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06631" w14:textId="125E28DB" w:rsidR="00954005" w:rsidRDefault="00954005" w:rsidP="00892639">
      <w:pPr>
        <w:jc w:val="left"/>
        <w:rPr>
          <w:rFonts w:asciiTheme="minorEastAsia" w:eastAsiaTheme="minorEastAsia" w:hAnsiTheme="minorEastAsia"/>
          <w:sz w:val="28"/>
        </w:rPr>
      </w:pPr>
    </w:p>
    <w:p w14:paraId="058AAD86" w14:textId="0FDB0998" w:rsidR="00954005" w:rsidRDefault="00954005" w:rsidP="00FA2518">
      <w:pPr>
        <w:ind w:firstLineChars="1150" w:firstLine="3680"/>
        <w:rPr>
          <w:rFonts w:asciiTheme="minorEastAsia" w:eastAsiaTheme="minorEastAsia" w:hAnsiTheme="minorEastAsia"/>
          <w:sz w:val="32"/>
        </w:rPr>
      </w:pPr>
      <w:r w:rsidRPr="00F03ED1">
        <w:rPr>
          <w:rFonts w:asciiTheme="minorEastAsia" w:eastAsiaTheme="minorEastAsia" w:hAnsiTheme="minorEastAsia"/>
          <w:sz w:val="32"/>
        </w:rPr>
        <w:t xml:space="preserve"> </w:t>
      </w:r>
      <w:r w:rsidRPr="00F03ED1">
        <w:rPr>
          <w:rFonts w:asciiTheme="minorEastAsia" w:eastAsiaTheme="minorEastAsia" w:hAnsiTheme="minorEastAsia" w:hint="eastAsia"/>
          <w:sz w:val="32"/>
        </w:rPr>
        <w:t>用户需求书</w:t>
      </w:r>
    </w:p>
    <w:p w14:paraId="230BC506" w14:textId="6F2EC3FE" w:rsidR="00113C80" w:rsidRDefault="00113C80" w:rsidP="00113C80">
      <w:pPr>
        <w:pStyle w:val="a6"/>
        <w:numPr>
          <w:ilvl w:val="0"/>
          <w:numId w:val="3"/>
        </w:numPr>
        <w:tabs>
          <w:tab w:val="left" w:pos="540"/>
        </w:tabs>
        <w:adjustRightInd w:val="0"/>
        <w:snapToGrid w:val="0"/>
        <w:spacing w:after="160" w:line="360" w:lineRule="auto"/>
        <w:rPr>
          <w:rFonts w:hAnsi="宋体" w:cs="宋体"/>
          <w:b/>
        </w:rPr>
      </w:pPr>
      <w:r>
        <w:rPr>
          <w:rFonts w:hAnsi="宋体" w:cs="宋体" w:hint="eastAsia"/>
          <w:b/>
        </w:rPr>
        <w:t>项目概况</w:t>
      </w:r>
    </w:p>
    <w:p w14:paraId="45F60BB6" w14:textId="77777777" w:rsidR="00F052C6" w:rsidRPr="00F6558B" w:rsidRDefault="00F052C6" w:rsidP="00F052C6">
      <w:pPr>
        <w:pStyle w:val="a6"/>
        <w:adjustRightInd w:val="0"/>
        <w:snapToGrid w:val="0"/>
        <w:spacing w:line="360" w:lineRule="auto"/>
        <w:rPr>
          <w:rFonts w:hAnsi="宋体"/>
          <w:sz w:val="32"/>
        </w:rPr>
      </w:pPr>
      <w:r w:rsidRPr="00705200">
        <w:rPr>
          <w:rFonts w:hAnsi="宋体" w:hint="eastAsia"/>
          <w:color w:val="000000"/>
          <w:sz w:val="24"/>
        </w:rPr>
        <w:t>（一）需求概述</w:t>
      </w:r>
    </w:p>
    <w:p w14:paraId="0B2C2A46" w14:textId="2A0C3AAA" w:rsidR="00F052C6" w:rsidRPr="00046648" w:rsidRDefault="00F052C6" w:rsidP="00F052C6">
      <w:pPr>
        <w:tabs>
          <w:tab w:val="left" w:pos="420"/>
          <w:tab w:val="left" w:pos="720"/>
        </w:tabs>
        <w:spacing w:line="360" w:lineRule="auto"/>
        <w:ind w:firstLineChars="200" w:firstLine="480"/>
        <w:jc w:val="left"/>
        <w:rPr>
          <w:rStyle w:val="Char1CharCharCharCharCharCharCharCharCharCharCharCharCharCharCharCharCharCharCharCharCharCharCharCharCharChar"/>
          <w:rFonts w:cs="Tahoma"/>
          <w:sz w:val="32"/>
        </w:rPr>
      </w:pPr>
      <w:r>
        <w:rPr>
          <w:rFonts w:ascii="宋体" w:hAnsi="宋体" w:hint="eastAsia"/>
          <w:color w:val="000000"/>
          <w:sz w:val="24"/>
          <w:szCs w:val="21"/>
        </w:rPr>
        <w:t>本项目旨在为中国教育工会中山大学肿瘤医院委员会</w:t>
      </w:r>
      <w:r w:rsidRPr="00705200">
        <w:rPr>
          <w:rFonts w:ascii="宋体" w:hAnsi="宋体" w:hint="eastAsia"/>
          <w:color w:val="000000"/>
          <w:sz w:val="24"/>
          <w:szCs w:val="21"/>
        </w:rPr>
        <w:t>采购</w:t>
      </w:r>
      <w:r w:rsidRPr="00705200">
        <w:rPr>
          <w:rFonts w:ascii="宋体" w:hAnsi="宋体" w:hint="eastAsia"/>
          <w:color w:val="000000"/>
          <w:sz w:val="24"/>
          <w:szCs w:val="21"/>
        </w:rPr>
        <w:t>202</w:t>
      </w:r>
      <w:r>
        <w:rPr>
          <w:rFonts w:ascii="宋体" w:hAnsi="宋体"/>
          <w:color w:val="000000"/>
          <w:sz w:val="24"/>
          <w:szCs w:val="21"/>
        </w:rPr>
        <w:t>2</w:t>
      </w:r>
      <w:r w:rsidR="00357A73">
        <w:rPr>
          <w:rFonts w:ascii="宋体" w:hAnsi="宋体" w:hint="eastAsia"/>
          <w:color w:val="000000"/>
          <w:sz w:val="24"/>
          <w:szCs w:val="21"/>
        </w:rPr>
        <w:t>年第四</w:t>
      </w:r>
      <w:r w:rsidR="002810A9">
        <w:rPr>
          <w:rFonts w:ascii="宋体" w:hAnsi="宋体" w:hint="eastAsia"/>
          <w:color w:val="000000"/>
          <w:sz w:val="24"/>
          <w:szCs w:val="21"/>
        </w:rPr>
        <w:t>季度会员福利</w:t>
      </w:r>
      <w:r w:rsidRPr="00705200">
        <w:rPr>
          <w:rFonts w:ascii="宋体" w:hAnsi="宋体" w:hint="eastAsia"/>
          <w:color w:val="000000"/>
          <w:sz w:val="24"/>
          <w:szCs w:val="21"/>
        </w:rPr>
        <w:t>慰问品</w:t>
      </w:r>
      <w:r>
        <w:rPr>
          <w:rFonts w:ascii="宋体" w:hAnsi="宋体" w:hint="eastAsia"/>
          <w:color w:val="000000"/>
          <w:sz w:val="24"/>
          <w:szCs w:val="21"/>
        </w:rPr>
        <w:t>，</w:t>
      </w:r>
      <w:r w:rsidR="002810A9">
        <w:rPr>
          <w:rFonts w:ascii="宋体" w:hAnsi="宋体" w:hint="eastAsia"/>
          <w:color w:val="000000"/>
          <w:sz w:val="24"/>
          <w:szCs w:val="21"/>
        </w:rPr>
        <w:t>总采购额</w:t>
      </w:r>
      <w:r w:rsidR="002810A9">
        <w:rPr>
          <w:rFonts w:ascii="宋体" w:hAnsi="宋体" w:hint="eastAsia"/>
          <w:color w:val="000000"/>
          <w:sz w:val="24"/>
          <w:szCs w:val="21"/>
        </w:rPr>
        <w:t>3</w:t>
      </w:r>
      <w:r w:rsidR="00357A73">
        <w:rPr>
          <w:rFonts w:ascii="宋体" w:hAnsi="宋体"/>
          <w:color w:val="000000"/>
          <w:sz w:val="24"/>
          <w:szCs w:val="21"/>
        </w:rPr>
        <w:t>0</w:t>
      </w:r>
      <w:r w:rsidR="002810A9">
        <w:rPr>
          <w:rFonts w:ascii="宋体" w:hAnsi="宋体"/>
          <w:color w:val="000000"/>
          <w:sz w:val="24"/>
          <w:szCs w:val="21"/>
        </w:rPr>
        <w:t>0</w:t>
      </w:r>
      <w:r w:rsidR="002810A9">
        <w:rPr>
          <w:rFonts w:ascii="宋体" w:hAnsi="宋体"/>
          <w:color w:val="000000"/>
          <w:sz w:val="24"/>
          <w:szCs w:val="21"/>
        </w:rPr>
        <w:t>万元</w:t>
      </w:r>
      <w:r w:rsidR="002810A9">
        <w:rPr>
          <w:rFonts w:ascii="宋体" w:hAnsi="宋体" w:hint="eastAsia"/>
          <w:color w:val="000000"/>
          <w:sz w:val="24"/>
          <w:szCs w:val="21"/>
        </w:rPr>
        <w:t>/</w:t>
      </w:r>
      <w:r w:rsidR="002810A9">
        <w:rPr>
          <w:rFonts w:ascii="宋体" w:hAnsi="宋体"/>
          <w:color w:val="000000"/>
          <w:sz w:val="24"/>
          <w:szCs w:val="21"/>
        </w:rPr>
        <w:t>1</w:t>
      </w:r>
      <w:r w:rsidR="002810A9">
        <w:rPr>
          <w:rFonts w:ascii="宋体" w:hAnsi="宋体"/>
          <w:color w:val="000000"/>
          <w:sz w:val="24"/>
          <w:szCs w:val="21"/>
        </w:rPr>
        <w:t>年</w:t>
      </w:r>
      <w:r w:rsidRPr="00705200">
        <w:rPr>
          <w:rFonts w:ascii="宋体" w:hAnsi="宋体" w:hint="eastAsia"/>
          <w:color w:val="000000"/>
          <w:sz w:val="24"/>
          <w:szCs w:val="21"/>
        </w:rPr>
        <w:t>。</w:t>
      </w:r>
    </w:p>
    <w:p w14:paraId="385E7B26" w14:textId="667F33B9" w:rsidR="00F052C6" w:rsidRDefault="00357A73" w:rsidP="00F052C6">
      <w:pPr>
        <w:widowControl/>
        <w:spacing w:line="360" w:lineRule="auto"/>
        <w:jc w:val="left"/>
        <w:rPr>
          <w:rStyle w:val="Char1CharCharCharCharCharCharCharCharCharCharCharCharCharCharCharCharCharCharCharCharCharCharCharCharCharChar"/>
        </w:rPr>
      </w:pPr>
      <w:r>
        <w:rPr>
          <w:rStyle w:val="Char1CharCharCharCharCharCharCharCharCharCharCharCharCharCharCharCharCharCharCharCharCharCharCharCharCharChar"/>
          <w:rFonts w:hint="eastAsia"/>
        </w:rPr>
        <w:t>（二）采购清单参考一览表</w:t>
      </w:r>
    </w:p>
    <w:p w14:paraId="659927F0" w14:textId="5A6C10C3" w:rsidR="002810A9" w:rsidRPr="00705200" w:rsidRDefault="00AD507E" w:rsidP="00F052C6">
      <w:pPr>
        <w:widowControl/>
        <w:spacing w:line="360" w:lineRule="auto"/>
        <w:jc w:val="left"/>
        <w:rPr>
          <w:rStyle w:val="Char1CharCharCharCharCharCharCharCharCharCharCharCharCharCharCharCharCharCharCharCharCharCharCharCharCharChar"/>
        </w:rPr>
      </w:pPr>
      <w:r>
        <w:rPr>
          <w:noProof/>
        </w:rPr>
        <w:drawing>
          <wp:inline distT="0" distB="0" distL="0" distR="0" wp14:anchorId="7ECBEEBD" wp14:editId="432D1CEC">
            <wp:extent cx="5274310" cy="10795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079500"/>
                    </a:xfrm>
                    <a:prstGeom prst="rect">
                      <a:avLst/>
                    </a:prstGeom>
                  </pic:spPr>
                </pic:pic>
              </a:graphicData>
            </a:graphic>
          </wp:inline>
        </w:drawing>
      </w:r>
    </w:p>
    <w:p w14:paraId="0DF3DDCF" w14:textId="6B4A4835" w:rsidR="00F052C6" w:rsidRPr="00AD1C12" w:rsidRDefault="00F052C6" w:rsidP="00F052C6">
      <w:pPr>
        <w:widowControl/>
        <w:jc w:val="left"/>
        <w:rPr>
          <w:rFonts w:ascii="宋体" w:hAnsi="宋体"/>
          <w:b/>
          <w:bCs/>
          <w:color w:val="000000"/>
          <w:sz w:val="24"/>
          <w:szCs w:val="32"/>
        </w:rPr>
      </w:pPr>
      <w:r w:rsidRPr="00AD1C12">
        <w:rPr>
          <w:rFonts w:ascii="宋体" w:hAnsi="宋体"/>
          <w:b/>
          <w:bCs/>
          <w:color w:val="000000"/>
          <w:sz w:val="24"/>
          <w:szCs w:val="32"/>
        </w:rPr>
        <w:t>注</w:t>
      </w:r>
      <w:r w:rsidRPr="00AD1C12">
        <w:rPr>
          <w:rFonts w:ascii="宋体" w:hAnsi="宋体" w:hint="eastAsia"/>
          <w:b/>
          <w:bCs/>
          <w:color w:val="000000"/>
          <w:sz w:val="24"/>
          <w:szCs w:val="32"/>
        </w:rPr>
        <w:t>：各类产品（含节令性产品）均应以实物交货，不得以提货</w:t>
      </w:r>
      <w:proofErr w:type="gramStart"/>
      <w:r w:rsidRPr="00AD1C12">
        <w:rPr>
          <w:rFonts w:ascii="宋体" w:hAnsi="宋体" w:hint="eastAsia"/>
          <w:b/>
          <w:bCs/>
          <w:color w:val="000000"/>
          <w:sz w:val="24"/>
          <w:szCs w:val="32"/>
        </w:rPr>
        <w:t>券</w:t>
      </w:r>
      <w:proofErr w:type="gramEnd"/>
      <w:r w:rsidRPr="00AD1C12">
        <w:rPr>
          <w:rFonts w:ascii="宋体" w:hAnsi="宋体" w:hint="eastAsia"/>
          <w:b/>
          <w:bCs/>
          <w:color w:val="000000"/>
          <w:sz w:val="24"/>
          <w:szCs w:val="32"/>
        </w:rPr>
        <w:t>、卡方式替代。</w:t>
      </w:r>
    </w:p>
    <w:p w14:paraId="5F910917" w14:textId="77777777" w:rsidR="00F052C6" w:rsidRPr="00AD507E" w:rsidRDefault="00F052C6" w:rsidP="00F052C6">
      <w:pPr>
        <w:widowControl/>
        <w:jc w:val="left"/>
        <w:rPr>
          <w:rFonts w:ascii="宋体" w:hAnsi="宋体"/>
          <w:b/>
          <w:bCs/>
          <w:color w:val="000000"/>
          <w:sz w:val="32"/>
          <w:szCs w:val="32"/>
        </w:rPr>
      </w:pPr>
    </w:p>
    <w:p w14:paraId="4F9BB335" w14:textId="281C5046" w:rsidR="000E53A9" w:rsidRDefault="00B21E7B" w:rsidP="000E53A9">
      <w:pPr>
        <w:spacing w:line="360" w:lineRule="auto"/>
        <w:outlineLvl w:val="1"/>
        <w:rPr>
          <w:rFonts w:ascii="宋体" w:hAnsi="宋体" w:cs="Arial"/>
          <w:b/>
          <w:color w:val="000000"/>
          <w:sz w:val="28"/>
          <w:szCs w:val="28"/>
        </w:rPr>
      </w:pPr>
      <w:r>
        <w:rPr>
          <w:rFonts w:ascii="宋体" w:hAnsi="宋体" w:cs="Arial" w:hint="eastAsia"/>
          <w:b/>
          <w:color w:val="000000"/>
          <w:sz w:val="28"/>
          <w:szCs w:val="28"/>
        </w:rPr>
        <w:t>二、项目</w:t>
      </w:r>
      <w:r w:rsidR="000E53A9">
        <w:rPr>
          <w:rFonts w:ascii="宋体" w:hAnsi="宋体" w:cs="Arial" w:hint="eastAsia"/>
          <w:b/>
          <w:color w:val="000000"/>
          <w:sz w:val="28"/>
          <w:szCs w:val="28"/>
        </w:rPr>
        <w:t>总体</w:t>
      </w:r>
      <w:r w:rsidR="00F052C6">
        <w:rPr>
          <w:rFonts w:ascii="宋体" w:hAnsi="宋体" w:cs="Arial" w:hint="eastAsia"/>
          <w:b/>
          <w:color w:val="000000"/>
          <w:sz w:val="28"/>
          <w:szCs w:val="28"/>
        </w:rPr>
        <w:t>要求：</w:t>
      </w:r>
    </w:p>
    <w:p w14:paraId="51160917" w14:textId="77777777" w:rsidR="000E53A9" w:rsidRDefault="000E53A9" w:rsidP="000E53A9">
      <w:pPr>
        <w:spacing w:line="360" w:lineRule="auto"/>
        <w:outlineLvl w:val="1"/>
        <w:rPr>
          <w:rFonts w:ascii="宋体" w:hAnsi="宋体"/>
          <w:color w:val="000000"/>
          <w:sz w:val="24"/>
          <w:szCs w:val="21"/>
        </w:rPr>
      </w:pPr>
      <w:r w:rsidRPr="000E53A9">
        <w:rPr>
          <w:rFonts w:hint="eastAsia"/>
        </w:rPr>
        <w:t xml:space="preserve"> </w:t>
      </w:r>
      <w:r w:rsidRPr="000E53A9">
        <w:rPr>
          <w:rFonts w:ascii="宋体" w:hAnsi="宋体" w:hint="eastAsia"/>
          <w:color w:val="000000"/>
          <w:sz w:val="24"/>
          <w:szCs w:val="21"/>
        </w:rPr>
        <w:t>★</w:t>
      </w:r>
      <w:r>
        <w:rPr>
          <w:rFonts w:ascii="宋体" w:hAnsi="宋体"/>
          <w:color w:val="000000"/>
          <w:sz w:val="24"/>
          <w:szCs w:val="21"/>
        </w:rPr>
        <w:t>1</w:t>
      </w:r>
      <w:r w:rsidRPr="000E53A9">
        <w:rPr>
          <w:rFonts w:ascii="宋体" w:hAnsi="宋体" w:hint="eastAsia"/>
          <w:color w:val="000000"/>
          <w:sz w:val="24"/>
          <w:szCs w:val="21"/>
        </w:rPr>
        <w:t>、项目供货地点：采购人指定的供货地点（黄埔院区、</w:t>
      </w:r>
      <w:proofErr w:type="gramStart"/>
      <w:r w:rsidRPr="000E53A9">
        <w:rPr>
          <w:rFonts w:ascii="宋体" w:hAnsi="宋体" w:hint="eastAsia"/>
          <w:color w:val="000000"/>
          <w:sz w:val="24"/>
          <w:szCs w:val="21"/>
        </w:rPr>
        <w:t>越秀院区</w:t>
      </w:r>
      <w:proofErr w:type="gramEnd"/>
      <w:r w:rsidRPr="000E53A9">
        <w:rPr>
          <w:rFonts w:ascii="宋体" w:hAnsi="宋体" w:hint="eastAsia"/>
          <w:color w:val="000000"/>
          <w:sz w:val="24"/>
          <w:szCs w:val="21"/>
        </w:rPr>
        <w:t>），按需送货。</w:t>
      </w:r>
    </w:p>
    <w:p w14:paraId="116F7B2D" w14:textId="77777777" w:rsidR="000E53A9" w:rsidRPr="000E53A9" w:rsidRDefault="000E53A9" w:rsidP="000E53A9">
      <w:pPr>
        <w:spacing w:line="360" w:lineRule="auto"/>
        <w:outlineLvl w:val="1"/>
        <w:rPr>
          <w:rFonts w:ascii="宋体" w:hAnsi="宋体"/>
          <w:color w:val="000000"/>
          <w:sz w:val="24"/>
          <w:szCs w:val="21"/>
        </w:rPr>
      </w:pPr>
      <w:r w:rsidRPr="000E53A9">
        <w:rPr>
          <w:rFonts w:ascii="宋体" w:hAnsi="宋体" w:hint="eastAsia"/>
          <w:color w:val="000000"/>
          <w:sz w:val="24"/>
          <w:szCs w:val="21"/>
        </w:rPr>
        <w:t>供货地点</w:t>
      </w:r>
      <w:r w:rsidRPr="000E53A9">
        <w:rPr>
          <w:rFonts w:ascii="宋体" w:hAnsi="宋体" w:hint="eastAsia"/>
          <w:color w:val="000000"/>
          <w:sz w:val="24"/>
          <w:szCs w:val="21"/>
        </w:rPr>
        <w:t>1</w:t>
      </w:r>
      <w:r w:rsidRPr="000E53A9">
        <w:rPr>
          <w:rFonts w:ascii="宋体" w:hAnsi="宋体" w:hint="eastAsia"/>
          <w:color w:val="000000"/>
          <w:sz w:val="24"/>
          <w:szCs w:val="21"/>
        </w:rPr>
        <w:t>：广州市越秀区东风东路</w:t>
      </w:r>
      <w:r w:rsidRPr="000E53A9">
        <w:rPr>
          <w:rFonts w:ascii="宋体" w:hAnsi="宋体" w:hint="eastAsia"/>
          <w:color w:val="000000"/>
          <w:sz w:val="24"/>
          <w:szCs w:val="21"/>
        </w:rPr>
        <w:t>651</w:t>
      </w:r>
      <w:r w:rsidRPr="000E53A9">
        <w:rPr>
          <w:rFonts w:ascii="宋体" w:hAnsi="宋体" w:hint="eastAsia"/>
          <w:color w:val="000000"/>
          <w:sz w:val="24"/>
          <w:szCs w:val="21"/>
        </w:rPr>
        <w:t>号中山大学附属肿瘤医院</w:t>
      </w:r>
      <w:proofErr w:type="gramStart"/>
      <w:r w:rsidRPr="000E53A9">
        <w:rPr>
          <w:rFonts w:ascii="宋体" w:hAnsi="宋体" w:hint="eastAsia"/>
          <w:color w:val="000000"/>
          <w:sz w:val="24"/>
          <w:szCs w:val="21"/>
        </w:rPr>
        <w:t>越秀院区</w:t>
      </w:r>
      <w:proofErr w:type="gramEnd"/>
      <w:r w:rsidRPr="000E53A9">
        <w:rPr>
          <w:rFonts w:ascii="宋体" w:hAnsi="宋体" w:hint="eastAsia"/>
          <w:color w:val="000000"/>
          <w:sz w:val="24"/>
          <w:szCs w:val="21"/>
        </w:rPr>
        <w:t>职工小卖部；</w:t>
      </w:r>
    </w:p>
    <w:p w14:paraId="04255B37" w14:textId="7CD51AAE" w:rsidR="000E53A9" w:rsidRDefault="000E53A9" w:rsidP="000E53A9">
      <w:pPr>
        <w:spacing w:line="360" w:lineRule="auto"/>
        <w:outlineLvl w:val="1"/>
        <w:rPr>
          <w:rFonts w:ascii="宋体" w:hAnsi="宋体"/>
          <w:color w:val="000000"/>
          <w:sz w:val="24"/>
          <w:szCs w:val="21"/>
        </w:rPr>
      </w:pPr>
      <w:r w:rsidRPr="000E53A9">
        <w:rPr>
          <w:rFonts w:ascii="宋体" w:hAnsi="宋体" w:hint="eastAsia"/>
          <w:color w:val="000000"/>
          <w:sz w:val="24"/>
          <w:szCs w:val="21"/>
        </w:rPr>
        <w:t>供货地点</w:t>
      </w:r>
      <w:r w:rsidRPr="000E53A9">
        <w:rPr>
          <w:rFonts w:ascii="宋体" w:hAnsi="宋体" w:hint="eastAsia"/>
          <w:color w:val="000000"/>
          <w:sz w:val="24"/>
          <w:szCs w:val="21"/>
        </w:rPr>
        <w:t>2</w:t>
      </w:r>
      <w:r w:rsidRPr="000E53A9">
        <w:rPr>
          <w:rFonts w:ascii="宋体" w:hAnsi="宋体" w:hint="eastAsia"/>
          <w:color w:val="000000"/>
          <w:sz w:val="24"/>
          <w:szCs w:val="21"/>
        </w:rPr>
        <w:t>：广州市黄埔区九龙镇知识城九龙大道何棠下地铁站</w:t>
      </w:r>
      <w:r w:rsidRPr="000E53A9">
        <w:rPr>
          <w:rFonts w:ascii="宋体" w:hAnsi="宋体" w:hint="eastAsia"/>
          <w:color w:val="000000"/>
          <w:sz w:val="24"/>
          <w:szCs w:val="21"/>
        </w:rPr>
        <w:t>D</w:t>
      </w:r>
      <w:r w:rsidRPr="000E53A9">
        <w:rPr>
          <w:rFonts w:ascii="宋体" w:hAnsi="宋体" w:hint="eastAsia"/>
          <w:color w:val="000000"/>
          <w:sz w:val="24"/>
          <w:szCs w:val="21"/>
        </w:rPr>
        <w:t>出口中山大学附属肿瘤医院黄埔院区职工餐厅内。</w:t>
      </w:r>
    </w:p>
    <w:p w14:paraId="13A381FB" w14:textId="668DB884" w:rsidR="000E53A9" w:rsidRPr="000E53A9" w:rsidRDefault="000E53A9" w:rsidP="000E53A9">
      <w:pPr>
        <w:spacing w:line="360" w:lineRule="auto"/>
        <w:outlineLvl w:val="1"/>
        <w:rPr>
          <w:rFonts w:ascii="宋体" w:hAnsi="宋体"/>
          <w:color w:val="000000"/>
          <w:sz w:val="24"/>
          <w:szCs w:val="21"/>
        </w:rPr>
      </w:pPr>
      <w:r>
        <w:rPr>
          <w:rFonts w:ascii="宋体" w:hAnsi="宋体" w:hint="eastAsia"/>
          <w:color w:val="000000"/>
          <w:sz w:val="24"/>
          <w:szCs w:val="21"/>
        </w:rPr>
        <w:t>2</w:t>
      </w:r>
      <w:r>
        <w:rPr>
          <w:rFonts w:ascii="宋体" w:hAnsi="宋体" w:hint="eastAsia"/>
          <w:color w:val="000000"/>
          <w:sz w:val="24"/>
          <w:szCs w:val="21"/>
        </w:rPr>
        <w:t>、采购数量：实际供货数量以采购人每次提供的订单为准（招标</w:t>
      </w:r>
      <w:r w:rsidRPr="000E53A9">
        <w:rPr>
          <w:rFonts w:ascii="宋体" w:hAnsi="宋体" w:hint="eastAsia"/>
          <w:color w:val="000000"/>
          <w:sz w:val="24"/>
          <w:szCs w:val="21"/>
        </w:rPr>
        <w:t>文件中的预计采购量只是预估量，用于确定评标总价）</w:t>
      </w:r>
    </w:p>
    <w:p w14:paraId="69E6E365" w14:textId="3B9A2540" w:rsidR="000E53A9" w:rsidRDefault="00B21E7B" w:rsidP="000E53A9">
      <w:pPr>
        <w:spacing w:line="360" w:lineRule="auto"/>
        <w:outlineLvl w:val="1"/>
        <w:rPr>
          <w:rFonts w:ascii="宋体" w:hAnsi="宋体"/>
          <w:color w:val="000000"/>
          <w:sz w:val="24"/>
          <w:szCs w:val="21"/>
        </w:rPr>
      </w:pPr>
      <w:r>
        <w:rPr>
          <w:rFonts w:ascii="宋体" w:hAnsi="宋体"/>
          <w:color w:val="000000"/>
          <w:sz w:val="24"/>
          <w:szCs w:val="21"/>
        </w:rPr>
        <w:t>3</w:t>
      </w:r>
      <w:r w:rsidR="000E53A9" w:rsidRPr="000E53A9">
        <w:rPr>
          <w:rFonts w:ascii="宋体" w:hAnsi="宋体" w:hint="eastAsia"/>
          <w:color w:val="000000"/>
          <w:sz w:val="24"/>
          <w:szCs w:val="21"/>
        </w:rPr>
        <w:t>、供应期：暂定</w:t>
      </w:r>
      <w:r w:rsidR="000E53A9" w:rsidRPr="000E53A9">
        <w:rPr>
          <w:rFonts w:ascii="宋体" w:hAnsi="宋体" w:hint="eastAsia"/>
          <w:color w:val="000000"/>
          <w:sz w:val="24"/>
          <w:szCs w:val="21"/>
        </w:rPr>
        <w:t>1</w:t>
      </w:r>
      <w:r w:rsidR="000E53A9" w:rsidRPr="000E53A9">
        <w:rPr>
          <w:rFonts w:ascii="宋体" w:hAnsi="宋体" w:hint="eastAsia"/>
          <w:color w:val="000000"/>
          <w:sz w:val="24"/>
          <w:szCs w:val="21"/>
        </w:rPr>
        <w:t>年，供应期内采购金额达到采购预算时（</w:t>
      </w:r>
      <w:r w:rsidR="00641E8D">
        <w:rPr>
          <w:rFonts w:ascii="宋体" w:hAnsi="宋体"/>
          <w:color w:val="000000"/>
          <w:sz w:val="24"/>
          <w:szCs w:val="21"/>
        </w:rPr>
        <w:t>30</w:t>
      </w:r>
      <w:r w:rsidR="000E53A9">
        <w:rPr>
          <w:rFonts w:ascii="宋体" w:hAnsi="宋体"/>
          <w:color w:val="000000"/>
          <w:sz w:val="24"/>
          <w:szCs w:val="21"/>
        </w:rPr>
        <w:t>0</w:t>
      </w:r>
      <w:r w:rsidR="000E53A9" w:rsidRPr="000E53A9">
        <w:rPr>
          <w:rFonts w:ascii="宋体" w:hAnsi="宋体" w:hint="eastAsia"/>
          <w:color w:val="000000"/>
          <w:sz w:val="24"/>
          <w:szCs w:val="21"/>
        </w:rPr>
        <w:t>万元</w:t>
      </w:r>
      <w:r w:rsidR="000E53A9" w:rsidRPr="000E53A9">
        <w:rPr>
          <w:rFonts w:ascii="宋体" w:hAnsi="宋体" w:hint="eastAsia"/>
          <w:color w:val="000000"/>
          <w:sz w:val="24"/>
          <w:szCs w:val="21"/>
        </w:rPr>
        <w:t>/1</w:t>
      </w:r>
      <w:r w:rsidR="000E53A9" w:rsidRPr="000E53A9">
        <w:rPr>
          <w:rFonts w:ascii="宋体" w:hAnsi="宋体" w:hint="eastAsia"/>
          <w:color w:val="000000"/>
          <w:sz w:val="24"/>
          <w:szCs w:val="21"/>
        </w:rPr>
        <w:t>年），其</w:t>
      </w:r>
      <w:r w:rsidR="000E53A9" w:rsidRPr="000E53A9">
        <w:rPr>
          <w:rFonts w:ascii="宋体" w:hAnsi="宋体" w:hint="eastAsia"/>
          <w:color w:val="000000"/>
          <w:sz w:val="24"/>
          <w:szCs w:val="21"/>
        </w:rPr>
        <w:lastRenderedPageBreak/>
        <w:t>供应期自然终止。</w:t>
      </w:r>
    </w:p>
    <w:p w14:paraId="0516781D" w14:textId="3CE60F9F" w:rsidR="00B21E7B" w:rsidRDefault="00B21E7B" w:rsidP="000E53A9">
      <w:pPr>
        <w:spacing w:line="360" w:lineRule="auto"/>
        <w:outlineLvl w:val="1"/>
        <w:rPr>
          <w:rFonts w:ascii="宋体" w:hAnsi="宋体"/>
          <w:color w:val="000000"/>
          <w:sz w:val="24"/>
          <w:szCs w:val="21"/>
        </w:rPr>
      </w:pPr>
      <w:r>
        <w:rPr>
          <w:rFonts w:ascii="宋体" w:hAnsi="宋体" w:hint="eastAsia"/>
          <w:color w:val="000000"/>
          <w:sz w:val="24"/>
          <w:szCs w:val="21"/>
        </w:rPr>
        <w:t>4</w:t>
      </w:r>
      <w:r>
        <w:rPr>
          <w:rFonts w:ascii="宋体" w:hAnsi="宋体" w:hint="eastAsia"/>
          <w:color w:val="000000"/>
          <w:sz w:val="24"/>
          <w:szCs w:val="21"/>
        </w:rPr>
        <w:t>、</w:t>
      </w:r>
      <w:r w:rsidRPr="00B21E7B">
        <w:rPr>
          <w:rFonts w:ascii="宋体" w:hAnsi="宋体" w:hint="eastAsia"/>
          <w:color w:val="000000"/>
          <w:sz w:val="24"/>
          <w:szCs w:val="21"/>
        </w:rPr>
        <w:t>投标价格在合同期固定不变，已包含产品的价格、运输费、卸装费、售后服务、保险、搬运费及税金等由供应货物而产生的一切费用。</w:t>
      </w:r>
    </w:p>
    <w:p w14:paraId="2776FF5F" w14:textId="437D89C1" w:rsidR="00B21E7B" w:rsidRPr="00B21E7B" w:rsidRDefault="00B21E7B" w:rsidP="00B21E7B">
      <w:pPr>
        <w:spacing w:line="360" w:lineRule="auto"/>
        <w:outlineLvl w:val="1"/>
        <w:rPr>
          <w:rFonts w:ascii="宋体" w:hAnsi="宋体"/>
          <w:color w:val="000000"/>
          <w:sz w:val="24"/>
          <w:szCs w:val="21"/>
        </w:rPr>
      </w:pPr>
      <w:r>
        <w:rPr>
          <w:rFonts w:ascii="宋体" w:hAnsi="宋体"/>
          <w:color w:val="000000"/>
          <w:sz w:val="24"/>
          <w:szCs w:val="21"/>
        </w:rPr>
        <w:t>5</w:t>
      </w:r>
      <w:r>
        <w:rPr>
          <w:rFonts w:ascii="宋体" w:hAnsi="宋体"/>
          <w:color w:val="000000"/>
          <w:sz w:val="24"/>
          <w:szCs w:val="21"/>
        </w:rPr>
        <w:t>、</w:t>
      </w:r>
      <w:r w:rsidRPr="00B21E7B">
        <w:rPr>
          <w:rFonts w:ascii="宋体" w:hAnsi="宋体" w:hint="eastAsia"/>
          <w:color w:val="000000"/>
          <w:sz w:val="24"/>
          <w:szCs w:val="21"/>
        </w:rPr>
        <w:t>投标人具备履行合同所需的设施及设备、财务能力、技术能力、抗风险能力。</w:t>
      </w:r>
    </w:p>
    <w:p w14:paraId="1B2FA9B1" w14:textId="11C4281F" w:rsidR="00B21E7B" w:rsidRPr="00B21E7B" w:rsidRDefault="00B21E7B" w:rsidP="00B21E7B">
      <w:pPr>
        <w:spacing w:line="360" w:lineRule="auto"/>
        <w:outlineLvl w:val="1"/>
        <w:rPr>
          <w:rFonts w:ascii="宋体" w:hAnsi="宋体"/>
          <w:color w:val="000000"/>
          <w:sz w:val="24"/>
          <w:szCs w:val="21"/>
        </w:rPr>
      </w:pPr>
      <w:r>
        <w:rPr>
          <w:rFonts w:ascii="宋体" w:hAnsi="宋体"/>
          <w:color w:val="000000"/>
          <w:sz w:val="24"/>
          <w:szCs w:val="21"/>
        </w:rPr>
        <w:t>6</w:t>
      </w:r>
      <w:r>
        <w:rPr>
          <w:rFonts w:ascii="宋体" w:hAnsi="宋体"/>
          <w:color w:val="000000"/>
          <w:sz w:val="24"/>
          <w:szCs w:val="21"/>
        </w:rPr>
        <w:t>、</w:t>
      </w:r>
      <w:r w:rsidRPr="00B21E7B">
        <w:rPr>
          <w:rFonts w:ascii="宋体" w:hAnsi="宋体" w:hint="eastAsia"/>
          <w:color w:val="000000"/>
          <w:sz w:val="24"/>
          <w:szCs w:val="21"/>
        </w:rPr>
        <w:t>投标人所供的产品必须符合国家及行业内规定的生产与经营内相关标准，保证无异味、无霉烂、无变质等质量问题，如不符合投标文件所描述的质量标准，必须退货并承担违约责任。</w:t>
      </w:r>
    </w:p>
    <w:p w14:paraId="6ECE1363" w14:textId="1AE6C280" w:rsidR="00B21E7B" w:rsidRPr="00B21E7B" w:rsidRDefault="00B21E7B" w:rsidP="00B21E7B">
      <w:pPr>
        <w:spacing w:line="360" w:lineRule="auto"/>
        <w:outlineLvl w:val="1"/>
        <w:rPr>
          <w:rFonts w:ascii="宋体" w:hAnsi="宋体"/>
          <w:color w:val="000000"/>
          <w:sz w:val="24"/>
          <w:szCs w:val="21"/>
        </w:rPr>
      </w:pPr>
      <w:r>
        <w:rPr>
          <w:rFonts w:ascii="宋体" w:hAnsi="宋体"/>
          <w:color w:val="000000"/>
          <w:sz w:val="24"/>
          <w:szCs w:val="21"/>
        </w:rPr>
        <w:t>7</w:t>
      </w:r>
      <w:r>
        <w:rPr>
          <w:rFonts w:ascii="宋体" w:hAnsi="宋体"/>
          <w:color w:val="000000"/>
          <w:sz w:val="24"/>
          <w:szCs w:val="21"/>
        </w:rPr>
        <w:t>、</w:t>
      </w:r>
      <w:r w:rsidRPr="00B21E7B">
        <w:rPr>
          <w:rFonts w:ascii="宋体" w:hAnsi="宋体" w:hint="eastAsia"/>
          <w:color w:val="000000"/>
          <w:sz w:val="24"/>
          <w:szCs w:val="21"/>
        </w:rPr>
        <w:t>投标人必须负责运输、质量检测等工作，所产生的费用由投标人负责，采购人有权不定期委托有资质的质检部门对投标人供应的食品进行检测。如检测结果不达标的，费用由投标人负责，并在投标人无法提供合理解析的情况下，扣除当天的供货款作为罚金。同时，采购人有权追讨由此而引起的责任。合同期内累计检测不合格两次的，采购人有权终止合同，由此引发的所有损失由投标人负责。</w:t>
      </w:r>
      <w:r>
        <w:rPr>
          <w:rFonts w:ascii="宋体" w:hAnsi="宋体"/>
          <w:color w:val="000000"/>
          <w:sz w:val="24"/>
          <w:szCs w:val="21"/>
        </w:rPr>
        <w:t>8</w:t>
      </w:r>
      <w:r>
        <w:rPr>
          <w:rFonts w:ascii="宋体" w:hAnsi="宋体" w:hint="eastAsia"/>
          <w:color w:val="000000"/>
          <w:sz w:val="24"/>
          <w:szCs w:val="21"/>
        </w:rPr>
        <w:t>、</w:t>
      </w:r>
      <w:r w:rsidRPr="00B21E7B">
        <w:rPr>
          <w:rFonts w:ascii="宋体" w:hAnsi="宋体" w:hint="eastAsia"/>
          <w:color w:val="000000"/>
          <w:sz w:val="24"/>
          <w:szCs w:val="21"/>
        </w:rPr>
        <w:t>投标人不得擅自变更投标货品（含品种、品牌、产地、包装、规格等），必须严格按采购人的要求供应。否则，采购人有权拒收，由此所产生的费用由投标人负责。如因市场流通问题确实需要变更的，应事先提出书面申请，并经采购人同意后才能变更。</w:t>
      </w:r>
    </w:p>
    <w:p w14:paraId="35D3BF07" w14:textId="7FE9B7CD" w:rsidR="00B21E7B" w:rsidRDefault="00B21E7B" w:rsidP="00B21E7B">
      <w:pPr>
        <w:spacing w:line="360" w:lineRule="auto"/>
        <w:outlineLvl w:val="1"/>
        <w:rPr>
          <w:rFonts w:ascii="宋体" w:hAnsi="宋体"/>
          <w:color w:val="000000"/>
          <w:sz w:val="24"/>
          <w:szCs w:val="21"/>
        </w:rPr>
      </w:pPr>
      <w:r>
        <w:rPr>
          <w:rFonts w:ascii="宋体" w:hAnsi="宋体"/>
          <w:color w:val="000000"/>
          <w:sz w:val="24"/>
          <w:szCs w:val="21"/>
        </w:rPr>
        <w:t>9</w:t>
      </w:r>
      <w:r>
        <w:rPr>
          <w:rFonts w:ascii="宋体" w:hAnsi="宋体"/>
          <w:color w:val="000000"/>
          <w:sz w:val="24"/>
          <w:szCs w:val="21"/>
        </w:rPr>
        <w:t>、</w:t>
      </w:r>
      <w:r w:rsidRPr="00B21E7B">
        <w:rPr>
          <w:rFonts w:ascii="宋体" w:hAnsi="宋体" w:hint="eastAsia"/>
          <w:color w:val="000000"/>
          <w:sz w:val="24"/>
          <w:szCs w:val="21"/>
        </w:rPr>
        <w:t>投标人不得将中标项目转包，否则采购人有权单方终止合同，由此产生的一切经济损失由投标人自行承担。</w:t>
      </w:r>
    </w:p>
    <w:p w14:paraId="75A2F653" w14:textId="6D146784" w:rsidR="00B21E7B" w:rsidRPr="00B21E7B" w:rsidRDefault="00B21E7B" w:rsidP="00B21E7B">
      <w:pPr>
        <w:spacing w:line="360" w:lineRule="auto"/>
        <w:outlineLvl w:val="1"/>
        <w:rPr>
          <w:rFonts w:ascii="宋体" w:hAnsi="宋体"/>
          <w:b/>
          <w:color w:val="000000"/>
          <w:sz w:val="24"/>
          <w:szCs w:val="21"/>
        </w:rPr>
      </w:pPr>
      <w:r w:rsidRPr="00B21E7B">
        <w:rPr>
          <w:rFonts w:ascii="宋体" w:hAnsi="宋体" w:hint="eastAsia"/>
          <w:b/>
          <w:color w:val="000000"/>
          <w:sz w:val="24"/>
          <w:szCs w:val="21"/>
        </w:rPr>
        <w:t>三、服务要求</w:t>
      </w:r>
    </w:p>
    <w:p w14:paraId="07D0D10E" w14:textId="52BB43E5" w:rsidR="00B21E7B" w:rsidRPr="00B21E7B" w:rsidRDefault="00B21E7B" w:rsidP="00B21E7B">
      <w:pPr>
        <w:spacing w:line="360" w:lineRule="auto"/>
        <w:outlineLvl w:val="1"/>
        <w:rPr>
          <w:rFonts w:ascii="宋体" w:hAnsi="宋体"/>
          <w:color w:val="000000"/>
          <w:sz w:val="24"/>
          <w:szCs w:val="21"/>
        </w:rPr>
      </w:pPr>
      <w:r w:rsidRPr="00B21E7B">
        <w:rPr>
          <w:rFonts w:ascii="宋体" w:hAnsi="宋体" w:hint="eastAsia"/>
          <w:color w:val="000000"/>
          <w:sz w:val="24"/>
          <w:szCs w:val="21"/>
        </w:rPr>
        <w:t>1</w:t>
      </w:r>
      <w:r>
        <w:rPr>
          <w:rFonts w:ascii="宋体" w:hAnsi="宋体" w:hint="eastAsia"/>
          <w:color w:val="000000"/>
          <w:sz w:val="24"/>
          <w:szCs w:val="21"/>
        </w:rPr>
        <w:t>、</w:t>
      </w:r>
      <w:r w:rsidRPr="00B21E7B">
        <w:rPr>
          <w:rFonts w:ascii="宋体" w:hAnsi="宋体" w:hint="eastAsia"/>
          <w:color w:val="000000"/>
          <w:sz w:val="24"/>
          <w:szCs w:val="21"/>
        </w:rPr>
        <w:t>订货：采购人每次订货时以邮件、书面、微信、电话等方式向中标人确定所需产品的名称、规格、数量、供货时间及收货地点。中标人按订单内容准确供货，在收到订单后</w:t>
      </w:r>
      <w:r w:rsidRPr="00B21E7B">
        <w:rPr>
          <w:rFonts w:ascii="宋体" w:hAnsi="宋体" w:hint="eastAsia"/>
          <w:color w:val="000000"/>
          <w:sz w:val="24"/>
          <w:szCs w:val="21"/>
        </w:rPr>
        <w:t>2</w:t>
      </w:r>
      <w:r w:rsidRPr="00B21E7B">
        <w:rPr>
          <w:rFonts w:ascii="宋体" w:hAnsi="宋体" w:hint="eastAsia"/>
          <w:color w:val="000000"/>
          <w:sz w:val="24"/>
          <w:szCs w:val="21"/>
        </w:rPr>
        <w:t>小时内，如不作任何的沟通或反馈，该订单视作被中标人完全接</w:t>
      </w:r>
      <w:r w:rsidRPr="00B21E7B">
        <w:rPr>
          <w:rFonts w:ascii="宋体" w:hAnsi="宋体" w:hint="eastAsia"/>
          <w:color w:val="000000"/>
          <w:sz w:val="24"/>
          <w:szCs w:val="21"/>
        </w:rPr>
        <w:lastRenderedPageBreak/>
        <w:t>受。</w:t>
      </w:r>
    </w:p>
    <w:p w14:paraId="70F0C626" w14:textId="6091C18E" w:rsidR="00B21E7B" w:rsidRPr="00B21E7B" w:rsidRDefault="00B21E7B" w:rsidP="00B21E7B">
      <w:pPr>
        <w:spacing w:line="360" w:lineRule="auto"/>
        <w:outlineLvl w:val="1"/>
        <w:rPr>
          <w:rFonts w:ascii="宋体" w:hAnsi="宋体"/>
          <w:color w:val="000000"/>
          <w:sz w:val="24"/>
          <w:szCs w:val="21"/>
        </w:rPr>
      </w:pPr>
      <w:r w:rsidRPr="00B21E7B">
        <w:rPr>
          <w:rFonts w:ascii="宋体" w:hAnsi="宋体" w:hint="eastAsia"/>
          <w:color w:val="000000"/>
          <w:sz w:val="24"/>
          <w:szCs w:val="21"/>
        </w:rPr>
        <w:t>2</w:t>
      </w:r>
      <w:r>
        <w:rPr>
          <w:rFonts w:ascii="宋体" w:hAnsi="宋体" w:hint="eastAsia"/>
          <w:color w:val="000000"/>
          <w:sz w:val="24"/>
          <w:szCs w:val="21"/>
        </w:rPr>
        <w:t>、</w:t>
      </w:r>
      <w:r w:rsidRPr="00B21E7B">
        <w:rPr>
          <w:rFonts w:ascii="宋体" w:hAnsi="宋体" w:hint="eastAsia"/>
          <w:color w:val="000000"/>
          <w:sz w:val="24"/>
          <w:szCs w:val="21"/>
        </w:rPr>
        <w:t>供货</w:t>
      </w:r>
      <w:r w:rsidRPr="00B21E7B">
        <w:rPr>
          <w:rFonts w:ascii="宋体" w:hAnsi="宋体" w:hint="eastAsia"/>
          <w:color w:val="000000"/>
          <w:sz w:val="24"/>
          <w:szCs w:val="21"/>
        </w:rPr>
        <w:t>:</w:t>
      </w:r>
      <w:r w:rsidRPr="00B21E7B">
        <w:rPr>
          <w:rFonts w:ascii="宋体" w:hAnsi="宋体" w:hint="eastAsia"/>
          <w:color w:val="000000"/>
          <w:sz w:val="24"/>
          <w:szCs w:val="21"/>
        </w:rPr>
        <w:t>中标人须在收到采购订单的</w:t>
      </w:r>
      <w:r w:rsidRPr="00B21E7B">
        <w:rPr>
          <w:rFonts w:ascii="宋体" w:hAnsi="宋体" w:hint="eastAsia"/>
          <w:color w:val="000000"/>
          <w:sz w:val="24"/>
          <w:szCs w:val="21"/>
        </w:rPr>
        <w:t>5</w:t>
      </w:r>
      <w:r w:rsidRPr="00B21E7B">
        <w:rPr>
          <w:rFonts w:ascii="宋体" w:hAnsi="宋体" w:hint="eastAsia"/>
          <w:color w:val="000000"/>
          <w:sz w:val="24"/>
          <w:szCs w:val="21"/>
        </w:rPr>
        <w:t>天内将产品送到采购人指定地点，运费及装卸费由中标人承担。</w:t>
      </w:r>
    </w:p>
    <w:p w14:paraId="5FEE8542" w14:textId="40E30709" w:rsidR="00B21E7B" w:rsidRPr="00B21E7B" w:rsidRDefault="00B21E7B" w:rsidP="00B21E7B">
      <w:pPr>
        <w:spacing w:line="360" w:lineRule="auto"/>
        <w:outlineLvl w:val="1"/>
        <w:rPr>
          <w:rFonts w:ascii="宋体" w:hAnsi="宋体"/>
          <w:color w:val="000000"/>
          <w:sz w:val="24"/>
          <w:szCs w:val="21"/>
        </w:rPr>
      </w:pPr>
      <w:r w:rsidRPr="00B21E7B">
        <w:rPr>
          <w:rFonts w:ascii="宋体" w:hAnsi="宋体" w:hint="eastAsia"/>
          <w:color w:val="000000"/>
          <w:sz w:val="24"/>
          <w:szCs w:val="21"/>
        </w:rPr>
        <w:t>3</w:t>
      </w:r>
      <w:r>
        <w:rPr>
          <w:rFonts w:ascii="宋体" w:hAnsi="宋体" w:hint="eastAsia"/>
          <w:color w:val="000000"/>
          <w:sz w:val="24"/>
          <w:szCs w:val="21"/>
        </w:rPr>
        <w:t>、</w:t>
      </w:r>
      <w:r w:rsidRPr="00B21E7B">
        <w:rPr>
          <w:rFonts w:ascii="宋体" w:hAnsi="宋体" w:hint="eastAsia"/>
          <w:color w:val="000000"/>
          <w:sz w:val="24"/>
          <w:szCs w:val="21"/>
        </w:rPr>
        <w:t xml:space="preserve"> </w:t>
      </w:r>
      <w:r w:rsidRPr="00B21E7B">
        <w:rPr>
          <w:rFonts w:ascii="宋体" w:hAnsi="宋体" w:hint="eastAsia"/>
          <w:color w:val="000000"/>
          <w:sz w:val="24"/>
          <w:szCs w:val="21"/>
        </w:rPr>
        <w:t>送货：中标人需按采购人的指定时间段送货，送货当天需配备</w:t>
      </w:r>
      <w:r>
        <w:rPr>
          <w:rFonts w:ascii="宋体" w:hAnsi="宋体" w:hint="eastAsia"/>
          <w:color w:val="000000"/>
          <w:sz w:val="24"/>
          <w:szCs w:val="21"/>
        </w:rPr>
        <w:t>2</w:t>
      </w:r>
      <w:r>
        <w:rPr>
          <w:rFonts w:ascii="宋体" w:hAnsi="宋体"/>
          <w:color w:val="000000"/>
          <w:sz w:val="24"/>
          <w:szCs w:val="21"/>
        </w:rPr>
        <w:t>-</w:t>
      </w:r>
      <w:r>
        <w:rPr>
          <w:rFonts w:ascii="宋体" w:hAnsi="宋体" w:hint="eastAsia"/>
          <w:color w:val="000000"/>
          <w:sz w:val="24"/>
          <w:szCs w:val="21"/>
        </w:rPr>
        <w:t>3</w:t>
      </w:r>
      <w:r w:rsidRPr="00B21E7B">
        <w:rPr>
          <w:rFonts w:ascii="宋体" w:hAnsi="宋体" w:hint="eastAsia"/>
          <w:color w:val="000000"/>
          <w:sz w:val="24"/>
          <w:szCs w:val="21"/>
        </w:rPr>
        <w:t>人到现场协助搬运、售卖及售后工作。</w:t>
      </w:r>
    </w:p>
    <w:p w14:paraId="5C7B0CB7" w14:textId="54544B8B" w:rsidR="00B21E7B" w:rsidRPr="00B21E7B" w:rsidRDefault="00B21E7B" w:rsidP="00B21E7B">
      <w:pPr>
        <w:spacing w:line="360" w:lineRule="auto"/>
        <w:outlineLvl w:val="1"/>
        <w:rPr>
          <w:rFonts w:ascii="宋体" w:hAnsi="宋体"/>
          <w:color w:val="000000"/>
          <w:sz w:val="24"/>
          <w:szCs w:val="21"/>
        </w:rPr>
      </w:pPr>
      <w:r w:rsidRPr="00B21E7B">
        <w:rPr>
          <w:rFonts w:ascii="宋体" w:hAnsi="宋体" w:hint="eastAsia"/>
          <w:color w:val="000000"/>
          <w:sz w:val="24"/>
          <w:szCs w:val="21"/>
        </w:rPr>
        <w:t>4</w:t>
      </w:r>
      <w:r>
        <w:rPr>
          <w:rFonts w:ascii="宋体" w:hAnsi="宋体" w:hint="eastAsia"/>
          <w:color w:val="000000"/>
          <w:sz w:val="24"/>
          <w:szCs w:val="21"/>
        </w:rPr>
        <w:t>、</w:t>
      </w:r>
      <w:r w:rsidRPr="00B21E7B">
        <w:rPr>
          <w:rFonts w:ascii="宋体" w:hAnsi="宋体" w:hint="eastAsia"/>
          <w:color w:val="000000"/>
          <w:sz w:val="24"/>
          <w:szCs w:val="21"/>
        </w:rPr>
        <w:t>验收：实际数量以采购人的验货数量为准，供应商每次随货送上至少一式两份的纸质版送货清单含：品种、品牌、规格、配送数量、实收数量、单价、总金额、送货人签字等，并签名及加盖公章；待双方验货后签字确认，双方各持一份，作为送、收货凭证及结算依据。</w:t>
      </w:r>
    </w:p>
    <w:p w14:paraId="77A3BD37" w14:textId="5FC99B36" w:rsidR="00B21E7B" w:rsidRPr="00B21E7B" w:rsidRDefault="00B21E7B" w:rsidP="00B21E7B">
      <w:pPr>
        <w:spacing w:line="360" w:lineRule="auto"/>
        <w:outlineLvl w:val="1"/>
        <w:rPr>
          <w:rFonts w:ascii="宋体" w:hAnsi="宋体"/>
          <w:color w:val="000000"/>
          <w:sz w:val="24"/>
          <w:szCs w:val="21"/>
        </w:rPr>
      </w:pPr>
      <w:r w:rsidRPr="00B21E7B">
        <w:rPr>
          <w:rFonts w:ascii="宋体" w:hAnsi="宋体" w:hint="eastAsia"/>
          <w:color w:val="000000"/>
          <w:sz w:val="24"/>
          <w:szCs w:val="21"/>
        </w:rPr>
        <w:t>5</w:t>
      </w:r>
      <w:r>
        <w:rPr>
          <w:rFonts w:ascii="宋体" w:hAnsi="宋体" w:hint="eastAsia"/>
          <w:color w:val="000000"/>
          <w:sz w:val="24"/>
          <w:szCs w:val="21"/>
        </w:rPr>
        <w:t>、</w:t>
      </w:r>
      <w:r w:rsidRPr="00B21E7B">
        <w:rPr>
          <w:rFonts w:ascii="宋体" w:hAnsi="宋体" w:hint="eastAsia"/>
          <w:color w:val="000000"/>
          <w:sz w:val="24"/>
          <w:szCs w:val="21"/>
        </w:rPr>
        <w:t>如发现中标人提供的产品少于实际订购的数量，采购人有权责令其在规定的时间内重新送货。</w:t>
      </w:r>
    </w:p>
    <w:p w14:paraId="5F9EE708" w14:textId="4A2DF2D4" w:rsidR="00B21E7B" w:rsidRPr="00B21E7B" w:rsidRDefault="00B21E7B" w:rsidP="00B21E7B">
      <w:pPr>
        <w:spacing w:line="360" w:lineRule="auto"/>
        <w:outlineLvl w:val="1"/>
        <w:rPr>
          <w:rFonts w:ascii="宋体" w:hAnsi="宋体"/>
          <w:color w:val="000000"/>
          <w:sz w:val="24"/>
          <w:szCs w:val="21"/>
        </w:rPr>
      </w:pPr>
      <w:r w:rsidRPr="00B21E7B">
        <w:rPr>
          <w:rFonts w:ascii="宋体" w:hAnsi="宋体" w:hint="eastAsia"/>
          <w:color w:val="000000"/>
          <w:sz w:val="24"/>
          <w:szCs w:val="21"/>
        </w:rPr>
        <w:t>6</w:t>
      </w:r>
      <w:r>
        <w:rPr>
          <w:rFonts w:ascii="宋体" w:hAnsi="宋体" w:hint="eastAsia"/>
          <w:color w:val="000000"/>
          <w:sz w:val="24"/>
          <w:szCs w:val="21"/>
        </w:rPr>
        <w:t>、</w:t>
      </w:r>
      <w:r w:rsidRPr="00B21E7B">
        <w:rPr>
          <w:rFonts w:ascii="宋体" w:hAnsi="宋体" w:hint="eastAsia"/>
          <w:color w:val="000000"/>
          <w:sz w:val="24"/>
          <w:szCs w:val="21"/>
        </w:rPr>
        <w:t>中标人若供应的产品存在质量问题（如：变质、发霉、有异味、发酸等现象），采购人有权拒收，并责令其在规定的时间内重新送货。</w:t>
      </w:r>
    </w:p>
    <w:p w14:paraId="6E120814" w14:textId="4A9B7D97" w:rsidR="00B21E7B" w:rsidRPr="00B21E7B" w:rsidRDefault="00B21E7B" w:rsidP="00B21E7B">
      <w:pPr>
        <w:spacing w:line="360" w:lineRule="auto"/>
        <w:outlineLvl w:val="1"/>
        <w:rPr>
          <w:rFonts w:ascii="宋体" w:hAnsi="宋体"/>
          <w:color w:val="000000"/>
          <w:sz w:val="24"/>
          <w:szCs w:val="21"/>
        </w:rPr>
      </w:pPr>
      <w:r w:rsidRPr="00B21E7B">
        <w:rPr>
          <w:rFonts w:ascii="宋体" w:hAnsi="宋体" w:hint="eastAsia"/>
          <w:color w:val="000000"/>
          <w:sz w:val="24"/>
          <w:szCs w:val="21"/>
        </w:rPr>
        <w:t>7</w:t>
      </w:r>
      <w:r>
        <w:rPr>
          <w:rFonts w:ascii="宋体" w:hAnsi="宋体" w:hint="eastAsia"/>
          <w:color w:val="000000"/>
          <w:sz w:val="24"/>
          <w:szCs w:val="21"/>
        </w:rPr>
        <w:t>、</w:t>
      </w:r>
      <w:r w:rsidRPr="00B21E7B">
        <w:rPr>
          <w:rFonts w:ascii="宋体" w:hAnsi="宋体" w:hint="eastAsia"/>
          <w:color w:val="000000"/>
          <w:sz w:val="24"/>
          <w:szCs w:val="21"/>
        </w:rPr>
        <w:t>如出现质量问题时，中标人相关管理人员须在</w:t>
      </w:r>
      <w:r w:rsidRPr="00B21E7B">
        <w:rPr>
          <w:rFonts w:ascii="宋体" w:hAnsi="宋体" w:hint="eastAsia"/>
          <w:color w:val="000000"/>
          <w:sz w:val="24"/>
          <w:szCs w:val="21"/>
        </w:rPr>
        <w:t>4</w:t>
      </w:r>
      <w:r w:rsidRPr="00B21E7B">
        <w:rPr>
          <w:rFonts w:ascii="宋体" w:hAnsi="宋体" w:hint="eastAsia"/>
          <w:color w:val="000000"/>
          <w:sz w:val="24"/>
          <w:szCs w:val="21"/>
        </w:rPr>
        <w:t>小时内到达现场处理。</w:t>
      </w:r>
    </w:p>
    <w:p w14:paraId="44CCCFDE" w14:textId="0A932913" w:rsidR="00B21E7B" w:rsidRPr="00B21E7B" w:rsidRDefault="00B21E7B" w:rsidP="00B21E7B">
      <w:pPr>
        <w:spacing w:line="360" w:lineRule="auto"/>
        <w:outlineLvl w:val="1"/>
        <w:rPr>
          <w:rFonts w:ascii="宋体" w:hAnsi="宋体"/>
          <w:color w:val="000000"/>
          <w:sz w:val="24"/>
          <w:szCs w:val="21"/>
        </w:rPr>
      </w:pPr>
      <w:r>
        <w:rPr>
          <w:rFonts w:ascii="宋体" w:hAnsi="宋体"/>
          <w:color w:val="000000"/>
          <w:sz w:val="24"/>
          <w:szCs w:val="21"/>
        </w:rPr>
        <w:t>8</w:t>
      </w:r>
      <w:r>
        <w:rPr>
          <w:rFonts w:ascii="宋体" w:hAnsi="宋体"/>
          <w:color w:val="000000"/>
          <w:sz w:val="24"/>
          <w:szCs w:val="21"/>
        </w:rPr>
        <w:t>、</w:t>
      </w:r>
      <w:r w:rsidRPr="00B21E7B">
        <w:rPr>
          <w:rFonts w:ascii="宋体" w:hAnsi="宋体" w:hint="eastAsia"/>
          <w:color w:val="000000"/>
          <w:sz w:val="24"/>
          <w:szCs w:val="21"/>
        </w:rPr>
        <w:t>由于是中标人供应产品质量问题而引起的食物中毒或肠道病等事故事件，经国家认可的检验检疫部门鉴定并核实后，中标人承担一切责任并赔偿一切损失。</w:t>
      </w:r>
    </w:p>
    <w:p w14:paraId="7B7D9688" w14:textId="6FBBCCD1" w:rsidR="00B21E7B" w:rsidRPr="00B21E7B" w:rsidRDefault="00B21E7B" w:rsidP="00B21E7B">
      <w:pPr>
        <w:spacing w:line="360" w:lineRule="auto"/>
        <w:outlineLvl w:val="1"/>
        <w:rPr>
          <w:rFonts w:ascii="宋体" w:hAnsi="宋体"/>
          <w:color w:val="000000"/>
          <w:sz w:val="24"/>
          <w:szCs w:val="21"/>
        </w:rPr>
      </w:pPr>
      <w:r w:rsidRPr="00B21E7B">
        <w:rPr>
          <w:rFonts w:ascii="宋体" w:hAnsi="宋体" w:hint="eastAsia"/>
          <w:color w:val="000000"/>
          <w:sz w:val="24"/>
          <w:szCs w:val="21"/>
        </w:rPr>
        <w:t>9</w:t>
      </w:r>
      <w:r>
        <w:rPr>
          <w:rFonts w:ascii="宋体" w:hAnsi="宋体" w:hint="eastAsia"/>
          <w:color w:val="000000"/>
          <w:sz w:val="24"/>
          <w:szCs w:val="21"/>
        </w:rPr>
        <w:t>、</w:t>
      </w:r>
    </w:p>
    <w:p w14:paraId="1C04D114" w14:textId="472D17D7" w:rsidR="00B21E7B" w:rsidRPr="00B21E7B" w:rsidRDefault="00B21E7B" w:rsidP="00B21E7B">
      <w:pPr>
        <w:spacing w:line="360" w:lineRule="auto"/>
        <w:outlineLvl w:val="1"/>
        <w:rPr>
          <w:rFonts w:ascii="宋体" w:hAnsi="宋体"/>
          <w:b/>
          <w:color w:val="000000"/>
          <w:sz w:val="24"/>
          <w:szCs w:val="21"/>
        </w:rPr>
      </w:pPr>
      <w:r w:rsidRPr="00B21E7B">
        <w:rPr>
          <w:rFonts w:ascii="宋体" w:hAnsi="宋体" w:hint="eastAsia"/>
          <w:b/>
          <w:color w:val="000000"/>
          <w:sz w:val="24"/>
          <w:szCs w:val="21"/>
        </w:rPr>
        <w:t>四、结算要求</w:t>
      </w:r>
    </w:p>
    <w:p w14:paraId="7FD59CE4" w14:textId="77777777" w:rsidR="00B21E7B" w:rsidRPr="00B21E7B" w:rsidRDefault="00B21E7B" w:rsidP="00B21E7B">
      <w:pPr>
        <w:spacing w:line="360" w:lineRule="auto"/>
        <w:outlineLvl w:val="1"/>
        <w:rPr>
          <w:rFonts w:ascii="宋体" w:hAnsi="宋体"/>
          <w:color w:val="000000"/>
          <w:sz w:val="24"/>
          <w:szCs w:val="21"/>
        </w:rPr>
      </w:pPr>
      <w:r w:rsidRPr="00B21E7B">
        <w:rPr>
          <w:rFonts w:ascii="宋体" w:hAnsi="宋体" w:hint="eastAsia"/>
          <w:color w:val="000000"/>
          <w:sz w:val="24"/>
          <w:szCs w:val="21"/>
        </w:rPr>
        <w:t>先货后款，根据采购人实际验货数量及中标人的投标价格，双方核对当批货款无误后，采购人在收到中标人提供的送货清单（须盖章及签名）及正规有效的发票</w:t>
      </w:r>
      <w:r w:rsidRPr="00B21E7B">
        <w:rPr>
          <w:rFonts w:ascii="宋体" w:hAnsi="宋体" w:hint="eastAsia"/>
          <w:color w:val="000000"/>
          <w:sz w:val="24"/>
          <w:szCs w:val="21"/>
        </w:rPr>
        <w:t>30</w:t>
      </w:r>
      <w:r w:rsidRPr="00B21E7B">
        <w:rPr>
          <w:rFonts w:ascii="宋体" w:hAnsi="宋体" w:hint="eastAsia"/>
          <w:color w:val="000000"/>
          <w:sz w:val="24"/>
          <w:szCs w:val="21"/>
        </w:rPr>
        <w:t>天内支付货款给中标人。</w:t>
      </w:r>
      <w:r w:rsidRPr="00B21E7B">
        <w:rPr>
          <w:rFonts w:ascii="宋体" w:hAnsi="宋体" w:hint="eastAsia"/>
          <w:color w:val="000000"/>
          <w:sz w:val="24"/>
          <w:szCs w:val="21"/>
        </w:rPr>
        <w:t xml:space="preserve"> </w:t>
      </w:r>
    </w:p>
    <w:p w14:paraId="40F0D29C" w14:textId="77777777" w:rsidR="00B21E7B" w:rsidRPr="00B21E7B" w:rsidRDefault="00B21E7B" w:rsidP="00B21E7B">
      <w:pPr>
        <w:spacing w:line="360" w:lineRule="auto"/>
        <w:outlineLvl w:val="1"/>
        <w:rPr>
          <w:rFonts w:ascii="宋体" w:hAnsi="宋体"/>
          <w:color w:val="000000"/>
          <w:sz w:val="24"/>
          <w:szCs w:val="21"/>
        </w:rPr>
      </w:pPr>
    </w:p>
    <w:p w14:paraId="71CC8735" w14:textId="77777777" w:rsidR="00B21E7B" w:rsidRPr="00B21E7B" w:rsidRDefault="00B21E7B" w:rsidP="00B21E7B">
      <w:pPr>
        <w:spacing w:line="360" w:lineRule="auto"/>
        <w:outlineLvl w:val="1"/>
        <w:rPr>
          <w:rFonts w:ascii="宋体" w:hAnsi="宋体"/>
          <w:b/>
          <w:color w:val="000000"/>
          <w:sz w:val="24"/>
          <w:szCs w:val="21"/>
        </w:rPr>
      </w:pPr>
      <w:r w:rsidRPr="00B21E7B">
        <w:rPr>
          <w:rFonts w:ascii="宋体" w:hAnsi="宋体" w:hint="eastAsia"/>
          <w:b/>
          <w:color w:val="000000"/>
          <w:sz w:val="24"/>
          <w:szCs w:val="21"/>
        </w:rPr>
        <w:lastRenderedPageBreak/>
        <w:t>五、质量要求</w:t>
      </w:r>
    </w:p>
    <w:p w14:paraId="7B0D8CA0" w14:textId="54CE16D8" w:rsidR="00B21E7B" w:rsidRPr="00B21E7B" w:rsidRDefault="00B21E7B" w:rsidP="00B21E7B">
      <w:pPr>
        <w:spacing w:line="360" w:lineRule="auto"/>
        <w:outlineLvl w:val="1"/>
        <w:rPr>
          <w:rFonts w:ascii="宋体" w:hAnsi="宋体"/>
          <w:color w:val="000000"/>
          <w:sz w:val="24"/>
          <w:szCs w:val="21"/>
        </w:rPr>
      </w:pPr>
      <w:r>
        <w:rPr>
          <w:rFonts w:ascii="宋体" w:hAnsi="宋体" w:hint="eastAsia"/>
          <w:color w:val="000000"/>
          <w:sz w:val="24"/>
          <w:szCs w:val="21"/>
        </w:rPr>
        <w:t xml:space="preserve"> </w:t>
      </w:r>
      <w:r>
        <w:rPr>
          <w:rFonts w:ascii="宋体" w:hAnsi="宋体"/>
          <w:color w:val="000000"/>
          <w:sz w:val="24"/>
          <w:szCs w:val="21"/>
        </w:rPr>
        <w:t>1</w:t>
      </w:r>
      <w:r>
        <w:rPr>
          <w:rFonts w:ascii="宋体" w:hAnsi="宋体"/>
          <w:color w:val="000000"/>
          <w:sz w:val="24"/>
          <w:szCs w:val="21"/>
        </w:rPr>
        <w:t>、</w:t>
      </w:r>
      <w:r w:rsidR="00583C50">
        <w:rPr>
          <w:rFonts w:ascii="宋体" w:hAnsi="宋体" w:hint="eastAsia"/>
          <w:color w:val="000000"/>
          <w:sz w:val="24"/>
          <w:szCs w:val="21"/>
        </w:rPr>
        <w:t>投标人供应采购人</w:t>
      </w:r>
      <w:r w:rsidRPr="00B21E7B">
        <w:rPr>
          <w:rFonts w:ascii="宋体" w:hAnsi="宋体" w:hint="eastAsia"/>
          <w:color w:val="000000"/>
          <w:sz w:val="24"/>
          <w:szCs w:val="21"/>
        </w:rPr>
        <w:t>之所有相关货品应符合《中华人民共和国食品安全法》及地方的相关法律法规要求，并向甲方提供相应的检验合格证书。甲方可随时要求乙方提供食品来源、生产厂商的相关资格证书。</w:t>
      </w:r>
    </w:p>
    <w:p w14:paraId="416B700E" w14:textId="77777777" w:rsidR="00F052C6" w:rsidRPr="00521784" w:rsidRDefault="00F052C6" w:rsidP="00F052C6">
      <w:pPr>
        <w:tabs>
          <w:tab w:val="left" w:pos="420"/>
          <w:tab w:val="left" w:pos="720"/>
        </w:tabs>
        <w:spacing w:line="360" w:lineRule="auto"/>
        <w:jc w:val="left"/>
        <w:rPr>
          <w:rFonts w:ascii="宋体" w:hAnsi="宋体"/>
          <w:color w:val="000000"/>
          <w:sz w:val="24"/>
          <w:szCs w:val="21"/>
        </w:rPr>
      </w:pPr>
      <w:r w:rsidRPr="00521784">
        <w:rPr>
          <w:rFonts w:ascii="宋体" w:hAnsi="宋体" w:hint="eastAsia"/>
          <w:color w:val="000000"/>
          <w:sz w:val="24"/>
          <w:szCs w:val="21"/>
        </w:rPr>
        <w:t>2.</w:t>
      </w:r>
      <w:r w:rsidRPr="00521784">
        <w:rPr>
          <w:rFonts w:ascii="宋体" w:hAnsi="宋体" w:hint="eastAsia"/>
          <w:color w:val="000000"/>
          <w:sz w:val="24"/>
          <w:szCs w:val="21"/>
        </w:rPr>
        <w:t>货物包装应完好无破漏，包装内容物无腐败霉变或影响使用的变形，不存在危及人身、财产安全的危险因素。</w:t>
      </w:r>
    </w:p>
    <w:p w14:paraId="63F76DE7" w14:textId="1B415514" w:rsidR="00F052C6" w:rsidRDefault="00F052C6" w:rsidP="00F052C6">
      <w:pPr>
        <w:tabs>
          <w:tab w:val="left" w:pos="420"/>
          <w:tab w:val="left" w:pos="720"/>
        </w:tabs>
        <w:spacing w:line="360" w:lineRule="auto"/>
        <w:jc w:val="left"/>
        <w:rPr>
          <w:rFonts w:ascii="宋体" w:hAnsi="宋体"/>
          <w:color w:val="000000"/>
          <w:sz w:val="24"/>
          <w:szCs w:val="21"/>
        </w:rPr>
      </w:pPr>
      <w:r w:rsidRPr="00521784">
        <w:rPr>
          <w:rFonts w:ascii="宋体" w:hAnsi="宋体" w:hint="eastAsia"/>
          <w:color w:val="000000"/>
          <w:sz w:val="24"/>
          <w:szCs w:val="21"/>
        </w:rPr>
        <w:t>3.</w:t>
      </w:r>
      <w:r w:rsidR="00583C50" w:rsidRPr="00583C50">
        <w:rPr>
          <w:rFonts w:ascii="宋体" w:hAnsi="宋体" w:hint="eastAsia"/>
          <w:color w:val="000000"/>
          <w:sz w:val="24"/>
          <w:szCs w:val="21"/>
        </w:rPr>
        <w:t xml:space="preserve"> </w:t>
      </w:r>
      <w:r w:rsidR="00583C50" w:rsidRPr="00583C50">
        <w:rPr>
          <w:rFonts w:ascii="宋体" w:hAnsi="宋体" w:hint="eastAsia"/>
          <w:color w:val="000000"/>
          <w:sz w:val="24"/>
          <w:szCs w:val="21"/>
        </w:rPr>
        <w:t>投标人须保证运送的每批货物的食用保质期剩余</w:t>
      </w:r>
      <w:r w:rsidR="00583C50" w:rsidRPr="00583C50">
        <w:rPr>
          <w:rFonts w:ascii="宋体" w:hAnsi="宋体" w:hint="eastAsia"/>
          <w:color w:val="000000"/>
          <w:sz w:val="24"/>
          <w:szCs w:val="21"/>
        </w:rPr>
        <w:t>70%</w:t>
      </w:r>
      <w:r w:rsidR="00583C50" w:rsidRPr="00583C50">
        <w:rPr>
          <w:rFonts w:ascii="宋体" w:hAnsi="宋体" w:hint="eastAsia"/>
          <w:color w:val="000000"/>
          <w:sz w:val="24"/>
          <w:szCs w:val="21"/>
        </w:rPr>
        <w:t>（含）以上，食品包装标签应符合《食品安全国家标准</w:t>
      </w:r>
      <w:r w:rsidR="00583C50" w:rsidRPr="00583C50">
        <w:rPr>
          <w:rFonts w:ascii="宋体" w:hAnsi="宋体" w:hint="eastAsia"/>
          <w:color w:val="000000"/>
          <w:sz w:val="24"/>
          <w:szCs w:val="21"/>
        </w:rPr>
        <w:t xml:space="preserve"> </w:t>
      </w:r>
      <w:r w:rsidR="00583C50" w:rsidRPr="00583C50">
        <w:rPr>
          <w:rFonts w:ascii="宋体" w:hAnsi="宋体" w:hint="eastAsia"/>
          <w:color w:val="000000"/>
          <w:sz w:val="24"/>
          <w:szCs w:val="21"/>
        </w:rPr>
        <w:t>预包装食品标签通则》（</w:t>
      </w:r>
      <w:r w:rsidR="00583C50" w:rsidRPr="00583C50">
        <w:rPr>
          <w:rFonts w:ascii="宋体" w:hAnsi="宋体" w:hint="eastAsia"/>
          <w:color w:val="000000"/>
          <w:sz w:val="24"/>
          <w:szCs w:val="21"/>
        </w:rPr>
        <w:t>GB7718</w:t>
      </w:r>
      <w:r w:rsidR="00583C50" w:rsidRPr="00583C50">
        <w:rPr>
          <w:rFonts w:ascii="宋体" w:hAnsi="宋体" w:hint="eastAsia"/>
          <w:color w:val="000000"/>
          <w:sz w:val="24"/>
          <w:szCs w:val="21"/>
        </w:rPr>
        <w:t>）要求，包括食品名称、配料表、净含量、规格、生产者（或）经销者的名称、地址和联系方式、生产日期和保质期、贮存条件、食品生产许可证编号、产品标准代号等内容。</w:t>
      </w:r>
    </w:p>
    <w:p w14:paraId="7162642E" w14:textId="77777777" w:rsidR="00583C50" w:rsidRPr="00583C50" w:rsidRDefault="00583C50" w:rsidP="00583C50">
      <w:pPr>
        <w:tabs>
          <w:tab w:val="left" w:pos="420"/>
          <w:tab w:val="left" w:pos="720"/>
        </w:tabs>
        <w:spacing w:line="360" w:lineRule="auto"/>
        <w:jc w:val="left"/>
        <w:rPr>
          <w:rFonts w:ascii="宋体" w:hAnsi="宋体"/>
          <w:b/>
          <w:color w:val="000000"/>
          <w:sz w:val="24"/>
          <w:szCs w:val="21"/>
        </w:rPr>
      </w:pPr>
      <w:r w:rsidRPr="00583C50">
        <w:rPr>
          <w:rFonts w:ascii="宋体" w:hAnsi="宋体" w:hint="eastAsia"/>
          <w:b/>
          <w:color w:val="000000"/>
          <w:sz w:val="24"/>
          <w:szCs w:val="21"/>
        </w:rPr>
        <w:t>六：其他要求</w:t>
      </w:r>
    </w:p>
    <w:p w14:paraId="66AA214F" w14:textId="2579A4A4" w:rsidR="00583C50" w:rsidRPr="00583C50" w:rsidRDefault="00583C50" w:rsidP="00583C50">
      <w:pPr>
        <w:tabs>
          <w:tab w:val="left" w:pos="420"/>
          <w:tab w:val="left" w:pos="720"/>
        </w:tabs>
        <w:spacing w:line="360" w:lineRule="auto"/>
        <w:jc w:val="left"/>
        <w:rPr>
          <w:rFonts w:ascii="宋体" w:hAnsi="宋体"/>
          <w:color w:val="000000"/>
          <w:sz w:val="24"/>
          <w:szCs w:val="21"/>
        </w:rPr>
      </w:pPr>
      <w:r w:rsidRPr="00583C50">
        <w:rPr>
          <w:rFonts w:ascii="宋体" w:hAnsi="宋体" w:hint="eastAsia"/>
          <w:color w:val="000000"/>
          <w:sz w:val="24"/>
          <w:szCs w:val="21"/>
        </w:rPr>
        <w:t>中标人需缴纳</w:t>
      </w:r>
      <w:r w:rsidR="00205F8D">
        <w:rPr>
          <w:rFonts w:ascii="宋体" w:hAnsi="宋体"/>
          <w:color w:val="000000"/>
          <w:sz w:val="24"/>
          <w:szCs w:val="21"/>
        </w:rPr>
        <w:t>10000</w:t>
      </w:r>
      <w:r w:rsidRPr="00583C50">
        <w:rPr>
          <w:rFonts w:ascii="宋体" w:hAnsi="宋体" w:hint="eastAsia"/>
          <w:color w:val="000000"/>
          <w:sz w:val="24"/>
          <w:szCs w:val="21"/>
        </w:rPr>
        <w:t>元履约保证金。</w:t>
      </w:r>
    </w:p>
    <w:p w14:paraId="3469B011" w14:textId="77777777" w:rsidR="00583C50" w:rsidRPr="00205F8D" w:rsidRDefault="00583C50" w:rsidP="00F052C6">
      <w:pPr>
        <w:tabs>
          <w:tab w:val="left" w:pos="420"/>
          <w:tab w:val="left" w:pos="720"/>
        </w:tabs>
        <w:spacing w:line="360" w:lineRule="auto"/>
        <w:jc w:val="left"/>
        <w:rPr>
          <w:rFonts w:ascii="宋体" w:hAnsi="宋体"/>
          <w:color w:val="000000"/>
          <w:sz w:val="24"/>
          <w:szCs w:val="21"/>
        </w:rPr>
      </w:pPr>
    </w:p>
    <w:p w14:paraId="2819F138" w14:textId="61692752" w:rsidR="00F052C6" w:rsidRDefault="00F052C6" w:rsidP="00F052C6">
      <w:pPr>
        <w:spacing w:line="360" w:lineRule="auto"/>
        <w:outlineLvl w:val="1"/>
        <w:rPr>
          <w:rFonts w:ascii="宋体" w:hAnsi="宋体" w:cs="Arial"/>
          <w:b/>
          <w:color w:val="000000"/>
          <w:sz w:val="28"/>
          <w:szCs w:val="28"/>
        </w:rPr>
      </w:pPr>
      <w:r>
        <w:rPr>
          <w:rFonts w:ascii="宋体" w:hAnsi="宋体" w:cs="Arial" w:hint="eastAsia"/>
          <w:b/>
          <w:color w:val="000000"/>
          <w:sz w:val="28"/>
          <w:szCs w:val="28"/>
        </w:rPr>
        <w:t>四、</w:t>
      </w:r>
      <w:r w:rsidRPr="005F38A3">
        <w:rPr>
          <w:rFonts w:ascii="宋体" w:hAnsi="宋体" w:cs="Arial" w:hint="eastAsia"/>
          <w:b/>
          <w:color w:val="000000"/>
          <w:sz w:val="28"/>
          <w:szCs w:val="28"/>
        </w:rPr>
        <w:t>样品提交及相关要求</w:t>
      </w:r>
      <w:r w:rsidR="00641E8D">
        <w:rPr>
          <w:rFonts w:ascii="宋体" w:hAnsi="宋体" w:cs="Arial"/>
          <w:b/>
          <w:color w:val="000000"/>
          <w:sz w:val="28"/>
          <w:szCs w:val="28"/>
        </w:rPr>
        <w:t>(</w:t>
      </w:r>
      <w:r w:rsidR="00641E8D">
        <w:rPr>
          <w:rFonts w:ascii="宋体" w:hAnsi="宋体" w:cs="Arial"/>
          <w:b/>
          <w:color w:val="000000"/>
          <w:sz w:val="28"/>
          <w:szCs w:val="28"/>
        </w:rPr>
        <w:t>投标时提供</w:t>
      </w:r>
      <w:r w:rsidR="00641E8D">
        <w:rPr>
          <w:rFonts w:ascii="宋体" w:hAnsi="宋体" w:cs="Arial" w:hint="eastAsia"/>
          <w:b/>
          <w:color w:val="000000"/>
          <w:sz w:val="28"/>
          <w:szCs w:val="28"/>
        </w:rPr>
        <w:t>)</w:t>
      </w:r>
      <w:r>
        <w:rPr>
          <w:rFonts w:ascii="宋体" w:hAnsi="宋体" w:cs="Arial" w:hint="eastAsia"/>
          <w:b/>
          <w:color w:val="000000"/>
          <w:sz w:val="28"/>
          <w:szCs w:val="28"/>
        </w:rPr>
        <w:t>：</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048"/>
        <w:gridCol w:w="1770"/>
        <w:gridCol w:w="1744"/>
        <w:gridCol w:w="1724"/>
      </w:tblGrid>
      <w:tr w:rsidR="00F052C6" w14:paraId="768C1FF5" w14:textId="77777777" w:rsidTr="003D1EED">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647B469" w14:textId="77777777" w:rsidR="00F052C6" w:rsidRDefault="00F052C6" w:rsidP="003D1EED">
            <w:pPr>
              <w:spacing w:line="276" w:lineRule="auto"/>
              <w:jc w:val="center"/>
              <w:rPr>
                <w:rFonts w:ascii="宋体" w:hAnsi="宋体"/>
                <w:sz w:val="24"/>
              </w:rPr>
            </w:pPr>
            <w:r>
              <w:rPr>
                <w:rFonts w:ascii="宋体" w:hAnsi="宋体" w:hint="eastAsia"/>
                <w:sz w:val="24"/>
              </w:rPr>
              <w:t>序号</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7E0C311" w14:textId="77777777" w:rsidR="00F052C6" w:rsidRDefault="00F052C6" w:rsidP="003D1EED">
            <w:pPr>
              <w:spacing w:line="276" w:lineRule="auto"/>
              <w:jc w:val="center"/>
              <w:rPr>
                <w:rFonts w:ascii="宋体" w:hAnsi="宋体"/>
                <w:sz w:val="24"/>
              </w:rPr>
            </w:pPr>
            <w:r>
              <w:rPr>
                <w:rFonts w:ascii="宋体" w:hAnsi="宋体" w:hint="eastAsia"/>
                <w:sz w:val="24"/>
              </w:rPr>
              <w:t>样品名称</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4A80903" w14:textId="77777777" w:rsidR="00F052C6" w:rsidRDefault="00F052C6" w:rsidP="003D1EED">
            <w:pPr>
              <w:spacing w:line="276" w:lineRule="auto"/>
              <w:jc w:val="center"/>
              <w:rPr>
                <w:rFonts w:ascii="宋体" w:hAnsi="宋体"/>
                <w:sz w:val="24"/>
              </w:rPr>
            </w:pPr>
            <w:r>
              <w:rPr>
                <w:rFonts w:ascii="宋体" w:hAnsi="宋体" w:hint="eastAsia"/>
                <w:sz w:val="24"/>
              </w:rPr>
              <w:t>数量</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D6EADE0" w14:textId="77777777" w:rsidR="00F052C6" w:rsidRDefault="00F052C6" w:rsidP="003D1EED">
            <w:pPr>
              <w:spacing w:line="276" w:lineRule="auto"/>
              <w:jc w:val="center"/>
              <w:rPr>
                <w:rFonts w:ascii="宋体" w:hAnsi="宋体"/>
                <w:sz w:val="24"/>
              </w:rPr>
            </w:pPr>
            <w:r>
              <w:rPr>
                <w:rFonts w:ascii="宋体" w:hAnsi="宋体" w:hint="eastAsia"/>
                <w:sz w:val="24"/>
              </w:rPr>
              <w:t>样品规格</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A1158E5" w14:textId="77777777" w:rsidR="00F052C6" w:rsidRDefault="00F052C6" w:rsidP="003D1EED">
            <w:pPr>
              <w:spacing w:line="276" w:lineRule="auto"/>
              <w:jc w:val="center"/>
              <w:rPr>
                <w:rFonts w:ascii="宋体" w:hAnsi="宋体"/>
                <w:sz w:val="24"/>
              </w:rPr>
            </w:pPr>
            <w:r>
              <w:rPr>
                <w:rFonts w:ascii="宋体" w:hAnsi="宋体" w:hint="eastAsia"/>
                <w:sz w:val="24"/>
              </w:rPr>
              <w:t>备注</w:t>
            </w:r>
          </w:p>
        </w:tc>
      </w:tr>
      <w:tr w:rsidR="00F052C6" w14:paraId="0473217C" w14:textId="77777777" w:rsidTr="003D1EED">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8B2E0E1"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1</w:t>
            </w:r>
          </w:p>
        </w:tc>
        <w:tc>
          <w:tcPr>
            <w:tcW w:w="2048" w:type="dxa"/>
            <w:tcBorders>
              <w:top w:val="single" w:sz="4" w:space="0" w:color="auto"/>
              <w:left w:val="single" w:sz="4" w:space="0" w:color="auto"/>
              <w:bottom w:val="single" w:sz="4" w:space="0" w:color="auto"/>
              <w:right w:val="single" w:sz="4" w:space="0" w:color="auto"/>
            </w:tcBorders>
            <w:vAlign w:val="center"/>
          </w:tcPr>
          <w:p w14:paraId="016A00B8" w14:textId="30828086" w:rsidR="00F052C6" w:rsidRDefault="00F052C6" w:rsidP="003D1EED">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tcPr>
          <w:p w14:paraId="5AAA3263" w14:textId="77777777" w:rsidR="00F052C6" w:rsidRDefault="00F052C6" w:rsidP="003D1EED">
            <w:pPr>
              <w:spacing w:line="276" w:lineRule="auto"/>
              <w:jc w:val="center"/>
              <w:rPr>
                <w:rFonts w:ascii="宋体" w:hAnsi="宋体"/>
                <w:sz w:val="24"/>
              </w:rPr>
            </w:pPr>
            <w:r>
              <w:rPr>
                <w:rFonts w:ascii="宋体" w:hAnsi="宋体" w:hint="eastAsia"/>
                <w:sz w:val="24"/>
              </w:rPr>
              <w:t>1</w:t>
            </w:r>
            <w:r>
              <w:rPr>
                <w:rFonts w:ascii="宋体" w:hAnsi="宋体" w:hint="eastAsia"/>
                <w:sz w:val="24"/>
              </w:rPr>
              <w:t>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E5BEBDD" w14:textId="77777777" w:rsidR="00F052C6" w:rsidRDefault="00F052C6" w:rsidP="003D1EED">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377451CE" w14:textId="77777777" w:rsidR="00F052C6" w:rsidRDefault="00F052C6" w:rsidP="003D1EED">
            <w:pPr>
              <w:spacing w:line="276" w:lineRule="auto"/>
              <w:jc w:val="center"/>
              <w:rPr>
                <w:rFonts w:ascii="宋体" w:hAnsi="宋体"/>
                <w:sz w:val="24"/>
              </w:rPr>
            </w:pPr>
            <w:r>
              <w:rPr>
                <w:rFonts w:ascii="宋体" w:hAnsi="宋体" w:hint="eastAsia"/>
                <w:sz w:val="24"/>
              </w:rPr>
              <w:t>按规格要求</w:t>
            </w:r>
          </w:p>
        </w:tc>
      </w:tr>
      <w:tr w:rsidR="00F052C6" w14:paraId="2C053D7E" w14:textId="77777777" w:rsidTr="003D1EED">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FD836C3"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2</w:t>
            </w:r>
          </w:p>
        </w:tc>
        <w:tc>
          <w:tcPr>
            <w:tcW w:w="2048" w:type="dxa"/>
            <w:tcBorders>
              <w:top w:val="single" w:sz="4" w:space="0" w:color="auto"/>
              <w:left w:val="single" w:sz="4" w:space="0" w:color="auto"/>
              <w:bottom w:val="single" w:sz="4" w:space="0" w:color="auto"/>
              <w:right w:val="single" w:sz="4" w:space="0" w:color="auto"/>
            </w:tcBorders>
            <w:vAlign w:val="center"/>
          </w:tcPr>
          <w:p w14:paraId="34B9B0D4" w14:textId="19896FA5" w:rsidR="00F052C6" w:rsidRDefault="00F052C6" w:rsidP="003D1EED">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tcPr>
          <w:p w14:paraId="52C194A0" w14:textId="77777777" w:rsidR="00F052C6" w:rsidRDefault="00F052C6" w:rsidP="003D1EED">
            <w:pPr>
              <w:spacing w:line="276" w:lineRule="auto"/>
              <w:jc w:val="center"/>
              <w:rPr>
                <w:rFonts w:ascii="宋体" w:hAnsi="宋体"/>
                <w:sz w:val="24"/>
              </w:rPr>
            </w:pPr>
            <w:r>
              <w:rPr>
                <w:rFonts w:ascii="宋体" w:hAnsi="宋体" w:hint="eastAsia"/>
                <w:sz w:val="24"/>
              </w:rPr>
              <w:t>1</w:t>
            </w:r>
            <w:r>
              <w:rPr>
                <w:rFonts w:ascii="宋体" w:hAnsi="宋体" w:hint="eastAsia"/>
                <w:sz w:val="24"/>
              </w:rPr>
              <w:t>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76F8F45" w14:textId="77777777" w:rsidR="00F052C6" w:rsidRDefault="00F052C6" w:rsidP="003D1EED">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3DD83F68" w14:textId="77777777" w:rsidR="00F052C6" w:rsidRDefault="00F052C6" w:rsidP="003D1EED">
            <w:pPr>
              <w:spacing w:line="276" w:lineRule="auto"/>
              <w:jc w:val="center"/>
              <w:rPr>
                <w:rFonts w:ascii="宋体" w:hAnsi="宋体"/>
                <w:sz w:val="24"/>
              </w:rPr>
            </w:pPr>
            <w:r>
              <w:rPr>
                <w:rFonts w:ascii="宋体" w:hAnsi="宋体" w:hint="eastAsia"/>
                <w:sz w:val="24"/>
              </w:rPr>
              <w:t>按规格要求</w:t>
            </w:r>
          </w:p>
        </w:tc>
      </w:tr>
      <w:tr w:rsidR="00F052C6" w14:paraId="57389E37" w14:textId="77777777" w:rsidTr="003D1EED">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014D3E7"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3</w:t>
            </w:r>
          </w:p>
        </w:tc>
        <w:tc>
          <w:tcPr>
            <w:tcW w:w="2048" w:type="dxa"/>
            <w:tcBorders>
              <w:top w:val="single" w:sz="4" w:space="0" w:color="auto"/>
              <w:left w:val="single" w:sz="4" w:space="0" w:color="auto"/>
              <w:bottom w:val="single" w:sz="4" w:space="0" w:color="auto"/>
              <w:right w:val="single" w:sz="4" w:space="0" w:color="auto"/>
            </w:tcBorders>
            <w:vAlign w:val="center"/>
          </w:tcPr>
          <w:p w14:paraId="1A12298D" w14:textId="488CD40C" w:rsidR="00F052C6" w:rsidRDefault="00F052C6" w:rsidP="003D1EED">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tcPr>
          <w:p w14:paraId="45D0B787" w14:textId="77777777" w:rsidR="00F052C6" w:rsidRDefault="00F052C6" w:rsidP="003D1EED">
            <w:pPr>
              <w:spacing w:line="276" w:lineRule="auto"/>
              <w:jc w:val="center"/>
              <w:rPr>
                <w:rFonts w:ascii="宋体" w:hAnsi="宋体"/>
                <w:sz w:val="24"/>
              </w:rPr>
            </w:pPr>
            <w:r>
              <w:rPr>
                <w:rFonts w:ascii="宋体" w:hAnsi="宋体" w:hint="eastAsia"/>
                <w:sz w:val="24"/>
              </w:rPr>
              <w:t>1</w:t>
            </w:r>
            <w:r>
              <w:rPr>
                <w:rFonts w:ascii="宋体" w:hAnsi="宋体" w:hint="eastAsia"/>
                <w:sz w:val="24"/>
              </w:rPr>
              <w:t>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31D7D72" w14:textId="77777777" w:rsidR="00F052C6" w:rsidRDefault="00F052C6" w:rsidP="003D1EED">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4D628296"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按规格要求</w:t>
            </w:r>
          </w:p>
        </w:tc>
      </w:tr>
      <w:tr w:rsidR="00F052C6" w14:paraId="3F561F4B" w14:textId="77777777" w:rsidTr="003D1EED">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321A8923"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4</w:t>
            </w:r>
          </w:p>
        </w:tc>
        <w:tc>
          <w:tcPr>
            <w:tcW w:w="2048" w:type="dxa"/>
            <w:tcBorders>
              <w:top w:val="single" w:sz="4" w:space="0" w:color="auto"/>
              <w:left w:val="single" w:sz="4" w:space="0" w:color="auto"/>
              <w:bottom w:val="single" w:sz="4" w:space="0" w:color="auto"/>
              <w:right w:val="single" w:sz="4" w:space="0" w:color="auto"/>
            </w:tcBorders>
            <w:vAlign w:val="center"/>
          </w:tcPr>
          <w:p w14:paraId="3F0BBF6F" w14:textId="5DAFB8A8" w:rsidR="00F052C6" w:rsidRDefault="00F052C6" w:rsidP="003D1EED">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tcPr>
          <w:p w14:paraId="40BBD63F" w14:textId="77777777" w:rsidR="00F052C6" w:rsidRDefault="00F052C6" w:rsidP="003D1EED">
            <w:pPr>
              <w:spacing w:line="276" w:lineRule="auto"/>
              <w:jc w:val="center"/>
              <w:rPr>
                <w:rFonts w:ascii="宋体" w:hAnsi="宋体"/>
                <w:sz w:val="24"/>
              </w:rPr>
            </w:pPr>
            <w:r>
              <w:rPr>
                <w:rFonts w:ascii="宋体" w:hAnsi="宋体" w:hint="eastAsia"/>
                <w:sz w:val="24"/>
              </w:rPr>
              <w:t>1</w:t>
            </w:r>
            <w:r>
              <w:rPr>
                <w:rFonts w:ascii="宋体" w:hAnsi="宋体" w:hint="eastAsia"/>
                <w:sz w:val="24"/>
              </w:rPr>
              <w:t>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1170F53" w14:textId="77777777" w:rsidR="00F052C6" w:rsidRDefault="00F052C6" w:rsidP="003D1EED">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6CB38DDC"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按规格要求</w:t>
            </w:r>
          </w:p>
        </w:tc>
      </w:tr>
      <w:tr w:rsidR="00F052C6" w14:paraId="3FAE1C00" w14:textId="77777777" w:rsidTr="003D1EED">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5FB54B0"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5</w:t>
            </w:r>
          </w:p>
        </w:tc>
        <w:tc>
          <w:tcPr>
            <w:tcW w:w="2048" w:type="dxa"/>
            <w:tcBorders>
              <w:top w:val="single" w:sz="4" w:space="0" w:color="auto"/>
              <w:left w:val="single" w:sz="4" w:space="0" w:color="auto"/>
              <w:bottom w:val="single" w:sz="4" w:space="0" w:color="auto"/>
              <w:right w:val="single" w:sz="4" w:space="0" w:color="auto"/>
            </w:tcBorders>
            <w:vAlign w:val="center"/>
          </w:tcPr>
          <w:p w14:paraId="75ECD8F9" w14:textId="394BFF3D" w:rsidR="00F052C6" w:rsidRDefault="00F052C6" w:rsidP="003D1EED">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tcPr>
          <w:p w14:paraId="1A4CBE06" w14:textId="77777777" w:rsidR="00F052C6" w:rsidRDefault="00F052C6" w:rsidP="003D1EED">
            <w:pPr>
              <w:spacing w:line="276" w:lineRule="auto"/>
              <w:jc w:val="center"/>
              <w:rPr>
                <w:rFonts w:ascii="宋体" w:hAnsi="宋体"/>
                <w:sz w:val="24"/>
              </w:rPr>
            </w:pPr>
            <w:r>
              <w:rPr>
                <w:rFonts w:ascii="宋体" w:hAnsi="宋体" w:hint="eastAsia"/>
                <w:sz w:val="24"/>
              </w:rPr>
              <w:t>1</w:t>
            </w:r>
            <w:r>
              <w:rPr>
                <w:rFonts w:ascii="宋体" w:hAnsi="宋体" w:hint="eastAsia"/>
                <w:sz w:val="24"/>
              </w:rPr>
              <w:t>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D229F82" w14:textId="77777777" w:rsidR="00F052C6" w:rsidRDefault="00F052C6" w:rsidP="003D1EED">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044E01F7"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按规格要求</w:t>
            </w:r>
          </w:p>
        </w:tc>
      </w:tr>
      <w:tr w:rsidR="00F052C6" w14:paraId="103521A3" w14:textId="77777777" w:rsidTr="003D1EED">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574F97B"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6</w:t>
            </w:r>
          </w:p>
        </w:tc>
        <w:tc>
          <w:tcPr>
            <w:tcW w:w="2048" w:type="dxa"/>
            <w:tcBorders>
              <w:top w:val="single" w:sz="4" w:space="0" w:color="auto"/>
              <w:left w:val="single" w:sz="4" w:space="0" w:color="auto"/>
              <w:bottom w:val="single" w:sz="4" w:space="0" w:color="auto"/>
              <w:right w:val="single" w:sz="4" w:space="0" w:color="auto"/>
            </w:tcBorders>
            <w:vAlign w:val="center"/>
          </w:tcPr>
          <w:p w14:paraId="4393901E" w14:textId="338BAAD1" w:rsidR="00F052C6" w:rsidRDefault="00F052C6" w:rsidP="003D1EED">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tcPr>
          <w:p w14:paraId="0F0C9DBA" w14:textId="77777777" w:rsidR="00F052C6" w:rsidRDefault="00F052C6" w:rsidP="003D1EED">
            <w:pPr>
              <w:spacing w:line="276" w:lineRule="auto"/>
              <w:jc w:val="center"/>
              <w:rPr>
                <w:rFonts w:ascii="宋体" w:hAnsi="宋体"/>
                <w:sz w:val="24"/>
              </w:rPr>
            </w:pPr>
            <w:r>
              <w:rPr>
                <w:rFonts w:ascii="宋体" w:hAnsi="宋体" w:hint="eastAsia"/>
                <w:sz w:val="24"/>
              </w:rPr>
              <w:t>1</w:t>
            </w:r>
            <w:r>
              <w:rPr>
                <w:rFonts w:ascii="宋体" w:hAnsi="宋体" w:hint="eastAsia"/>
                <w:sz w:val="24"/>
              </w:rPr>
              <w:t>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20B9F57" w14:textId="77777777" w:rsidR="00F052C6" w:rsidRDefault="00F052C6" w:rsidP="003D1EED">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42ECC457"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按规格要求</w:t>
            </w:r>
          </w:p>
        </w:tc>
      </w:tr>
      <w:tr w:rsidR="00F052C6" w14:paraId="4D4F0762" w14:textId="77777777" w:rsidTr="003D1EED">
        <w:trPr>
          <w:trHeight w:val="5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158307F"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lastRenderedPageBreak/>
              <w:t>7</w:t>
            </w:r>
          </w:p>
        </w:tc>
        <w:tc>
          <w:tcPr>
            <w:tcW w:w="2048" w:type="dxa"/>
            <w:tcBorders>
              <w:top w:val="single" w:sz="4" w:space="0" w:color="auto"/>
              <w:left w:val="single" w:sz="4" w:space="0" w:color="auto"/>
              <w:bottom w:val="single" w:sz="4" w:space="0" w:color="auto"/>
              <w:right w:val="single" w:sz="4" w:space="0" w:color="auto"/>
            </w:tcBorders>
            <w:vAlign w:val="center"/>
          </w:tcPr>
          <w:p w14:paraId="0F496084" w14:textId="1024DDBC" w:rsidR="00F052C6" w:rsidRDefault="00F052C6" w:rsidP="003D1EED">
            <w:pPr>
              <w:autoSpaceDN w:val="0"/>
              <w:spacing w:line="276" w:lineRule="auto"/>
              <w:jc w:val="center"/>
              <w:textAlignment w:val="center"/>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vAlign w:val="center"/>
          </w:tcPr>
          <w:p w14:paraId="0D085C68" w14:textId="77777777" w:rsidR="00F052C6" w:rsidRDefault="00F052C6" w:rsidP="003D1EED">
            <w:pPr>
              <w:spacing w:line="276" w:lineRule="auto"/>
              <w:jc w:val="center"/>
              <w:rPr>
                <w:rFonts w:ascii="宋体" w:hAnsi="宋体"/>
                <w:sz w:val="24"/>
              </w:rPr>
            </w:pPr>
            <w:r>
              <w:rPr>
                <w:rFonts w:ascii="宋体" w:hAnsi="宋体" w:hint="eastAsia"/>
                <w:sz w:val="24"/>
              </w:rPr>
              <w:t>1</w:t>
            </w:r>
            <w:r>
              <w:rPr>
                <w:rFonts w:ascii="宋体" w:hAnsi="宋体" w:hint="eastAsia"/>
                <w:sz w:val="24"/>
              </w:rPr>
              <w:t>份</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4CDBAF4" w14:textId="77777777" w:rsidR="00F052C6" w:rsidRDefault="00F052C6" w:rsidP="003D1EED">
            <w:pPr>
              <w:spacing w:line="276" w:lineRule="auto"/>
              <w:jc w:val="center"/>
              <w:rPr>
                <w:rFonts w:ascii="宋体" w:hAnsi="宋体"/>
                <w:sz w:val="24"/>
              </w:rPr>
            </w:pPr>
            <w:r>
              <w:rPr>
                <w:rFonts w:ascii="宋体" w:hAnsi="宋体" w:hint="eastAsia"/>
                <w:sz w:val="24"/>
              </w:rPr>
              <w:t>与交货一致</w:t>
            </w:r>
          </w:p>
        </w:tc>
        <w:tc>
          <w:tcPr>
            <w:tcW w:w="1724" w:type="dxa"/>
            <w:tcBorders>
              <w:top w:val="single" w:sz="4" w:space="0" w:color="auto"/>
              <w:left w:val="single" w:sz="4" w:space="0" w:color="auto"/>
              <w:bottom w:val="single" w:sz="4" w:space="0" w:color="auto"/>
              <w:right w:val="single" w:sz="4" w:space="0" w:color="auto"/>
            </w:tcBorders>
            <w:vAlign w:val="center"/>
          </w:tcPr>
          <w:p w14:paraId="3389ECD2" w14:textId="77777777" w:rsidR="00F052C6" w:rsidRDefault="00F052C6" w:rsidP="003D1EED">
            <w:pPr>
              <w:autoSpaceDN w:val="0"/>
              <w:spacing w:line="276" w:lineRule="auto"/>
              <w:jc w:val="center"/>
              <w:textAlignment w:val="center"/>
              <w:rPr>
                <w:rFonts w:ascii="宋体" w:hAnsi="宋体"/>
                <w:sz w:val="24"/>
              </w:rPr>
            </w:pPr>
            <w:r>
              <w:rPr>
                <w:rFonts w:ascii="宋体" w:hAnsi="宋体" w:hint="eastAsia"/>
                <w:sz w:val="24"/>
              </w:rPr>
              <w:t>按规格要求</w:t>
            </w:r>
          </w:p>
        </w:tc>
      </w:tr>
    </w:tbl>
    <w:p w14:paraId="00B78476" w14:textId="77777777" w:rsidR="00F052C6" w:rsidRDefault="00F052C6" w:rsidP="00F052C6">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）样品必须与招标文件分开独立封装，样品必须贴上《投标文件（样品）》，投标样品须密封包装好与招标文件一并提交，如不密封造成的后果由投标人自行承担。</w:t>
      </w:r>
    </w:p>
    <w:p w14:paraId="1B614C28" w14:textId="77777777" w:rsidR="00F052C6" w:rsidRDefault="00F052C6" w:rsidP="00F052C6">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）投标人提供的样品种类须与供货一致。</w:t>
      </w:r>
    </w:p>
    <w:p w14:paraId="7EB3513A" w14:textId="77777777" w:rsidR="00F052C6" w:rsidRDefault="00F052C6" w:rsidP="00F052C6">
      <w:pPr>
        <w:widowControl/>
        <w:spacing w:line="360" w:lineRule="auto"/>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）采购人视情况对中标人的样品进行封存，作为货物验收的依据。未中标人的样品请在发布中标公告后</w:t>
      </w:r>
      <w:r>
        <w:rPr>
          <w:rFonts w:ascii="宋体" w:hAnsi="宋体" w:hint="eastAsia"/>
          <w:sz w:val="24"/>
        </w:rPr>
        <w:t>5</w:t>
      </w:r>
      <w:r>
        <w:rPr>
          <w:rFonts w:ascii="宋体" w:hAnsi="宋体" w:hint="eastAsia"/>
          <w:sz w:val="24"/>
        </w:rPr>
        <w:t>个工作日内自行前往招标代理机构处领回，如逾期不领取视为放弃样品，由招标代理机构自行处理。</w:t>
      </w:r>
    </w:p>
    <w:p w14:paraId="7942A5FB" w14:textId="3F106032" w:rsidR="00FB74DA" w:rsidRPr="00FB74DA" w:rsidRDefault="00FB74DA" w:rsidP="00F052C6">
      <w:pPr>
        <w:widowControl/>
        <w:spacing w:line="360" w:lineRule="auto"/>
        <w:jc w:val="left"/>
        <w:rPr>
          <w:rFonts w:ascii="宋体" w:hAnsi="宋体" w:hint="eastAsia"/>
          <w:b/>
          <w:bCs/>
          <w:color w:val="000000"/>
          <w:sz w:val="32"/>
          <w:szCs w:val="32"/>
        </w:rPr>
      </w:pPr>
      <w:r>
        <w:rPr>
          <w:rFonts w:ascii="宋体" w:hAnsi="宋体"/>
          <w:sz w:val="24"/>
        </w:rPr>
        <w:t>附件</w:t>
      </w:r>
      <w:r>
        <w:rPr>
          <w:rFonts w:ascii="宋体" w:hAnsi="宋体" w:hint="eastAsia"/>
          <w:sz w:val="24"/>
        </w:rPr>
        <w:t>1</w:t>
      </w:r>
      <w:r>
        <w:rPr>
          <w:rFonts w:ascii="宋体" w:hAnsi="宋体" w:hint="eastAsia"/>
          <w:sz w:val="24"/>
        </w:rPr>
        <w:t>：工会</w:t>
      </w:r>
      <w:r>
        <w:rPr>
          <w:rFonts w:ascii="宋体" w:hAnsi="宋体" w:hint="eastAsia"/>
          <w:sz w:val="24"/>
        </w:rPr>
        <w:t>2</w:t>
      </w:r>
      <w:r>
        <w:rPr>
          <w:rFonts w:ascii="宋体" w:hAnsi="宋体"/>
          <w:sz w:val="24"/>
        </w:rPr>
        <w:t>022</w:t>
      </w:r>
      <w:r>
        <w:rPr>
          <w:rFonts w:ascii="宋体" w:hAnsi="宋体"/>
          <w:sz w:val="24"/>
        </w:rPr>
        <w:t>年第四季度会员福利采购项目市场调研表</w:t>
      </w:r>
      <w:bookmarkStart w:id="0" w:name="_GoBack"/>
      <w:bookmarkEnd w:id="0"/>
    </w:p>
    <w:p w14:paraId="10A5BC7E" w14:textId="501B9C45" w:rsidR="00D406E9" w:rsidRDefault="00D406E9" w:rsidP="00954005">
      <w:pPr>
        <w:jc w:val="left"/>
        <w:rPr>
          <w:rFonts w:asciiTheme="minorEastAsia" w:eastAsiaTheme="minorEastAsia" w:hAnsiTheme="minorEastAsia"/>
        </w:rPr>
      </w:pPr>
    </w:p>
    <w:sectPr w:rsidR="00D406E9">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0314B" w16cid:durableId="21892B2F"/>
  <w16cid:commentId w16cid:paraId="1934F124" w16cid:durableId="21892B1C"/>
  <w16cid:commentId w16cid:paraId="1498FBDA" w16cid:durableId="21892B19"/>
  <w16cid:commentId w16cid:paraId="3538D70F" w16cid:durableId="21892B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1B2A3" w14:textId="77777777" w:rsidR="007E750A" w:rsidRDefault="007E750A" w:rsidP="00F76E0C">
      <w:r>
        <w:separator/>
      </w:r>
    </w:p>
  </w:endnote>
  <w:endnote w:type="continuationSeparator" w:id="0">
    <w:p w14:paraId="70CB99E6" w14:textId="77777777" w:rsidR="007E750A" w:rsidRDefault="007E750A" w:rsidP="00F7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84E4" w14:textId="5936FE86" w:rsidR="00505917" w:rsidRDefault="00505917" w:rsidP="00F76E0C">
    <w:pPr>
      <w:pStyle w:val="a4"/>
      <w:jc w:val="center"/>
    </w:pPr>
    <w:r>
      <w:rPr>
        <w:b/>
        <w:bCs/>
      </w:rPr>
      <w:fldChar w:fldCharType="begin"/>
    </w:r>
    <w:r>
      <w:rPr>
        <w:b/>
        <w:bCs/>
      </w:rPr>
      <w:instrText>PAGE  \* Arabic  \* MERGEFORMAT</w:instrText>
    </w:r>
    <w:r>
      <w:rPr>
        <w:b/>
        <w:bCs/>
      </w:rPr>
      <w:fldChar w:fldCharType="separate"/>
    </w:r>
    <w:r w:rsidR="00FB74DA" w:rsidRPr="00FB74DA">
      <w:rPr>
        <w:b/>
        <w:bCs/>
        <w:noProof/>
        <w:lang w:val="zh-CN"/>
      </w:rPr>
      <w:t>4</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FB74DA" w:rsidRPr="00FB74DA">
      <w:rPr>
        <w:b/>
        <w:bCs/>
        <w:noProof/>
        <w:lang w:val="zh-CN"/>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70DE9" w14:textId="77777777" w:rsidR="007E750A" w:rsidRDefault="007E750A" w:rsidP="00F76E0C">
      <w:r>
        <w:separator/>
      </w:r>
    </w:p>
  </w:footnote>
  <w:footnote w:type="continuationSeparator" w:id="0">
    <w:p w14:paraId="147161D4" w14:textId="77777777" w:rsidR="007E750A" w:rsidRDefault="007E750A" w:rsidP="00F76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C778E"/>
    <w:multiLevelType w:val="multilevel"/>
    <w:tmpl w:val="25AC778E"/>
    <w:lvl w:ilvl="0">
      <w:start w:val="1"/>
      <w:numFmt w:val="chineseCountingThousand"/>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37C1B2B"/>
    <w:multiLevelType w:val="hybridMultilevel"/>
    <w:tmpl w:val="A87076C4"/>
    <w:lvl w:ilvl="0" w:tplc="E13E9998">
      <w:start w:val="1"/>
      <w:numFmt w:val="japaneseCounting"/>
      <w:lvlText w:val="%1、"/>
      <w:lvlJc w:val="left"/>
      <w:pPr>
        <w:ind w:left="450" w:hanging="450"/>
      </w:pPr>
      <w:rPr>
        <w:rFonts w:hint="default"/>
        <w:lang w:val="en-US"/>
      </w:rPr>
    </w:lvl>
    <w:lvl w:ilvl="1" w:tplc="6902F02E">
      <w:start w:val="1"/>
      <w:numFmt w:val="decimalEnclosedCircle"/>
      <w:lvlText w:val="%2"/>
      <w:lvlJc w:val="left"/>
      <w:pPr>
        <w:ind w:left="780" w:hanging="360"/>
      </w:pPr>
      <w:rPr>
        <w:rFonts w:ascii="仿宋" w:eastAsia="仿宋" w:hAnsi="仿宋"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AC"/>
    <w:rsid w:val="000008EC"/>
    <w:rsid w:val="00023B61"/>
    <w:rsid w:val="00042A3A"/>
    <w:rsid w:val="000565E2"/>
    <w:rsid w:val="00065CAE"/>
    <w:rsid w:val="00066E9E"/>
    <w:rsid w:val="000A30AD"/>
    <w:rsid w:val="000A4923"/>
    <w:rsid w:val="000E50D9"/>
    <w:rsid w:val="000E53A9"/>
    <w:rsid w:val="000F52E1"/>
    <w:rsid w:val="00113C80"/>
    <w:rsid w:val="00116D6F"/>
    <w:rsid w:val="00166DE9"/>
    <w:rsid w:val="001752E8"/>
    <w:rsid w:val="00195328"/>
    <w:rsid w:val="001B3908"/>
    <w:rsid w:val="001C67EC"/>
    <w:rsid w:val="001E24D3"/>
    <w:rsid w:val="001F1AD8"/>
    <w:rsid w:val="00205F8D"/>
    <w:rsid w:val="00212AA7"/>
    <w:rsid w:val="00237712"/>
    <w:rsid w:val="002810A9"/>
    <w:rsid w:val="00281594"/>
    <w:rsid w:val="00297BB1"/>
    <w:rsid w:val="002A7AAC"/>
    <w:rsid w:val="002C369E"/>
    <w:rsid w:val="002D2433"/>
    <w:rsid w:val="002F01F9"/>
    <w:rsid w:val="00300ABB"/>
    <w:rsid w:val="00303533"/>
    <w:rsid w:val="003119C9"/>
    <w:rsid w:val="00357A73"/>
    <w:rsid w:val="003B17E3"/>
    <w:rsid w:val="003F15D9"/>
    <w:rsid w:val="00417833"/>
    <w:rsid w:val="00417D6D"/>
    <w:rsid w:val="0044694E"/>
    <w:rsid w:val="004509D2"/>
    <w:rsid w:val="00455F04"/>
    <w:rsid w:val="004B39D5"/>
    <w:rsid w:val="004F5424"/>
    <w:rsid w:val="00505917"/>
    <w:rsid w:val="00572653"/>
    <w:rsid w:val="00583C50"/>
    <w:rsid w:val="005841E6"/>
    <w:rsid w:val="005B4506"/>
    <w:rsid w:val="005D75D5"/>
    <w:rsid w:val="005E5476"/>
    <w:rsid w:val="005F6B99"/>
    <w:rsid w:val="00620070"/>
    <w:rsid w:val="00641E8D"/>
    <w:rsid w:val="006548C7"/>
    <w:rsid w:val="00662041"/>
    <w:rsid w:val="00691FF0"/>
    <w:rsid w:val="006B261B"/>
    <w:rsid w:val="006C03C3"/>
    <w:rsid w:val="006C46C1"/>
    <w:rsid w:val="006C77F7"/>
    <w:rsid w:val="00715B04"/>
    <w:rsid w:val="00720181"/>
    <w:rsid w:val="007622A7"/>
    <w:rsid w:val="00767090"/>
    <w:rsid w:val="007E750A"/>
    <w:rsid w:val="008032B3"/>
    <w:rsid w:val="008204D3"/>
    <w:rsid w:val="00892639"/>
    <w:rsid w:val="008A7FE7"/>
    <w:rsid w:val="008B441C"/>
    <w:rsid w:val="008B7632"/>
    <w:rsid w:val="008C31EF"/>
    <w:rsid w:val="008C3862"/>
    <w:rsid w:val="00907A0C"/>
    <w:rsid w:val="009360FE"/>
    <w:rsid w:val="00945008"/>
    <w:rsid w:val="00953876"/>
    <w:rsid w:val="00954005"/>
    <w:rsid w:val="0095426A"/>
    <w:rsid w:val="009713F4"/>
    <w:rsid w:val="00987CF3"/>
    <w:rsid w:val="009972F5"/>
    <w:rsid w:val="009C2A36"/>
    <w:rsid w:val="009C6B77"/>
    <w:rsid w:val="009D1274"/>
    <w:rsid w:val="009F0906"/>
    <w:rsid w:val="009F3A55"/>
    <w:rsid w:val="00A03DDB"/>
    <w:rsid w:val="00A609F5"/>
    <w:rsid w:val="00A76282"/>
    <w:rsid w:val="00A935E3"/>
    <w:rsid w:val="00AB59F1"/>
    <w:rsid w:val="00AD507E"/>
    <w:rsid w:val="00B21E7B"/>
    <w:rsid w:val="00B23D5B"/>
    <w:rsid w:val="00B41D20"/>
    <w:rsid w:val="00B430B7"/>
    <w:rsid w:val="00B716C0"/>
    <w:rsid w:val="00BA4CA5"/>
    <w:rsid w:val="00BC3116"/>
    <w:rsid w:val="00BC3C2E"/>
    <w:rsid w:val="00C2438E"/>
    <w:rsid w:val="00C30B12"/>
    <w:rsid w:val="00C34D21"/>
    <w:rsid w:val="00C82567"/>
    <w:rsid w:val="00C83638"/>
    <w:rsid w:val="00CA1F41"/>
    <w:rsid w:val="00CC35CE"/>
    <w:rsid w:val="00CF37AF"/>
    <w:rsid w:val="00D406E9"/>
    <w:rsid w:val="00D523F9"/>
    <w:rsid w:val="00D65039"/>
    <w:rsid w:val="00D70CB5"/>
    <w:rsid w:val="00D75BE1"/>
    <w:rsid w:val="00D82F3A"/>
    <w:rsid w:val="00DE29E8"/>
    <w:rsid w:val="00E01A1B"/>
    <w:rsid w:val="00E06151"/>
    <w:rsid w:val="00E654BA"/>
    <w:rsid w:val="00E702AB"/>
    <w:rsid w:val="00E72425"/>
    <w:rsid w:val="00E8307D"/>
    <w:rsid w:val="00EA73E6"/>
    <w:rsid w:val="00EB1D1D"/>
    <w:rsid w:val="00EC10A4"/>
    <w:rsid w:val="00EE4E46"/>
    <w:rsid w:val="00EF660E"/>
    <w:rsid w:val="00F03ED1"/>
    <w:rsid w:val="00F052C6"/>
    <w:rsid w:val="00F06365"/>
    <w:rsid w:val="00F22051"/>
    <w:rsid w:val="00F606C8"/>
    <w:rsid w:val="00F76E0C"/>
    <w:rsid w:val="00F922D5"/>
    <w:rsid w:val="00F97308"/>
    <w:rsid w:val="00FA2518"/>
    <w:rsid w:val="00FB5F76"/>
    <w:rsid w:val="00FB74DA"/>
    <w:rsid w:val="00FD1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EDAF"/>
  <w15:chartTrackingRefBased/>
  <w15:docId w15:val="{139D0AC9-D349-40BB-8860-9FD49CC1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微软雅黑"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5D5"/>
    <w:pPr>
      <w:widowControl w:val="0"/>
      <w:jc w:val="both"/>
    </w:pPr>
  </w:style>
  <w:style w:type="paragraph" w:styleId="2">
    <w:name w:val="heading 2"/>
    <w:basedOn w:val="a"/>
    <w:next w:val="a"/>
    <w:link w:val="2Char"/>
    <w:qFormat/>
    <w:rsid w:val="00EE4E46"/>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E0C"/>
    <w:rPr>
      <w:sz w:val="18"/>
      <w:szCs w:val="18"/>
    </w:rPr>
  </w:style>
  <w:style w:type="paragraph" w:styleId="a4">
    <w:name w:val="footer"/>
    <w:basedOn w:val="a"/>
    <w:link w:val="Char0"/>
    <w:uiPriority w:val="99"/>
    <w:unhideWhenUsed/>
    <w:rsid w:val="00F76E0C"/>
    <w:pPr>
      <w:tabs>
        <w:tab w:val="center" w:pos="4153"/>
        <w:tab w:val="right" w:pos="8306"/>
      </w:tabs>
      <w:snapToGrid w:val="0"/>
      <w:jc w:val="left"/>
    </w:pPr>
    <w:rPr>
      <w:sz w:val="18"/>
      <w:szCs w:val="18"/>
    </w:rPr>
  </w:style>
  <w:style w:type="character" w:customStyle="1" w:styleId="Char0">
    <w:name w:val="页脚 Char"/>
    <w:basedOn w:val="a0"/>
    <w:link w:val="a4"/>
    <w:uiPriority w:val="99"/>
    <w:rsid w:val="00F76E0C"/>
    <w:rPr>
      <w:sz w:val="18"/>
      <w:szCs w:val="18"/>
    </w:rPr>
  </w:style>
  <w:style w:type="character" w:customStyle="1" w:styleId="2Char">
    <w:name w:val="标题 2 Char"/>
    <w:basedOn w:val="a0"/>
    <w:link w:val="2"/>
    <w:rsid w:val="00EE4E46"/>
    <w:rPr>
      <w:rFonts w:ascii="Arial" w:eastAsia="黑体" w:hAnsi="Arial" w:cs="Times New Roman"/>
      <w:b/>
      <w:bCs/>
      <w:sz w:val="32"/>
      <w:szCs w:val="32"/>
    </w:rPr>
  </w:style>
  <w:style w:type="character" w:styleId="a5">
    <w:name w:val="Hyperlink"/>
    <w:rsid w:val="00EE4E46"/>
    <w:rPr>
      <w:color w:val="0000FF"/>
      <w:u w:val="single"/>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6"/>
    <w:rsid w:val="00EE4E46"/>
    <w:rPr>
      <w:rFonts w:ascii="宋体" w:eastAsia="宋体" w:hAnsi="Courier New" w:cs="Courier New"/>
      <w:szCs w:val="21"/>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Char1"/>
    <w:qFormat/>
    <w:rsid w:val="00EE4E46"/>
    <w:rPr>
      <w:rFonts w:ascii="宋体" w:eastAsia="宋体" w:hAnsi="Courier New" w:cs="Courier New"/>
      <w:szCs w:val="21"/>
    </w:rPr>
  </w:style>
  <w:style w:type="character" w:customStyle="1" w:styleId="a7">
    <w:name w:val="纯文本 字符"/>
    <w:basedOn w:val="a0"/>
    <w:qFormat/>
    <w:rsid w:val="00EE4E46"/>
    <w:rPr>
      <w:rFonts w:asciiTheme="minorEastAsia" w:eastAsiaTheme="minorEastAsia" w:hAnsi="Courier New" w:cs="Courier New"/>
    </w:rPr>
  </w:style>
  <w:style w:type="paragraph" w:styleId="a8">
    <w:name w:val="Balloon Text"/>
    <w:basedOn w:val="a"/>
    <w:link w:val="Char2"/>
    <w:uiPriority w:val="99"/>
    <w:semiHidden/>
    <w:unhideWhenUsed/>
    <w:rsid w:val="009360FE"/>
    <w:rPr>
      <w:sz w:val="18"/>
      <w:szCs w:val="18"/>
    </w:rPr>
  </w:style>
  <w:style w:type="character" w:customStyle="1" w:styleId="Char2">
    <w:name w:val="批注框文本 Char"/>
    <w:basedOn w:val="a0"/>
    <w:link w:val="a8"/>
    <w:uiPriority w:val="99"/>
    <w:semiHidden/>
    <w:rsid w:val="009360FE"/>
    <w:rPr>
      <w:sz w:val="18"/>
      <w:szCs w:val="18"/>
    </w:rPr>
  </w:style>
  <w:style w:type="table" w:styleId="a9">
    <w:name w:val="Table Grid"/>
    <w:basedOn w:val="a1"/>
    <w:uiPriority w:val="39"/>
    <w:qFormat/>
    <w:rsid w:val="00C2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D2433"/>
    <w:rPr>
      <w:sz w:val="21"/>
      <w:szCs w:val="21"/>
    </w:rPr>
  </w:style>
  <w:style w:type="paragraph" w:styleId="ab">
    <w:name w:val="annotation text"/>
    <w:basedOn w:val="a"/>
    <w:link w:val="Char3"/>
    <w:uiPriority w:val="99"/>
    <w:semiHidden/>
    <w:unhideWhenUsed/>
    <w:rsid w:val="002D2433"/>
    <w:pPr>
      <w:jc w:val="left"/>
    </w:pPr>
  </w:style>
  <w:style w:type="character" w:customStyle="1" w:styleId="Char3">
    <w:name w:val="批注文字 Char"/>
    <w:basedOn w:val="a0"/>
    <w:link w:val="ab"/>
    <w:uiPriority w:val="99"/>
    <w:semiHidden/>
    <w:rsid w:val="002D2433"/>
  </w:style>
  <w:style w:type="paragraph" w:styleId="ac">
    <w:name w:val="annotation subject"/>
    <w:basedOn w:val="ab"/>
    <w:next w:val="ab"/>
    <w:link w:val="Char4"/>
    <w:uiPriority w:val="99"/>
    <w:semiHidden/>
    <w:unhideWhenUsed/>
    <w:rsid w:val="002D2433"/>
    <w:rPr>
      <w:b/>
      <w:bCs/>
    </w:rPr>
  </w:style>
  <w:style w:type="character" w:customStyle="1" w:styleId="Char4">
    <w:name w:val="批注主题 Char"/>
    <w:basedOn w:val="Char3"/>
    <w:link w:val="ac"/>
    <w:uiPriority w:val="99"/>
    <w:semiHidden/>
    <w:rsid w:val="002D2433"/>
    <w:rPr>
      <w:b/>
      <w:bCs/>
    </w:rPr>
  </w:style>
  <w:style w:type="paragraph" w:styleId="ad">
    <w:name w:val="Revision"/>
    <w:hidden/>
    <w:uiPriority w:val="99"/>
    <w:semiHidden/>
    <w:rsid w:val="000A4923"/>
  </w:style>
  <w:style w:type="paragraph" w:customStyle="1" w:styleId="reader-word-layer">
    <w:name w:val="reader-word-layer"/>
    <w:basedOn w:val="a"/>
    <w:qFormat/>
    <w:rsid w:val="00D406E9"/>
    <w:pPr>
      <w:widowControl/>
      <w:spacing w:before="100" w:beforeAutospacing="1" w:after="100" w:afterAutospacing="1" w:line="259" w:lineRule="auto"/>
      <w:jc w:val="left"/>
    </w:pPr>
    <w:rPr>
      <w:rFonts w:ascii="宋体" w:eastAsia="宋体" w:hAnsi="宋体" w:cs="宋体"/>
      <w:kern w:val="0"/>
      <w:sz w:val="24"/>
      <w:szCs w:val="24"/>
    </w:rPr>
  </w:style>
  <w:style w:type="paragraph" w:styleId="ae">
    <w:name w:val="Body Text"/>
    <w:basedOn w:val="a"/>
    <w:link w:val="Char10"/>
    <w:qFormat/>
    <w:rsid w:val="00F052C6"/>
    <w:pPr>
      <w:spacing w:after="120"/>
    </w:pPr>
    <w:rPr>
      <w:rFonts w:eastAsia="宋体" w:cs="Times New Roman"/>
      <w:szCs w:val="24"/>
    </w:rPr>
  </w:style>
  <w:style w:type="character" w:customStyle="1" w:styleId="Char5">
    <w:name w:val="正文文本 Char"/>
    <w:basedOn w:val="a0"/>
    <w:qFormat/>
    <w:rsid w:val="00F052C6"/>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sid w:val="00F052C6"/>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rsid w:val="00F052C6"/>
    <w:pPr>
      <w:widowControl/>
      <w:spacing w:line="480" w:lineRule="exact"/>
      <w:ind w:firstLineChars="200" w:firstLine="200"/>
      <w:jc w:val="left"/>
    </w:pPr>
    <w:rPr>
      <w:rFonts w:ascii="宋体" w:hAnsi="宋体"/>
      <w:sz w:val="24"/>
      <w:szCs w:val="24"/>
    </w:rPr>
  </w:style>
  <w:style w:type="character" w:customStyle="1" w:styleId="Char10">
    <w:name w:val="正文文本 Char1"/>
    <w:link w:val="ae"/>
    <w:qFormat/>
    <w:rsid w:val="00F052C6"/>
    <w:rPr>
      <w:rFonts w:eastAsia="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4534">
      <w:bodyDiv w:val="1"/>
      <w:marLeft w:val="0"/>
      <w:marRight w:val="0"/>
      <w:marTop w:val="0"/>
      <w:marBottom w:val="0"/>
      <w:divBdr>
        <w:top w:val="none" w:sz="0" w:space="0" w:color="auto"/>
        <w:left w:val="none" w:sz="0" w:space="0" w:color="auto"/>
        <w:bottom w:val="none" w:sz="0" w:space="0" w:color="auto"/>
        <w:right w:val="none" w:sz="0" w:space="0" w:color="auto"/>
      </w:divBdr>
    </w:div>
    <w:div w:id="720059841">
      <w:bodyDiv w:val="1"/>
      <w:marLeft w:val="0"/>
      <w:marRight w:val="0"/>
      <w:marTop w:val="0"/>
      <w:marBottom w:val="0"/>
      <w:divBdr>
        <w:top w:val="none" w:sz="0" w:space="0" w:color="auto"/>
        <w:left w:val="none" w:sz="0" w:space="0" w:color="auto"/>
        <w:bottom w:val="none" w:sz="0" w:space="0" w:color="auto"/>
        <w:right w:val="none" w:sz="0" w:space="0" w:color="auto"/>
      </w:divBdr>
    </w:div>
    <w:div w:id="810443704">
      <w:bodyDiv w:val="1"/>
      <w:marLeft w:val="0"/>
      <w:marRight w:val="0"/>
      <w:marTop w:val="0"/>
      <w:marBottom w:val="0"/>
      <w:divBdr>
        <w:top w:val="none" w:sz="0" w:space="0" w:color="auto"/>
        <w:left w:val="none" w:sz="0" w:space="0" w:color="auto"/>
        <w:bottom w:val="none" w:sz="0" w:space="0" w:color="auto"/>
        <w:right w:val="none" w:sz="0" w:space="0" w:color="auto"/>
      </w:divBdr>
    </w:div>
    <w:div w:id="1087578960">
      <w:bodyDiv w:val="1"/>
      <w:marLeft w:val="0"/>
      <w:marRight w:val="0"/>
      <w:marTop w:val="0"/>
      <w:marBottom w:val="0"/>
      <w:divBdr>
        <w:top w:val="none" w:sz="0" w:space="0" w:color="auto"/>
        <w:left w:val="none" w:sz="0" w:space="0" w:color="auto"/>
        <w:bottom w:val="none" w:sz="0" w:space="0" w:color="auto"/>
        <w:right w:val="none" w:sz="0" w:space="0" w:color="auto"/>
      </w:divBdr>
    </w:div>
    <w:div w:id="1201623621">
      <w:bodyDiv w:val="1"/>
      <w:marLeft w:val="0"/>
      <w:marRight w:val="0"/>
      <w:marTop w:val="0"/>
      <w:marBottom w:val="0"/>
      <w:divBdr>
        <w:top w:val="none" w:sz="0" w:space="0" w:color="auto"/>
        <w:left w:val="none" w:sz="0" w:space="0" w:color="auto"/>
        <w:bottom w:val="none" w:sz="0" w:space="0" w:color="auto"/>
        <w:right w:val="none" w:sz="0" w:space="0" w:color="auto"/>
      </w:divBdr>
    </w:div>
    <w:div w:id="15222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键豪 周</dc:creator>
  <cp:keywords/>
  <dc:description/>
  <cp:lastModifiedBy>A</cp:lastModifiedBy>
  <cp:revision>107</cp:revision>
  <cp:lastPrinted>2019-12-04T03:13:00Z</cp:lastPrinted>
  <dcterms:created xsi:type="dcterms:W3CDTF">2019-11-25T03:13:00Z</dcterms:created>
  <dcterms:modified xsi:type="dcterms:W3CDTF">2022-09-22T00:56:00Z</dcterms:modified>
</cp:coreProperties>
</file>