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BD95C" w14:textId="77777777" w:rsidR="00572C8A" w:rsidRPr="002F3656" w:rsidRDefault="00572C8A" w:rsidP="009A5007">
      <w:pPr>
        <w:shd w:val="clear" w:color="auto" w:fill="FFFFFF"/>
        <w:snapToGrid w:val="0"/>
        <w:spacing w:line="276" w:lineRule="auto"/>
        <w:jc w:val="center"/>
        <w:rPr>
          <w:rFonts w:ascii="仿宋" w:eastAsia="仿宋" w:hAnsi="仿宋" w:hint="eastAsia"/>
          <w:b/>
          <w:bCs/>
          <w:sz w:val="28"/>
          <w:szCs w:val="28"/>
        </w:rPr>
      </w:pPr>
      <w:r w:rsidRPr="002F3656">
        <w:rPr>
          <w:rFonts w:ascii="仿宋" w:eastAsia="仿宋" w:hAnsi="仿宋" w:hint="eastAsia"/>
          <w:b/>
          <w:bCs/>
          <w:sz w:val="28"/>
          <w:szCs w:val="28"/>
        </w:rPr>
        <w:t>中山大学附属肿瘤医院</w:t>
      </w:r>
    </w:p>
    <w:p w14:paraId="0FFC50E5" w14:textId="77777777" w:rsidR="00572C8A" w:rsidRPr="002F3656" w:rsidRDefault="00572C8A" w:rsidP="009A5007">
      <w:pPr>
        <w:shd w:val="clear" w:color="auto" w:fill="FFFFFF"/>
        <w:snapToGrid w:val="0"/>
        <w:spacing w:line="276" w:lineRule="auto"/>
        <w:jc w:val="center"/>
        <w:rPr>
          <w:rFonts w:ascii="仿宋" w:eastAsia="仿宋" w:hAnsi="仿宋" w:hint="eastAsia"/>
          <w:b/>
          <w:bCs/>
          <w:sz w:val="28"/>
          <w:szCs w:val="28"/>
        </w:rPr>
      </w:pPr>
      <w:r w:rsidRPr="002F3656">
        <w:rPr>
          <w:rFonts w:ascii="仿宋" w:eastAsia="仿宋" w:hAnsi="仿宋" w:hint="eastAsia"/>
          <w:b/>
          <w:bCs/>
          <w:sz w:val="28"/>
          <w:szCs w:val="28"/>
        </w:rPr>
        <w:t>2022年膳食物资（冻品类）采购项目</w:t>
      </w:r>
    </w:p>
    <w:p w14:paraId="164939FF" w14:textId="5DB81DBB" w:rsidR="00C27B84" w:rsidRPr="002F3656" w:rsidRDefault="00572C8A" w:rsidP="009A5007">
      <w:pPr>
        <w:shd w:val="clear" w:color="auto" w:fill="FFFFFF"/>
        <w:snapToGrid w:val="0"/>
        <w:spacing w:line="276" w:lineRule="auto"/>
        <w:jc w:val="center"/>
        <w:rPr>
          <w:rFonts w:ascii="仿宋" w:eastAsia="仿宋" w:hAnsi="仿宋"/>
          <w:sz w:val="24"/>
        </w:rPr>
      </w:pPr>
      <w:r w:rsidRPr="002F3656">
        <w:rPr>
          <w:rFonts w:ascii="仿宋" w:eastAsia="仿宋" w:hAnsi="仿宋" w:hint="eastAsia"/>
          <w:b/>
          <w:bCs/>
          <w:sz w:val="28"/>
          <w:szCs w:val="28"/>
        </w:rPr>
        <w:t>用户需求</w:t>
      </w:r>
    </w:p>
    <w:p w14:paraId="7FE78CEF" w14:textId="11EBEE13" w:rsidR="00E71E2D" w:rsidRPr="002F3656" w:rsidRDefault="00572C8A" w:rsidP="009A5007">
      <w:pPr>
        <w:shd w:val="clear" w:color="auto" w:fill="FFFFFF"/>
        <w:adjustRightInd w:val="0"/>
        <w:snapToGrid w:val="0"/>
        <w:spacing w:line="276" w:lineRule="auto"/>
        <w:rPr>
          <w:rFonts w:ascii="仿宋" w:eastAsia="仿宋" w:hAnsi="仿宋"/>
          <w:b/>
          <w:bCs/>
          <w:sz w:val="24"/>
        </w:rPr>
      </w:pPr>
      <w:r w:rsidRPr="002F3656">
        <w:rPr>
          <w:rFonts w:ascii="仿宋" w:eastAsia="仿宋" w:hAnsi="仿宋" w:hint="eastAsia"/>
          <w:b/>
          <w:bCs/>
          <w:sz w:val="24"/>
        </w:rPr>
        <w:t>一、</w:t>
      </w:r>
      <w:r w:rsidR="00696523" w:rsidRPr="002F3656">
        <w:rPr>
          <w:rFonts w:ascii="仿宋" w:eastAsia="仿宋" w:hAnsi="仿宋" w:hint="eastAsia"/>
          <w:b/>
          <w:bCs/>
          <w:sz w:val="24"/>
        </w:rPr>
        <w:t>项目概况</w:t>
      </w:r>
    </w:p>
    <w:p w14:paraId="71169DAA" w14:textId="1D72F33B" w:rsidR="00C60C11" w:rsidRPr="002F3656" w:rsidRDefault="00FD722B" w:rsidP="00F130AE">
      <w:pPr>
        <w:pStyle w:val="ab"/>
        <w:numPr>
          <w:ilvl w:val="0"/>
          <w:numId w:val="3"/>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项目名称：</w:t>
      </w:r>
      <w:r w:rsidR="00C60C11" w:rsidRPr="002F3656">
        <w:rPr>
          <w:rFonts w:ascii="仿宋" w:eastAsia="仿宋" w:hAnsi="仿宋" w:hint="eastAsia"/>
          <w:szCs w:val="21"/>
        </w:rPr>
        <w:t>中山大学附属肿瘤医院</w:t>
      </w:r>
      <w:r w:rsidRPr="002F3656">
        <w:rPr>
          <w:rFonts w:ascii="仿宋" w:eastAsia="仿宋" w:hAnsi="仿宋" w:hint="eastAsia"/>
          <w:szCs w:val="21"/>
        </w:rPr>
        <w:t>2022年膳食物资（冻品类）采购项目；</w:t>
      </w:r>
    </w:p>
    <w:p w14:paraId="2E22B7B7" w14:textId="77777777" w:rsidR="00FD722B" w:rsidRPr="002F3656" w:rsidRDefault="00FD722B" w:rsidP="00F130AE">
      <w:pPr>
        <w:pStyle w:val="ab"/>
        <w:numPr>
          <w:ilvl w:val="0"/>
          <w:numId w:val="3"/>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本项目设2个供货点，详情如下：</w:t>
      </w:r>
    </w:p>
    <w:p w14:paraId="04EEAFCA" w14:textId="77777777" w:rsidR="00FD722B" w:rsidRPr="002F3656" w:rsidRDefault="00FD722B" w:rsidP="00FD722B">
      <w:pPr>
        <w:pStyle w:val="ab"/>
        <w:shd w:val="clear" w:color="auto" w:fill="FFFFFF"/>
        <w:snapToGrid w:val="0"/>
        <w:spacing w:line="276" w:lineRule="auto"/>
        <w:ind w:left="420" w:firstLineChars="0" w:firstLine="0"/>
        <w:rPr>
          <w:rFonts w:ascii="仿宋" w:eastAsia="仿宋" w:hAnsi="仿宋"/>
          <w:szCs w:val="21"/>
        </w:rPr>
      </w:pPr>
      <w:r w:rsidRPr="002F3656">
        <w:rPr>
          <w:rFonts w:ascii="仿宋" w:eastAsia="仿宋" w:hAnsi="仿宋" w:hint="eastAsia"/>
          <w:szCs w:val="21"/>
        </w:rPr>
        <w:t>供货地点1：广州市越秀区东风东路651号中山大学附属肿瘤医院</w:t>
      </w:r>
      <w:proofErr w:type="gramStart"/>
      <w:r w:rsidRPr="002F3656">
        <w:rPr>
          <w:rFonts w:ascii="仿宋" w:eastAsia="仿宋" w:hAnsi="仿宋" w:hint="eastAsia"/>
          <w:szCs w:val="21"/>
        </w:rPr>
        <w:t>越秀院区</w:t>
      </w:r>
      <w:proofErr w:type="gramEnd"/>
      <w:r w:rsidRPr="002F3656">
        <w:rPr>
          <w:rFonts w:ascii="仿宋" w:eastAsia="仿宋" w:hAnsi="仿宋" w:hint="eastAsia"/>
          <w:szCs w:val="21"/>
        </w:rPr>
        <w:t>；</w:t>
      </w:r>
    </w:p>
    <w:p w14:paraId="347C12E8" w14:textId="189BA982" w:rsidR="00572C8A" w:rsidRPr="002F3656" w:rsidRDefault="00FD722B" w:rsidP="00572C8A">
      <w:pPr>
        <w:pStyle w:val="ab"/>
        <w:shd w:val="clear" w:color="auto" w:fill="FFFFFF"/>
        <w:snapToGrid w:val="0"/>
        <w:spacing w:line="276" w:lineRule="auto"/>
        <w:ind w:left="420" w:firstLineChars="0" w:firstLine="0"/>
        <w:rPr>
          <w:rFonts w:ascii="仿宋" w:eastAsia="仿宋" w:hAnsi="仿宋"/>
          <w:szCs w:val="21"/>
        </w:rPr>
      </w:pPr>
      <w:r w:rsidRPr="002F3656">
        <w:rPr>
          <w:rFonts w:ascii="仿宋" w:eastAsia="仿宋" w:hAnsi="仿宋" w:hint="eastAsia"/>
          <w:szCs w:val="21"/>
        </w:rPr>
        <w:t>供货地点2：广州市黄埔区九龙镇凤湖四路与九龙大道交叉口东北300米中山大学附属肿瘤医院黄埔院区；</w:t>
      </w:r>
    </w:p>
    <w:p w14:paraId="13918C29" w14:textId="77777777" w:rsidR="00572C8A" w:rsidRPr="002F3656" w:rsidRDefault="00572C8A" w:rsidP="00572C8A">
      <w:pPr>
        <w:pStyle w:val="ab"/>
        <w:numPr>
          <w:ilvl w:val="0"/>
          <w:numId w:val="3"/>
        </w:numPr>
        <w:ind w:firstLineChars="0"/>
        <w:rPr>
          <w:rFonts w:ascii="仿宋" w:eastAsia="仿宋" w:hAnsi="仿宋" w:hint="eastAsia"/>
          <w:szCs w:val="21"/>
        </w:rPr>
      </w:pPr>
      <w:r w:rsidRPr="002F3656">
        <w:rPr>
          <w:rFonts w:ascii="仿宋" w:eastAsia="仿宋" w:hAnsi="仿宋" w:hint="eastAsia"/>
          <w:szCs w:val="21"/>
        </w:rPr>
        <w:t>采购预算：553万元/年，</w:t>
      </w:r>
      <w:proofErr w:type="gramStart"/>
      <w:r w:rsidRPr="002F3656">
        <w:rPr>
          <w:rFonts w:ascii="仿宋" w:eastAsia="仿宋" w:hAnsi="仿宋" w:hint="eastAsia"/>
          <w:szCs w:val="21"/>
        </w:rPr>
        <w:t>含越秀院</w:t>
      </w:r>
      <w:proofErr w:type="gramEnd"/>
      <w:r w:rsidRPr="002F3656">
        <w:rPr>
          <w:rFonts w:ascii="仿宋" w:eastAsia="仿宋" w:hAnsi="仿宋" w:hint="eastAsia"/>
          <w:szCs w:val="21"/>
        </w:rPr>
        <w:t>区及黄埔院区。</w:t>
      </w:r>
    </w:p>
    <w:p w14:paraId="4E235236" w14:textId="77777777" w:rsidR="005103AD" w:rsidRPr="002F3656" w:rsidRDefault="00C60C11" w:rsidP="00F130AE">
      <w:pPr>
        <w:pStyle w:val="ab"/>
        <w:numPr>
          <w:ilvl w:val="0"/>
          <w:numId w:val="3"/>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采购数量：实际供货数量以采购人每次提供的订单为准</w:t>
      </w:r>
      <w:r w:rsidR="004A1D56" w:rsidRPr="002F3656">
        <w:rPr>
          <w:rFonts w:ascii="仿宋" w:eastAsia="仿宋" w:hAnsi="仿宋" w:hint="eastAsia"/>
          <w:szCs w:val="21"/>
        </w:rPr>
        <w:t>。</w:t>
      </w:r>
    </w:p>
    <w:p w14:paraId="71B9A819" w14:textId="55770551" w:rsidR="005103AD" w:rsidRPr="002F3656" w:rsidRDefault="00696523" w:rsidP="00F130AE">
      <w:pPr>
        <w:pStyle w:val="ab"/>
        <w:numPr>
          <w:ilvl w:val="0"/>
          <w:numId w:val="3"/>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供应期：</w:t>
      </w:r>
      <w:r w:rsidR="004F73EF" w:rsidRPr="002F3656">
        <w:rPr>
          <w:rFonts w:ascii="仿宋" w:eastAsia="仿宋" w:hAnsi="仿宋" w:hint="eastAsia"/>
          <w:szCs w:val="21"/>
        </w:rPr>
        <w:t>供货合同期为</w:t>
      </w:r>
      <w:r w:rsidR="004F033E" w:rsidRPr="002F3656">
        <w:rPr>
          <w:rFonts w:ascii="仿宋" w:eastAsia="仿宋" w:hAnsi="仿宋"/>
          <w:szCs w:val="21"/>
        </w:rPr>
        <w:t>1</w:t>
      </w:r>
      <w:r w:rsidR="004F73EF" w:rsidRPr="002F3656">
        <w:rPr>
          <w:rFonts w:ascii="仿宋" w:eastAsia="仿宋" w:hAnsi="仿宋" w:hint="eastAsia"/>
          <w:szCs w:val="21"/>
        </w:rPr>
        <w:t>年</w:t>
      </w:r>
      <w:r w:rsidR="004A1D56" w:rsidRPr="002F3656">
        <w:rPr>
          <w:rFonts w:ascii="仿宋" w:eastAsia="仿宋" w:hAnsi="仿宋" w:hint="eastAsia"/>
          <w:szCs w:val="21"/>
        </w:rPr>
        <w:t>。</w:t>
      </w:r>
    </w:p>
    <w:p w14:paraId="7FD17BE0" w14:textId="0173A8FC" w:rsidR="006862B3" w:rsidRPr="002F3656" w:rsidRDefault="00F31452" w:rsidP="00F130AE">
      <w:pPr>
        <w:pStyle w:val="ab"/>
        <w:numPr>
          <w:ilvl w:val="0"/>
          <w:numId w:val="3"/>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采购人</w:t>
      </w:r>
      <w:r w:rsidR="006862B3" w:rsidRPr="002F3656">
        <w:rPr>
          <w:rFonts w:ascii="仿宋" w:eastAsia="仿宋" w:hAnsi="仿宋" w:hint="eastAsia"/>
          <w:szCs w:val="21"/>
        </w:rPr>
        <w:t>为三甲公立医院，餐厅全年3</w:t>
      </w:r>
      <w:r w:rsidR="006862B3" w:rsidRPr="002F3656">
        <w:rPr>
          <w:rFonts w:ascii="仿宋" w:eastAsia="仿宋" w:hAnsi="仿宋"/>
          <w:szCs w:val="21"/>
        </w:rPr>
        <w:t>65</w:t>
      </w:r>
      <w:r w:rsidR="006862B3" w:rsidRPr="002F3656">
        <w:rPr>
          <w:rFonts w:ascii="仿宋" w:eastAsia="仿宋" w:hAnsi="仿宋" w:hint="eastAsia"/>
          <w:szCs w:val="21"/>
        </w:rPr>
        <w:t>日无休，需每天送货，</w:t>
      </w:r>
      <w:r w:rsidR="00FD722B" w:rsidRPr="002F3656">
        <w:rPr>
          <w:rFonts w:ascii="仿宋" w:eastAsia="仿宋" w:hAnsi="仿宋" w:hint="eastAsia"/>
          <w:szCs w:val="21"/>
        </w:rPr>
        <w:t>法定</w:t>
      </w:r>
      <w:r w:rsidR="006862B3" w:rsidRPr="002F3656">
        <w:rPr>
          <w:rFonts w:ascii="仿宋" w:eastAsia="仿宋" w:hAnsi="仿宋" w:hint="eastAsia"/>
          <w:szCs w:val="21"/>
        </w:rPr>
        <w:t>节假日亦需正常供货。</w:t>
      </w:r>
    </w:p>
    <w:p w14:paraId="568784DD" w14:textId="77777777" w:rsidR="00AD73DF" w:rsidRPr="002F3656" w:rsidRDefault="00AD73DF" w:rsidP="009A5007">
      <w:pPr>
        <w:spacing w:line="276" w:lineRule="auto"/>
        <w:rPr>
          <w:rFonts w:ascii="仿宋" w:eastAsia="仿宋" w:hAnsi="仿宋"/>
          <w:sz w:val="24"/>
          <w:lang w:val="en-GB"/>
        </w:rPr>
      </w:pPr>
    </w:p>
    <w:p w14:paraId="6DC71917" w14:textId="4F546C6F" w:rsidR="00624F36" w:rsidRPr="002F3656" w:rsidRDefault="00572C8A" w:rsidP="00572C8A">
      <w:pPr>
        <w:shd w:val="clear" w:color="auto" w:fill="FFFFFF"/>
        <w:adjustRightInd w:val="0"/>
        <w:snapToGrid w:val="0"/>
        <w:spacing w:line="276" w:lineRule="auto"/>
        <w:rPr>
          <w:rFonts w:ascii="仿宋" w:eastAsia="仿宋" w:hAnsi="仿宋"/>
          <w:b/>
          <w:bCs/>
          <w:sz w:val="24"/>
        </w:rPr>
      </w:pPr>
      <w:r w:rsidRPr="002F3656">
        <w:rPr>
          <w:rFonts w:ascii="仿宋" w:eastAsia="仿宋" w:hAnsi="仿宋" w:hint="eastAsia"/>
          <w:b/>
          <w:bCs/>
          <w:sz w:val="24"/>
        </w:rPr>
        <w:t>二</w:t>
      </w:r>
      <w:r w:rsidR="008501E3" w:rsidRPr="002F3656">
        <w:rPr>
          <w:rFonts w:ascii="仿宋" w:eastAsia="仿宋" w:hAnsi="仿宋" w:hint="eastAsia"/>
          <w:b/>
          <w:bCs/>
          <w:sz w:val="24"/>
        </w:rPr>
        <w:t>、</w:t>
      </w:r>
      <w:r w:rsidR="000821E2" w:rsidRPr="002F3656">
        <w:rPr>
          <w:rFonts w:ascii="仿宋" w:eastAsia="仿宋" w:hAnsi="仿宋" w:hint="eastAsia"/>
          <w:b/>
          <w:bCs/>
          <w:sz w:val="24"/>
        </w:rPr>
        <w:t>总体要求</w:t>
      </w:r>
      <w:r w:rsidR="0077071D" w:rsidRPr="002F3656">
        <w:rPr>
          <w:rFonts w:ascii="仿宋" w:eastAsia="仿宋" w:hAnsi="仿宋" w:hint="eastAsia"/>
          <w:b/>
          <w:bCs/>
          <w:sz w:val="24"/>
        </w:rPr>
        <w:t>：</w:t>
      </w:r>
    </w:p>
    <w:p w14:paraId="3E533C4C" w14:textId="77777777" w:rsidR="00C8540C" w:rsidRPr="002F3656" w:rsidRDefault="001F18E8" w:rsidP="00F130AE">
      <w:pPr>
        <w:pStyle w:val="ab"/>
        <w:numPr>
          <w:ilvl w:val="0"/>
          <w:numId w:val="4"/>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投标人须承诺在中标后购买企业经营风险类的相关保险，并保证本项目合同期在该保险期限内，投标人要将该保险合同复印件作为签署本项目合同的附件装订，否则将视为虚假承诺，采购人有权取消其中标资格，由此引发的所有损失由投标人负责。</w:t>
      </w:r>
    </w:p>
    <w:p w14:paraId="3943F065" w14:textId="77777777" w:rsidR="00C8540C" w:rsidRPr="002F3656" w:rsidRDefault="00C8540C" w:rsidP="00F130AE">
      <w:pPr>
        <w:pStyle w:val="ab"/>
        <w:numPr>
          <w:ilvl w:val="0"/>
          <w:numId w:val="4"/>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投标人所投标的所有产品必须符合《中华人民共和国食品安全法》的相关规定，符合国家及行业内规定的生产与经营内相关标准，保证无异味、无霉烂、无变质等质量问题，如不符合投标文件所描述的质量标准，必须退货并承担违约责任。</w:t>
      </w:r>
    </w:p>
    <w:p w14:paraId="145F5FDE" w14:textId="1F155D76" w:rsidR="001F18E8" w:rsidRPr="002F3656" w:rsidRDefault="001F18E8" w:rsidP="00F130AE">
      <w:pPr>
        <w:pStyle w:val="ab"/>
        <w:numPr>
          <w:ilvl w:val="0"/>
          <w:numId w:val="4"/>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 xml:space="preserve">投标人具备履行合同所需的设施及设备、财务能力、技术能力、抗风险能力。近三年内没有与骗取合同有关的犯罪或严重违法行为，且没有发生重大安全事故或重大质量事故。 </w:t>
      </w:r>
    </w:p>
    <w:p w14:paraId="11AF27E6" w14:textId="72535D8B" w:rsidR="00C8540C" w:rsidRPr="002F3656" w:rsidRDefault="00C8540C" w:rsidP="00F130AE">
      <w:pPr>
        <w:pStyle w:val="ab"/>
        <w:numPr>
          <w:ilvl w:val="0"/>
          <w:numId w:val="4"/>
        </w:numPr>
        <w:autoSpaceDE w:val="0"/>
        <w:autoSpaceDN w:val="0"/>
        <w:ind w:firstLineChars="0"/>
        <w:rPr>
          <w:rFonts w:ascii="仿宋" w:eastAsia="仿宋" w:hAnsi="仿宋"/>
          <w:szCs w:val="21"/>
        </w:rPr>
      </w:pPr>
      <w:r w:rsidRPr="002F3656">
        <w:rPr>
          <w:rFonts w:ascii="仿宋" w:eastAsia="仿宋" w:hAnsi="仿宋" w:hint="eastAsia"/>
          <w:szCs w:val="21"/>
        </w:rPr>
        <w:t>投标产品需具有有效的生产批号，部分产品需提供《动物防疫合格证》，符合《GB/T 24616-2019 冷藏、冷冻食品物流包装、标志、运输和储存》以及国家和广东省政府相关部门规定的卫生标准。</w:t>
      </w:r>
    </w:p>
    <w:p w14:paraId="1F4E0D95" w14:textId="77777777" w:rsidR="00C8540C" w:rsidRPr="002F3656" w:rsidRDefault="00160AEC" w:rsidP="00F130AE">
      <w:pPr>
        <w:pStyle w:val="ab"/>
        <w:numPr>
          <w:ilvl w:val="0"/>
          <w:numId w:val="4"/>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w:t>
      </w:r>
      <w:r w:rsidR="001F18E8" w:rsidRPr="002F3656">
        <w:rPr>
          <w:rFonts w:ascii="仿宋" w:eastAsia="仿宋" w:hAnsi="仿宋" w:hint="eastAsia"/>
          <w:szCs w:val="21"/>
        </w:rPr>
        <w:t>投标人必须负责运输、质量检测等工作，所产生的费用由投标人负责，采购人有权不定期委托有资质的质检部门对供应商供应的食品进行检测。如检测结果不达标的，费用由投标人负责，并在投标人无法提供合理解析的情况下，</w:t>
      </w:r>
      <w:r w:rsidR="001F18E8" w:rsidRPr="002F3656">
        <w:rPr>
          <w:rFonts w:ascii="仿宋" w:eastAsia="仿宋" w:hAnsi="仿宋"/>
          <w:szCs w:val="21"/>
        </w:rPr>
        <w:t>扣除当天的供货款作为罚金。同时，</w:t>
      </w:r>
      <w:r w:rsidR="001F18E8" w:rsidRPr="002F3656">
        <w:rPr>
          <w:rFonts w:ascii="仿宋" w:eastAsia="仿宋" w:hAnsi="仿宋" w:hint="eastAsia"/>
          <w:szCs w:val="21"/>
        </w:rPr>
        <w:t>采购人有权追讨由此而引起的责任。合同期内累计检测不合格两次的，采购人有权终止合同，由此引发的所有损失由投标人负责。</w:t>
      </w:r>
    </w:p>
    <w:p w14:paraId="714A1E0A" w14:textId="77777777" w:rsidR="00C8540C" w:rsidRPr="002F3656" w:rsidRDefault="00C8540C" w:rsidP="00F130AE">
      <w:pPr>
        <w:pStyle w:val="ab"/>
        <w:numPr>
          <w:ilvl w:val="0"/>
          <w:numId w:val="4"/>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投标人不得擅自变更投标货品（含品种、品牌、产地、包装、规格等），必须严格按采购人的要求供应。否则，采购人有权拒收，由此所产生的费用由投标人负责。如因市场流通问题确实需要变更的，应事先提出书面申请，并经采购人同意后才能变更，</w:t>
      </w:r>
      <w:r w:rsidRPr="002F3656">
        <w:rPr>
          <w:rFonts w:ascii="仿宋" w:eastAsia="仿宋" w:hAnsi="仿宋" w:hint="eastAsia"/>
          <w:b/>
          <w:szCs w:val="21"/>
        </w:rPr>
        <w:t>替换品牌</w:t>
      </w:r>
      <w:r w:rsidRPr="002F3656">
        <w:rPr>
          <w:rFonts w:ascii="仿宋" w:eastAsia="仿宋" w:hAnsi="仿宋"/>
          <w:b/>
          <w:szCs w:val="21"/>
        </w:rPr>
        <w:t>不得低于中标品牌的质量</w:t>
      </w:r>
      <w:r w:rsidRPr="002F3656">
        <w:rPr>
          <w:rFonts w:ascii="仿宋" w:eastAsia="仿宋" w:hAnsi="仿宋" w:hint="eastAsia"/>
          <w:b/>
          <w:szCs w:val="21"/>
        </w:rPr>
        <w:t>，</w:t>
      </w:r>
      <w:r w:rsidRPr="002F3656">
        <w:rPr>
          <w:rFonts w:ascii="仿宋" w:eastAsia="仿宋" w:hAnsi="仿宋"/>
          <w:b/>
          <w:szCs w:val="21"/>
        </w:rPr>
        <w:t>价格不得高于中标价格</w:t>
      </w:r>
      <w:r w:rsidRPr="002F3656">
        <w:rPr>
          <w:rFonts w:ascii="仿宋" w:eastAsia="仿宋" w:hAnsi="仿宋" w:hint="eastAsia"/>
          <w:b/>
          <w:szCs w:val="21"/>
        </w:rPr>
        <w:t>。</w:t>
      </w:r>
      <w:r w:rsidRPr="002F3656">
        <w:rPr>
          <w:rFonts w:ascii="仿宋" w:eastAsia="仿宋" w:hAnsi="仿宋" w:hint="eastAsia"/>
          <w:szCs w:val="21"/>
        </w:rPr>
        <w:t>必须能够提供每一批次货物的相关质检合格证明</w:t>
      </w:r>
      <w:r w:rsidRPr="002F3656">
        <w:rPr>
          <w:rFonts w:ascii="仿宋" w:eastAsia="仿宋" w:hAnsi="仿宋"/>
          <w:szCs w:val="21"/>
        </w:rPr>
        <w:t>。</w:t>
      </w:r>
    </w:p>
    <w:p w14:paraId="0FD335A5" w14:textId="77777777" w:rsidR="00C8540C" w:rsidRPr="002F3656" w:rsidRDefault="00C8540C" w:rsidP="00F130AE">
      <w:pPr>
        <w:pStyle w:val="ab"/>
        <w:numPr>
          <w:ilvl w:val="0"/>
          <w:numId w:val="4"/>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投标人应充分做好工作人员的培训、教育工作，严格遵守采购人的各项规定。投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6A01A5C0" w14:textId="428005F4" w:rsidR="00C8540C" w:rsidRPr="002F3656" w:rsidRDefault="00C8540C" w:rsidP="00F130AE">
      <w:pPr>
        <w:pStyle w:val="ab"/>
        <w:numPr>
          <w:ilvl w:val="0"/>
          <w:numId w:val="4"/>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▲具备冷冻品所需的仓储冷库（需提供冷库的图片及相关产权或租赁证明）。</w:t>
      </w:r>
    </w:p>
    <w:p w14:paraId="4A7C1D87" w14:textId="34BDA221" w:rsidR="001F18E8" w:rsidRPr="002F3656" w:rsidRDefault="001F18E8" w:rsidP="00F130AE">
      <w:pPr>
        <w:pStyle w:val="ab"/>
        <w:numPr>
          <w:ilvl w:val="0"/>
          <w:numId w:val="4"/>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投标人不得将中标项目转包，否则采购人有权单方终止合同，由此产生的一切经济损失由投标人自行承担。</w:t>
      </w:r>
    </w:p>
    <w:p w14:paraId="3A6C67C1" w14:textId="2C002C1E" w:rsidR="00A621AA" w:rsidRPr="002F3656" w:rsidRDefault="00A621AA" w:rsidP="00F130AE">
      <w:pPr>
        <w:pStyle w:val="ab"/>
        <w:numPr>
          <w:ilvl w:val="0"/>
          <w:numId w:val="4"/>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中标人须在合同签订前向采购人递交履约保证金</w:t>
      </w:r>
      <w:r w:rsidR="00D8526A" w:rsidRPr="002F3656">
        <w:rPr>
          <w:rFonts w:ascii="仿宋" w:eastAsia="仿宋" w:hAnsi="仿宋" w:hint="eastAsia"/>
          <w:szCs w:val="21"/>
        </w:rPr>
        <w:t>￥</w:t>
      </w:r>
      <w:r w:rsidR="000811B7" w:rsidRPr="002F3656">
        <w:rPr>
          <w:rFonts w:ascii="仿宋" w:eastAsia="仿宋" w:hAnsi="仿宋"/>
          <w:szCs w:val="21"/>
        </w:rPr>
        <w:t>50</w:t>
      </w:r>
      <w:r w:rsidR="00D8526A" w:rsidRPr="002F3656">
        <w:rPr>
          <w:rFonts w:ascii="仿宋" w:eastAsia="仿宋" w:hAnsi="仿宋"/>
          <w:szCs w:val="21"/>
        </w:rPr>
        <w:t>,</w:t>
      </w:r>
      <w:r w:rsidRPr="002F3656">
        <w:rPr>
          <w:rFonts w:ascii="仿宋" w:eastAsia="仿宋" w:hAnsi="仿宋" w:hint="eastAsia"/>
          <w:szCs w:val="21"/>
        </w:rPr>
        <w:t>000.00元（大写：人民币</w:t>
      </w:r>
      <w:r w:rsidR="000811B7" w:rsidRPr="002F3656">
        <w:rPr>
          <w:rFonts w:ascii="仿宋" w:eastAsia="仿宋" w:hAnsi="仿宋" w:hint="eastAsia"/>
          <w:szCs w:val="21"/>
        </w:rPr>
        <w:t>伍</w:t>
      </w:r>
      <w:r w:rsidRPr="002F3656">
        <w:rPr>
          <w:rFonts w:ascii="仿宋" w:eastAsia="仿宋" w:hAnsi="仿宋" w:hint="eastAsia"/>
          <w:szCs w:val="21"/>
        </w:rPr>
        <w:t>万元整）。中标人履约完毕，采购人在30天内无息退还中标人。在合同执行中发生中标人违约行为时，采购人有权从履约保证金中扣除违约金，若履约保证金不足抵扣时，中标人仍应在限期内（一个月内）支付不足的违约金。因中标</w:t>
      </w:r>
      <w:proofErr w:type="gramStart"/>
      <w:r w:rsidRPr="002F3656">
        <w:rPr>
          <w:rFonts w:ascii="仿宋" w:eastAsia="仿宋" w:hAnsi="仿宋" w:hint="eastAsia"/>
          <w:szCs w:val="21"/>
        </w:rPr>
        <w:t>人原因</w:t>
      </w:r>
      <w:proofErr w:type="gramEnd"/>
      <w:r w:rsidRPr="002F3656">
        <w:rPr>
          <w:rFonts w:ascii="仿宋" w:eastAsia="仿宋" w:hAnsi="仿宋" w:hint="eastAsia"/>
          <w:szCs w:val="21"/>
        </w:rPr>
        <w:t>导致提前终止合同时，采购人有权不退回履约保证金给中标人。</w:t>
      </w:r>
    </w:p>
    <w:p w14:paraId="6FC88BB7" w14:textId="77777777" w:rsidR="00D405E5" w:rsidRPr="002F3656" w:rsidRDefault="00D405E5" w:rsidP="009A5007">
      <w:pPr>
        <w:shd w:val="clear" w:color="auto" w:fill="FFFFFF"/>
        <w:adjustRightInd w:val="0"/>
        <w:snapToGrid w:val="0"/>
        <w:spacing w:line="276" w:lineRule="auto"/>
        <w:rPr>
          <w:rFonts w:ascii="仿宋" w:eastAsia="仿宋" w:hAnsi="仿宋"/>
          <w:sz w:val="24"/>
        </w:rPr>
      </w:pPr>
    </w:p>
    <w:p w14:paraId="7BA4EA8E" w14:textId="1E0655F3" w:rsidR="000821E2" w:rsidRPr="002F3656" w:rsidRDefault="006D0B1C" w:rsidP="009A5007">
      <w:pPr>
        <w:shd w:val="clear" w:color="auto" w:fill="FFFFFF"/>
        <w:adjustRightInd w:val="0"/>
        <w:snapToGrid w:val="0"/>
        <w:spacing w:line="276" w:lineRule="auto"/>
        <w:rPr>
          <w:rFonts w:ascii="仿宋" w:eastAsia="仿宋" w:hAnsi="仿宋"/>
          <w:b/>
          <w:bCs/>
          <w:sz w:val="24"/>
        </w:rPr>
      </w:pPr>
      <w:r w:rsidRPr="002F3656">
        <w:rPr>
          <w:rFonts w:ascii="仿宋" w:eastAsia="仿宋" w:hAnsi="仿宋" w:hint="eastAsia"/>
          <w:b/>
          <w:bCs/>
          <w:sz w:val="24"/>
        </w:rPr>
        <w:t>三、</w:t>
      </w:r>
      <w:r w:rsidR="00506F42" w:rsidRPr="002F3656">
        <w:rPr>
          <w:rFonts w:ascii="仿宋" w:eastAsia="仿宋" w:hAnsi="仿宋" w:hint="eastAsia"/>
          <w:b/>
          <w:bCs/>
          <w:sz w:val="24"/>
        </w:rPr>
        <w:t>★</w:t>
      </w:r>
      <w:r w:rsidR="00023410" w:rsidRPr="002F3656">
        <w:rPr>
          <w:rFonts w:ascii="仿宋" w:eastAsia="仿宋" w:hAnsi="仿宋" w:hint="eastAsia"/>
          <w:b/>
          <w:bCs/>
          <w:sz w:val="24"/>
        </w:rPr>
        <w:t>结算</w:t>
      </w:r>
      <w:r w:rsidR="00924DCD" w:rsidRPr="002F3656">
        <w:rPr>
          <w:rFonts w:ascii="仿宋" w:eastAsia="仿宋" w:hAnsi="仿宋" w:hint="eastAsia"/>
          <w:b/>
          <w:bCs/>
          <w:sz w:val="24"/>
        </w:rPr>
        <w:t>要求：</w:t>
      </w:r>
    </w:p>
    <w:p w14:paraId="6689E8BA" w14:textId="4BF04B66" w:rsidR="004C21A4" w:rsidRPr="002F3656" w:rsidRDefault="004C21A4" w:rsidP="00F130AE">
      <w:pPr>
        <w:pStyle w:val="ab"/>
        <w:numPr>
          <w:ilvl w:val="0"/>
          <w:numId w:val="7"/>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按</w:t>
      </w:r>
      <w:r w:rsidR="00110C09" w:rsidRPr="002F3656">
        <w:rPr>
          <w:rFonts w:ascii="仿宋" w:eastAsia="仿宋" w:hAnsi="仿宋" w:hint="eastAsia"/>
          <w:szCs w:val="21"/>
        </w:rPr>
        <w:t>中标人</w:t>
      </w:r>
      <w:r w:rsidRPr="002F3656">
        <w:rPr>
          <w:rFonts w:ascii="仿宋" w:eastAsia="仿宋" w:hAnsi="仿宋" w:hint="eastAsia"/>
          <w:szCs w:val="21"/>
        </w:rPr>
        <w:t>的中标单价为供货单价；</w:t>
      </w:r>
    </w:p>
    <w:p w14:paraId="53B210B2" w14:textId="6E162F35" w:rsidR="004C21A4" w:rsidRPr="002F3656" w:rsidRDefault="004C21A4" w:rsidP="00C10CA3">
      <w:pPr>
        <w:pStyle w:val="ab"/>
        <w:numPr>
          <w:ilvl w:val="0"/>
          <w:numId w:val="7"/>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如在实际采购过程中，</w:t>
      </w:r>
      <w:r w:rsidR="00EE2AED" w:rsidRPr="002F3656">
        <w:rPr>
          <w:rFonts w:ascii="仿宋" w:eastAsia="仿宋" w:hAnsi="仿宋" w:hint="eastAsia"/>
          <w:szCs w:val="21"/>
        </w:rPr>
        <w:t>需采购</w:t>
      </w:r>
      <w:r w:rsidR="00C10CA3" w:rsidRPr="002F3656">
        <w:rPr>
          <w:rFonts w:ascii="仿宋" w:eastAsia="仿宋" w:hAnsi="仿宋" w:hint="eastAsia"/>
          <w:szCs w:val="21"/>
        </w:rPr>
        <w:t>用户需求书</w:t>
      </w:r>
      <w:r w:rsidR="00EE2AED" w:rsidRPr="002F3656">
        <w:rPr>
          <w:rFonts w:ascii="仿宋" w:eastAsia="仿宋" w:hAnsi="仿宋" w:hint="eastAsia"/>
          <w:szCs w:val="21"/>
        </w:rPr>
        <w:t>采购</w:t>
      </w:r>
      <w:r w:rsidR="005B1F79" w:rsidRPr="002F3656">
        <w:rPr>
          <w:rFonts w:ascii="仿宋" w:eastAsia="仿宋" w:hAnsi="仿宋" w:hint="eastAsia"/>
          <w:szCs w:val="21"/>
        </w:rPr>
        <w:t>清单</w:t>
      </w:r>
      <w:r w:rsidR="00C10CA3" w:rsidRPr="002F3656">
        <w:rPr>
          <w:rFonts w:ascii="仿宋" w:eastAsia="仿宋" w:hAnsi="仿宋" w:hint="eastAsia"/>
          <w:szCs w:val="21"/>
        </w:rPr>
        <w:t>中未要求的其他货物品种，中标人与采购人双方到广州市</w:t>
      </w:r>
      <w:proofErr w:type="gramStart"/>
      <w:r w:rsidR="00C10CA3" w:rsidRPr="002F3656">
        <w:rPr>
          <w:rFonts w:ascii="仿宋" w:eastAsia="仿宋" w:hAnsi="仿宋" w:hint="eastAsia"/>
          <w:szCs w:val="21"/>
        </w:rPr>
        <w:t>荔</w:t>
      </w:r>
      <w:proofErr w:type="gramEnd"/>
      <w:r w:rsidR="00C10CA3" w:rsidRPr="002F3656">
        <w:rPr>
          <w:rFonts w:ascii="仿宋" w:eastAsia="仿宋" w:hAnsi="仿宋" w:hint="eastAsia"/>
          <w:szCs w:val="21"/>
        </w:rPr>
        <w:t>湾区水厂</w:t>
      </w:r>
      <w:proofErr w:type="gramStart"/>
      <w:r w:rsidR="00C10CA3" w:rsidRPr="002F3656">
        <w:rPr>
          <w:rFonts w:ascii="仿宋" w:eastAsia="仿宋" w:hAnsi="仿宋" w:hint="eastAsia"/>
          <w:szCs w:val="21"/>
        </w:rPr>
        <w:t>路省冷批发</w:t>
      </w:r>
      <w:proofErr w:type="gramEnd"/>
      <w:r w:rsidR="00C10CA3" w:rsidRPr="002F3656">
        <w:rPr>
          <w:rFonts w:ascii="仿宋" w:eastAsia="仿宋" w:hAnsi="仿宋" w:hint="eastAsia"/>
          <w:szCs w:val="21"/>
        </w:rPr>
        <w:t>市场等批发市场实地询价后</w:t>
      </w:r>
      <w:r w:rsidRPr="002F3656">
        <w:rPr>
          <w:rFonts w:ascii="仿宋" w:eastAsia="仿宋" w:hAnsi="仿宋" w:hint="eastAsia"/>
          <w:szCs w:val="21"/>
        </w:rPr>
        <w:t>，</w:t>
      </w:r>
      <w:proofErr w:type="gramStart"/>
      <w:r w:rsidR="00F076EF" w:rsidRPr="002F3656">
        <w:rPr>
          <w:rFonts w:ascii="仿宋" w:eastAsia="仿宋" w:hAnsi="仿宋" w:hint="eastAsia"/>
          <w:szCs w:val="21"/>
        </w:rPr>
        <w:t>取</w:t>
      </w:r>
      <w:r w:rsidRPr="002F3656">
        <w:rPr>
          <w:rFonts w:ascii="仿宋" w:eastAsia="仿宋" w:hAnsi="仿宋" w:hint="eastAsia"/>
          <w:szCs w:val="21"/>
        </w:rPr>
        <w:t>达到</w:t>
      </w:r>
      <w:proofErr w:type="gramEnd"/>
      <w:r w:rsidRPr="002F3656">
        <w:rPr>
          <w:rFonts w:ascii="仿宋" w:eastAsia="仿宋" w:hAnsi="仿宋" w:hint="eastAsia"/>
          <w:szCs w:val="21"/>
        </w:rPr>
        <w:t>采购人的质量要求的最低报价</w:t>
      </w:r>
      <w:r w:rsidR="00B92B23" w:rsidRPr="002F3656">
        <w:rPr>
          <w:rFonts w:ascii="仿宋" w:eastAsia="仿宋" w:hAnsi="仿宋" w:hint="eastAsia"/>
          <w:szCs w:val="21"/>
        </w:rPr>
        <w:t>（含税）</w:t>
      </w:r>
      <w:r w:rsidR="00F076EF" w:rsidRPr="002F3656">
        <w:rPr>
          <w:rFonts w:ascii="仿宋" w:eastAsia="仿宋" w:hAnsi="仿宋" w:hint="eastAsia"/>
          <w:szCs w:val="21"/>
        </w:rPr>
        <w:t>；</w:t>
      </w:r>
    </w:p>
    <w:p w14:paraId="72158F02" w14:textId="503D6D02" w:rsidR="004C21A4" w:rsidRPr="002F3656" w:rsidRDefault="004C21A4" w:rsidP="00F130AE">
      <w:pPr>
        <w:pStyle w:val="ab"/>
        <w:numPr>
          <w:ilvl w:val="0"/>
          <w:numId w:val="7"/>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清单外对应品种的当月供货单价=对应品种的最低价格</w:t>
      </w:r>
      <w:r w:rsidR="00AE34FF" w:rsidRPr="002F3656">
        <w:rPr>
          <w:rFonts w:ascii="仿宋" w:eastAsia="仿宋" w:hAnsi="仿宋" w:hint="eastAsia"/>
          <w:szCs w:val="21"/>
        </w:rPr>
        <w:t>（含税）</w:t>
      </w:r>
      <w:r w:rsidRPr="002F3656">
        <w:rPr>
          <w:rFonts w:ascii="仿宋" w:eastAsia="仿宋" w:hAnsi="仿宋" w:hint="eastAsia"/>
          <w:szCs w:val="21"/>
        </w:rPr>
        <w:t>×（1-清单外投标下浮率）</w:t>
      </w:r>
      <w:r w:rsidR="00F076EF" w:rsidRPr="002F3656">
        <w:rPr>
          <w:rFonts w:ascii="仿宋" w:eastAsia="仿宋" w:hAnsi="仿宋" w:hint="eastAsia"/>
          <w:szCs w:val="21"/>
        </w:rPr>
        <w:t>，</w:t>
      </w:r>
      <w:r w:rsidRPr="002F3656">
        <w:rPr>
          <w:rFonts w:ascii="仿宋" w:eastAsia="仿宋" w:hAnsi="仿宋" w:hint="eastAsia"/>
          <w:szCs w:val="21"/>
        </w:rPr>
        <w:t>但供货价不得高于目录内同类商品的中标价，如高于，按中标价执行。</w:t>
      </w:r>
    </w:p>
    <w:p w14:paraId="5054F9E3" w14:textId="12F5D27C" w:rsidR="004C21A4" w:rsidRPr="002F3656" w:rsidRDefault="004C21A4" w:rsidP="00F130AE">
      <w:pPr>
        <w:pStyle w:val="ab"/>
        <w:numPr>
          <w:ilvl w:val="0"/>
          <w:numId w:val="7"/>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货款按月结算：采购人与中标人按相应包组的供货价核算原则及相对应品种的实际验收量核对当月供货额，当月供货额=∑对应品种的当月供货单价×对应品种的实际验收量</w:t>
      </w:r>
      <w:r w:rsidR="00F076EF" w:rsidRPr="002F3656">
        <w:rPr>
          <w:rFonts w:ascii="仿宋" w:eastAsia="仿宋" w:hAnsi="仿宋" w:hint="eastAsia"/>
          <w:szCs w:val="21"/>
        </w:rPr>
        <w:t>，</w:t>
      </w:r>
      <w:r w:rsidRPr="002F3656">
        <w:rPr>
          <w:rFonts w:ascii="仿宋" w:eastAsia="仿宋" w:hAnsi="仿宋" w:hint="eastAsia"/>
          <w:szCs w:val="21"/>
        </w:rPr>
        <w:t>并按本招标文件用户需求中的“服务要求”及“中山大学附属肿瘤医院物业管理科膳食部供应商考核表”的考核得分结果，双方核准当月的供货额。</w:t>
      </w:r>
    </w:p>
    <w:p w14:paraId="7A9E8320" w14:textId="27CE2A36" w:rsidR="00E50B35" w:rsidRPr="002F3656" w:rsidRDefault="004C21A4" w:rsidP="00F130AE">
      <w:pPr>
        <w:pStyle w:val="ab"/>
        <w:numPr>
          <w:ilvl w:val="0"/>
          <w:numId w:val="7"/>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中标人在次月15日前按照核准的供货额开具有效的增值税发票（免税产品可有效的增值税发票），采购人在收到发票后的30天内支付货款。</w:t>
      </w:r>
    </w:p>
    <w:p w14:paraId="01E31AD3" w14:textId="77777777" w:rsidR="00BF7507" w:rsidRPr="002F3656" w:rsidRDefault="00BF7507" w:rsidP="009A5007">
      <w:pPr>
        <w:shd w:val="clear" w:color="auto" w:fill="FFFFFF"/>
        <w:adjustRightInd w:val="0"/>
        <w:snapToGrid w:val="0"/>
        <w:spacing w:line="276" w:lineRule="auto"/>
        <w:rPr>
          <w:rFonts w:ascii="仿宋" w:eastAsia="仿宋" w:hAnsi="仿宋"/>
          <w:sz w:val="24"/>
        </w:rPr>
      </w:pPr>
    </w:p>
    <w:p w14:paraId="02D57550" w14:textId="648C9B57" w:rsidR="00306BF8" w:rsidRPr="002F3656" w:rsidRDefault="005E4149" w:rsidP="009A5007">
      <w:pPr>
        <w:shd w:val="clear" w:color="auto" w:fill="FFFFFF"/>
        <w:adjustRightInd w:val="0"/>
        <w:snapToGrid w:val="0"/>
        <w:spacing w:line="276" w:lineRule="auto"/>
        <w:rPr>
          <w:rFonts w:ascii="仿宋" w:eastAsia="仿宋" w:hAnsi="仿宋"/>
          <w:b/>
          <w:bCs/>
          <w:sz w:val="24"/>
        </w:rPr>
      </w:pPr>
      <w:r w:rsidRPr="002F3656">
        <w:rPr>
          <w:rFonts w:ascii="仿宋" w:eastAsia="仿宋" w:hAnsi="仿宋" w:hint="eastAsia"/>
          <w:b/>
          <w:bCs/>
          <w:sz w:val="24"/>
        </w:rPr>
        <w:t>四</w:t>
      </w:r>
      <w:r w:rsidR="00FC7D67" w:rsidRPr="002F3656">
        <w:rPr>
          <w:rFonts w:ascii="仿宋" w:eastAsia="仿宋" w:hAnsi="仿宋" w:hint="eastAsia"/>
          <w:b/>
          <w:bCs/>
          <w:sz w:val="24"/>
        </w:rPr>
        <w:t>、</w:t>
      </w:r>
      <w:r w:rsidR="00717E19" w:rsidRPr="002F3656">
        <w:rPr>
          <w:rFonts w:ascii="仿宋" w:eastAsia="仿宋" w:hAnsi="仿宋" w:hint="eastAsia"/>
          <w:b/>
          <w:bCs/>
          <w:sz w:val="24"/>
        </w:rPr>
        <w:t>服务要求</w:t>
      </w:r>
      <w:r w:rsidR="00924DCD" w:rsidRPr="002F3656">
        <w:rPr>
          <w:rFonts w:ascii="仿宋" w:eastAsia="仿宋" w:hAnsi="仿宋" w:hint="eastAsia"/>
          <w:b/>
          <w:bCs/>
          <w:sz w:val="24"/>
        </w:rPr>
        <w:t>（包括但不限于以下内容）：</w:t>
      </w:r>
    </w:p>
    <w:p w14:paraId="520242C5" w14:textId="3069764E" w:rsidR="00306BF8" w:rsidRPr="002F3656" w:rsidRDefault="00306BF8"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szCs w:val="21"/>
        </w:rPr>
        <w:t>★投标人</w:t>
      </w:r>
      <w:r w:rsidRPr="002F3656">
        <w:rPr>
          <w:rFonts w:ascii="仿宋" w:eastAsia="仿宋" w:hAnsi="仿宋" w:hint="eastAsia"/>
          <w:szCs w:val="21"/>
        </w:rPr>
        <w:t>/中标人</w:t>
      </w:r>
      <w:r w:rsidRPr="002F3656">
        <w:rPr>
          <w:rFonts w:ascii="仿宋" w:eastAsia="仿宋" w:hAnsi="仿宋"/>
          <w:szCs w:val="21"/>
        </w:rPr>
        <w:t>必须服从</w:t>
      </w:r>
      <w:r w:rsidR="00F31452" w:rsidRPr="002F3656">
        <w:rPr>
          <w:rFonts w:ascii="仿宋" w:eastAsia="仿宋" w:hAnsi="仿宋"/>
          <w:szCs w:val="21"/>
        </w:rPr>
        <w:t>采购人</w:t>
      </w:r>
      <w:r w:rsidRPr="002F3656">
        <w:rPr>
          <w:rFonts w:ascii="仿宋" w:eastAsia="仿宋" w:hAnsi="仿宋"/>
          <w:szCs w:val="21"/>
        </w:rPr>
        <w:t>实施的</w:t>
      </w:r>
      <w:r w:rsidRPr="002F3656">
        <w:rPr>
          <w:rFonts w:ascii="仿宋" w:eastAsia="仿宋" w:hAnsi="仿宋" w:hint="eastAsia"/>
          <w:szCs w:val="21"/>
        </w:rPr>
        <w:t>《中山大学附属肿瘤医院</w:t>
      </w:r>
      <w:r w:rsidR="00F93D37" w:rsidRPr="002F3656">
        <w:rPr>
          <w:rFonts w:ascii="仿宋" w:eastAsia="仿宋" w:hAnsi="仿宋" w:hint="eastAsia"/>
          <w:szCs w:val="21"/>
        </w:rPr>
        <w:t>物业管理科膳食供应商考核表</w:t>
      </w:r>
      <w:r w:rsidRPr="002F3656">
        <w:rPr>
          <w:rFonts w:ascii="仿宋" w:eastAsia="仿宋" w:hAnsi="仿宋" w:hint="eastAsia"/>
          <w:szCs w:val="21"/>
        </w:rPr>
        <w:t>》</w:t>
      </w:r>
      <w:r w:rsidR="003C17B0" w:rsidRPr="002F3656">
        <w:rPr>
          <w:rFonts w:ascii="仿宋" w:eastAsia="仿宋" w:hAnsi="仿宋" w:hint="eastAsia"/>
          <w:szCs w:val="21"/>
        </w:rPr>
        <w:t>及相关评分准则。（</w:t>
      </w:r>
      <w:r w:rsidR="001B1BF1" w:rsidRPr="002F3656">
        <w:rPr>
          <w:rFonts w:ascii="仿宋" w:eastAsia="仿宋" w:hAnsi="仿宋" w:hint="eastAsia"/>
          <w:szCs w:val="21"/>
        </w:rPr>
        <w:t>见附件，</w:t>
      </w:r>
      <w:r w:rsidR="003C17B0" w:rsidRPr="002F3656">
        <w:rPr>
          <w:rFonts w:ascii="仿宋" w:eastAsia="仿宋" w:hAnsi="仿宋" w:hint="eastAsia"/>
          <w:szCs w:val="21"/>
        </w:rPr>
        <w:t>以下统称“考核表”）</w:t>
      </w:r>
    </w:p>
    <w:p w14:paraId="2039216A" w14:textId="77777777" w:rsidR="003B2DDA" w:rsidRPr="002F3656" w:rsidRDefault="00D92632"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采购人在送货的前一天以微信、邮件、书面、电话等方式在下午6点前通知中标人。</w:t>
      </w:r>
      <w:r w:rsidR="003B2DDA" w:rsidRPr="002F3656">
        <w:rPr>
          <w:rFonts w:ascii="仿宋" w:eastAsia="仿宋" w:hAnsi="仿宋" w:hint="eastAsia"/>
          <w:szCs w:val="21"/>
        </w:rPr>
        <w:t>订单内容包括：品种、品牌、规格、数量、送货时间、送货地点等。中标人按订单内容准确供货。在收到订单后 2 小时以内，如不作任何的沟通或反馈，该订货单视作被中标人完全接受（为方便中标人备货，采购人每周五前公布下周的菜单给中标人作参考）。</w:t>
      </w:r>
    </w:p>
    <w:p w14:paraId="3DCE83DE" w14:textId="255284AA" w:rsidR="00D92632" w:rsidRPr="002F3656" w:rsidRDefault="000F1F33"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w:t>
      </w:r>
      <w:bookmarkStart w:id="0" w:name="_Hlk23346121"/>
      <w:r w:rsidR="00D92632" w:rsidRPr="002F3656">
        <w:rPr>
          <w:rFonts w:ascii="仿宋" w:eastAsia="仿宋" w:hAnsi="仿宋" w:hint="eastAsia"/>
          <w:szCs w:val="21"/>
        </w:rPr>
        <w:t>中标人必须保证在每天上午6：30前，将采购人所需的所有货物送</w:t>
      </w:r>
      <w:r w:rsidR="003B2DDA" w:rsidRPr="002F3656">
        <w:rPr>
          <w:rFonts w:ascii="仿宋" w:eastAsia="仿宋" w:hAnsi="仿宋" w:hint="eastAsia"/>
          <w:szCs w:val="21"/>
        </w:rPr>
        <w:t>达“供货地点”</w:t>
      </w:r>
      <w:r w:rsidR="00D92632" w:rsidRPr="002F3656">
        <w:rPr>
          <w:rFonts w:ascii="仿宋" w:eastAsia="仿宋" w:hAnsi="仿宋" w:hint="eastAsia"/>
          <w:szCs w:val="21"/>
        </w:rPr>
        <w:t>。若因中标人无法按时送达（不可抗力除外），影响采购人工作的（如无法开餐等），每次“考核表”扣10分。</w:t>
      </w:r>
      <w:proofErr w:type="gramStart"/>
      <w:r w:rsidR="00D92632" w:rsidRPr="002F3656">
        <w:rPr>
          <w:rFonts w:ascii="仿宋" w:eastAsia="仿宋" w:hAnsi="仿宋" w:hint="eastAsia"/>
          <w:szCs w:val="21"/>
        </w:rPr>
        <w:t>当月内</w:t>
      </w:r>
      <w:proofErr w:type="gramEnd"/>
      <w:r w:rsidR="00D92632" w:rsidRPr="002F3656">
        <w:rPr>
          <w:rFonts w:ascii="仿宋" w:eastAsia="仿宋" w:hAnsi="仿宋" w:hint="eastAsia"/>
          <w:szCs w:val="21"/>
        </w:rPr>
        <w:t>累计达到3次影响采购人工作的，采购人有权终止合同，所发生经济损失由中标人</w:t>
      </w:r>
      <w:r w:rsidR="003B2DDA" w:rsidRPr="002F3656">
        <w:rPr>
          <w:rFonts w:ascii="仿宋" w:eastAsia="仿宋" w:hAnsi="仿宋" w:hint="eastAsia"/>
          <w:szCs w:val="21"/>
        </w:rPr>
        <w:t>承担</w:t>
      </w:r>
      <w:r w:rsidR="00D92632" w:rsidRPr="002F3656">
        <w:rPr>
          <w:rFonts w:ascii="仿宋" w:eastAsia="仿宋" w:hAnsi="仿宋" w:hint="eastAsia"/>
          <w:szCs w:val="21"/>
        </w:rPr>
        <w:t>。</w:t>
      </w:r>
    </w:p>
    <w:p w14:paraId="41D69BCD" w14:textId="77777777" w:rsidR="00D92632" w:rsidRPr="002F3656" w:rsidRDefault="00D92632"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实际数量以采购人验货及过磅数量为准，供应商每次随货送上至少一式两份的纸质版送货清单，包含：品种、品牌、规格、配送数量、实收数量、单价、总金额、送货人签字等，并加盖公章；待双方验货后签字确认，双方各持一份，作为送、收货凭证及结算依据。</w:t>
      </w:r>
    </w:p>
    <w:p w14:paraId="250DE669" w14:textId="5C522807" w:rsidR="00177244" w:rsidRPr="002F3656" w:rsidRDefault="00165F04"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w:t>
      </w:r>
      <w:r w:rsidR="00177244" w:rsidRPr="002F3656">
        <w:rPr>
          <w:rFonts w:ascii="仿宋" w:eastAsia="仿宋" w:hAnsi="仿宋" w:hint="eastAsia"/>
          <w:szCs w:val="21"/>
        </w:rPr>
        <w:t>如发现中标人提供的产品短斤缺两</w:t>
      </w:r>
      <w:r w:rsidR="00AE0C34" w:rsidRPr="002F3656">
        <w:rPr>
          <w:rFonts w:ascii="仿宋" w:eastAsia="仿宋" w:hAnsi="仿宋" w:hint="eastAsia"/>
          <w:szCs w:val="21"/>
        </w:rPr>
        <w:t>，</w:t>
      </w:r>
      <w:r w:rsidR="00F31452" w:rsidRPr="002F3656">
        <w:rPr>
          <w:rFonts w:ascii="仿宋" w:eastAsia="仿宋" w:hAnsi="仿宋" w:hint="eastAsia"/>
          <w:szCs w:val="21"/>
        </w:rPr>
        <w:t>采购人</w:t>
      </w:r>
      <w:r w:rsidR="00AE0C34" w:rsidRPr="002F3656">
        <w:rPr>
          <w:rFonts w:ascii="仿宋" w:eastAsia="仿宋" w:hAnsi="仿宋" w:hint="eastAsia"/>
          <w:szCs w:val="21"/>
        </w:rPr>
        <w:t>有权责令其在规定的时间内重新送货。</w:t>
      </w:r>
      <w:r w:rsidR="003F5F51" w:rsidRPr="002F3656">
        <w:rPr>
          <w:rFonts w:ascii="仿宋" w:eastAsia="仿宋" w:hAnsi="仿宋" w:hint="eastAsia"/>
          <w:szCs w:val="21"/>
        </w:rPr>
        <w:t>若</w:t>
      </w:r>
      <w:r w:rsidR="00F31452" w:rsidRPr="002F3656">
        <w:rPr>
          <w:rFonts w:ascii="仿宋" w:eastAsia="仿宋" w:hAnsi="仿宋" w:hint="eastAsia"/>
          <w:szCs w:val="21"/>
        </w:rPr>
        <w:t>采购人</w:t>
      </w:r>
      <w:r w:rsidR="003F5F51" w:rsidRPr="002F3656">
        <w:rPr>
          <w:rFonts w:ascii="仿宋" w:eastAsia="仿宋" w:hAnsi="仿宋" w:hint="eastAsia"/>
          <w:szCs w:val="21"/>
        </w:rPr>
        <w:t>发现</w:t>
      </w:r>
      <w:r w:rsidR="00880E36" w:rsidRPr="002F3656">
        <w:rPr>
          <w:rFonts w:ascii="仿宋" w:eastAsia="仿宋" w:hAnsi="仿宋"/>
          <w:szCs w:val="21"/>
        </w:rPr>
        <w:t>情节严重的情况，如：</w:t>
      </w:r>
      <w:r w:rsidR="003F5F51" w:rsidRPr="002F3656">
        <w:rPr>
          <w:rFonts w:ascii="仿宋" w:eastAsia="仿宋" w:hAnsi="仿宋" w:hint="eastAsia"/>
          <w:szCs w:val="21"/>
        </w:rPr>
        <w:t>货物内藏有冰袋、沙袋、垫板等非正常、非合理的增重物品，</w:t>
      </w:r>
      <w:r w:rsidR="00AE0C34" w:rsidRPr="002F3656">
        <w:rPr>
          <w:rFonts w:ascii="仿宋" w:eastAsia="仿宋" w:hAnsi="仿宋" w:hint="eastAsia"/>
          <w:szCs w:val="21"/>
        </w:rPr>
        <w:t>该现象在当月内：第一次“考核表”扣</w:t>
      </w:r>
      <w:r w:rsidR="0025484A" w:rsidRPr="002F3656">
        <w:rPr>
          <w:rFonts w:ascii="仿宋" w:eastAsia="仿宋" w:hAnsi="仿宋"/>
          <w:szCs w:val="21"/>
        </w:rPr>
        <w:t>3</w:t>
      </w:r>
      <w:r w:rsidR="00AE0C34" w:rsidRPr="002F3656">
        <w:rPr>
          <w:rFonts w:ascii="仿宋" w:eastAsia="仿宋" w:hAnsi="仿宋" w:hint="eastAsia"/>
          <w:szCs w:val="21"/>
        </w:rPr>
        <w:t>分，第二次或以上“考核表”扣</w:t>
      </w:r>
      <w:r w:rsidR="0025484A" w:rsidRPr="002F3656">
        <w:rPr>
          <w:rFonts w:ascii="仿宋" w:eastAsia="仿宋" w:hAnsi="仿宋"/>
          <w:szCs w:val="21"/>
        </w:rPr>
        <w:t>5</w:t>
      </w:r>
      <w:r w:rsidR="00AE0C34" w:rsidRPr="002F3656">
        <w:rPr>
          <w:rFonts w:ascii="仿宋" w:eastAsia="仿宋" w:hAnsi="仿宋" w:hint="eastAsia"/>
          <w:szCs w:val="21"/>
        </w:rPr>
        <w:t>分/次。</w:t>
      </w:r>
    </w:p>
    <w:p w14:paraId="4C76C961" w14:textId="2DBFD587" w:rsidR="00A823D7" w:rsidRPr="002F3656" w:rsidRDefault="00165F04"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w:t>
      </w:r>
      <w:r w:rsidR="00A823D7" w:rsidRPr="002F3656">
        <w:rPr>
          <w:rFonts w:ascii="仿宋" w:eastAsia="仿宋" w:hAnsi="仿宋" w:hint="eastAsia"/>
          <w:szCs w:val="21"/>
        </w:rPr>
        <w:t>中标人应按照若供应“以次充好”或“</w:t>
      </w:r>
      <w:r w:rsidR="00872756" w:rsidRPr="002F3656">
        <w:rPr>
          <w:rFonts w:ascii="仿宋" w:eastAsia="仿宋" w:hAnsi="仿宋" w:hint="eastAsia"/>
          <w:szCs w:val="21"/>
        </w:rPr>
        <w:t>假冒伪劣</w:t>
      </w:r>
      <w:r w:rsidR="00A823D7" w:rsidRPr="002F3656">
        <w:rPr>
          <w:rFonts w:ascii="仿宋" w:eastAsia="仿宋" w:hAnsi="仿宋" w:hint="eastAsia"/>
          <w:szCs w:val="21"/>
        </w:rPr>
        <w:t>”的产品</w:t>
      </w:r>
      <w:r w:rsidR="003B2DDA" w:rsidRPr="002F3656">
        <w:rPr>
          <w:rFonts w:ascii="仿宋" w:eastAsia="仿宋" w:hAnsi="仿宋" w:hint="eastAsia"/>
          <w:szCs w:val="21"/>
        </w:rPr>
        <w:t>，采购人有权拒收，并责令其在规定的时间内重新送货，所发生费用由中标人负责。</w:t>
      </w:r>
      <w:proofErr w:type="gramStart"/>
      <w:r w:rsidR="003B2DDA" w:rsidRPr="002F3656">
        <w:rPr>
          <w:rFonts w:ascii="仿宋" w:eastAsia="仿宋" w:hAnsi="仿宋" w:hint="eastAsia"/>
          <w:szCs w:val="21"/>
        </w:rPr>
        <w:t>当月内</w:t>
      </w:r>
      <w:proofErr w:type="gramEnd"/>
      <w:r w:rsidR="003B2DDA" w:rsidRPr="002F3656">
        <w:rPr>
          <w:rFonts w:ascii="仿宋" w:eastAsia="仿宋" w:hAnsi="仿宋" w:hint="eastAsia"/>
          <w:szCs w:val="21"/>
        </w:rPr>
        <w:t>该现象出现：第一次“考核表”扣3分，第二次或以上“考核表”扣5分/次。</w:t>
      </w:r>
    </w:p>
    <w:p w14:paraId="4695EC63" w14:textId="6AE08A17" w:rsidR="00C1717A" w:rsidRPr="002F3656" w:rsidRDefault="00A01E44"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中标人若供应</w:t>
      </w:r>
      <w:r w:rsidR="002132C4" w:rsidRPr="002F3656">
        <w:rPr>
          <w:rFonts w:ascii="仿宋" w:eastAsia="仿宋" w:hAnsi="仿宋" w:hint="eastAsia"/>
          <w:szCs w:val="21"/>
        </w:rPr>
        <w:t>的产品存在</w:t>
      </w:r>
      <w:r w:rsidR="000F25B1" w:rsidRPr="002F3656">
        <w:rPr>
          <w:rFonts w:ascii="仿宋" w:eastAsia="仿宋" w:hAnsi="仿宋" w:hint="eastAsia"/>
          <w:szCs w:val="21"/>
        </w:rPr>
        <w:t>质量问题</w:t>
      </w:r>
      <w:r w:rsidR="002132C4" w:rsidRPr="002F3656">
        <w:rPr>
          <w:rFonts w:ascii="仿宋" w:eastAsia="仿宋" w:hAnsi="仿宋" w:hint="eastAsia"/>
          <w:szCs w:val="21"/>
        </w:rPr>
        <w:t>（</w:t>
      </w:r>
      <w:r w:rsidR="004550E2" w:rsidRPr="002F3656">
        <w:rPr>
          <w:rFonts w:ascii="仿宋" w:eastAsia="仿宋" w:hAnsi="仿宋" w:hint="eastAsia"/>
          <w:szCs w:val="21"/>
        </w:rPr>
        <w:t>如：变质、</w:t>
      </w:r>
      <w:r w:rsidR="00E03B35" w:rsidRPr="002F3656">
        <w:rPr>
          <w:rFonts w:ascii="仿宋" w:eastAsia="仿宋" w:hAnsi="仿宋" w:hint="eastAsia"/>
          <w:szCs w:val="21"/>
        </w:rPr>
        <w:t>发霉、有异味</w:t>
      </w:r>
      <w:r w:rsidR="00634958" w:rsidRPr="002F3656">
        <w:rPr>
          <w:rFonts w:ascii="仿宋" w:eastAsia="仿宋" w:hAnsi="仿宋" w:hint="eastAsia"/>
          <w:szCs w:val="21"/>
        </w:rPr>
        <w:t>等现象</w:t>
      </w:r>
      <w:r w:rsidR="004550E2" w:rsidRPr="002F3656">
        <w:rPr>
          <w:rFonts w:ascii="仿宋" w:eastAsia="仿宋" w:hAnsi="仿宋" w:hint="eastAsia"/>
          <w:szCs w:val="21"/>
        </w:rPr>
        <w:t>）</w:t>
      </w:r>
      <w:r w:rsidRPr="002F3656">
        <w:rPr>
          <w:rFonts w:ascii="仿宋" w:eastAsia="仿宋" w:hAnsi="仿宋" w:hint="eastAsia"/>
          <w:szCs w:val="21"/>
        </w:rPr>
        <w:t>，</w:t>
      </w:r>
      <w:r w:rsidR="00F31452" w:rsidRPr="002F3656">
        <w:rPr>
          <w:rFonts w:ascii="仿宋" w:eastAsia="仿宋" w:hAnsi="仿宋" w:hint="eastAsia"/>
          <w:szCs w:val="21"/>
        </w:rPr>
        <w:t>采购人</w:t>
      </w:r>
      <w:r w:rsidRPr="002F3656">
        <w:rPr>
          <w:rFonts w:ascii="仿宋" w:eastAsia="仿宋" w:hAnsi="仿宋" w:hint="eastAsia"/>
          <w:szCs w:val="21"/>
        </w:rPr>
        <w:t>有权拒收，</w:t>
      </w:r>
      <w:r w:rsidR="003B2DDA" w:rsidRPr="002F3656">
        <w:rPr>
          <w:rFonts w:ascii="仿宋" w:eastAsia="仿宋" w:hAnsi="仿宋" w:hint="eastAsia"/>
          <w:szCs w:val="21"/>
        </w:rPr>
        <w:t>中标人应</w:t>
      </w:r>
      <w:r w:rsidRPr="002F3656">
        <w:rPr>
          <w:rFonts w:ascii="仿宋" w:eastAsia="仿宋" w:hAnsi="仿宋" w:hint="eastAsia"/>
          <w:szCs w:val="21"/>
        </w:rPr>
        <w:t>在规定的时间内重新送货；</w:t>
      </w:r>
      <w:proofErr w:type="gramStart"/>
      <w:r w:rsidR="004C27C1" w:rsidRPr="002F3656">
        <w:rPr>
          <w:rFonts w:ascii="仿宋" w:eastAsia="仿宋" w:hAnsi="仿宋" w:hint="eastAsia"/>
          <w:szCs w:val="21"/>
        </w:rPr>
        <w:t>当月内</w:t>
      </w:r>
      <w:proofErr w:type="gramEnd"/>
      <w:r w:rsidR="004C27C1" w:rsidRPr="002F3656">
        <w:rPr>
          <w:rFonts w:ascii="仿宋" w:eastAsia="仿宋" w:hAnsi="仿宋" w:hint="eastAsia"/>
          <w:szCs w:val="21"/>
        </w:rPr>
        <w:t>该现象出现：</w:t>
      </w:r>
      <w:r w:rsidRPr="002F3656">
        <w:rPr>
          <w:rFonts w:ascii="仿宋" w:eastAsia="仿宋" w:hAnsi="仿宋" w:hint="eastAsia"/>
          <w:szCs w:val="21"/>
        </w:rPr>
        <w:t>第一次处以</w:t>
      </w:r>
      <w:r w:rsidR="003B2DDA" w:rsidRPr="002F3656">
        <w:rPr>
          <w:rFonts w:ascii="仿宋" w:eastAsia="仿宋" w:hAnsi="仿宋" w:hint="eastAsia"/>
          <w:szCs w:val="21"/>
        </w:rPr>
        <w:t>该问题</w:t>
      </w:r>
      <w:r w:rsidRPr="002F3656">
        <w:rPr>
          <w:rFonts w:ascii="仿宋" w:eastAsia="仿宋" w:hAnsi="仿宋" w:hint="eastAsia"/>
          <w:szCs w:val="21"/>
        </w:rPr>
        <w:t>产品当天供货额的</w:t>
      </w:r>
      <w:r w:rsidR="004C27C1" w:rsidRPr="002F3656">
        <w:rPr>
          <w:rFonts w:ascii="仿宋" w:eastAsia="仿宋" w:hAnsi="仿宋"/>
          <w:szCs w:val="21"/>
        </w:rPr>
        <w:t>2</w:t>
      </w:r>
      <w:r w:rsidRPr="002F3656">
        <w:rPr>
          <w:rFonts w:ascii="仿宋" w:eastAsia="仿宋" w:hAnsi="仿宋" w:hint="eastAsia"/>
          <w:szCs w:val="21"/>
        </w:rPr>
        <w:t>倍罚金，</w:t>
      </w:r>
      <w:r w:rsidR="004C27C1" w:rsidRPr="002F3656">
        <w:rPr>
          <w:rFonts w:ascii="仿宋" w:eastAsia="仿宋" w:hAnsi="仿宋" w:hint="eastAsia"/>
          <w:szCs w:val="21"/>
        </w:rPr>
        <w:t>第二次处以该</w:t>
      </w:r>
      <w:r w:rsidR="003B2DDA" w:rsidRPr="002F3656">
        <w:rPr>
          <w:rFonts w:ascii="仿宋" w:eastAsia="仿宋" w:hAnsi="仿宋" w:hint="eastAsia"/>
          <w:szCs w:val="21"/>
        </w:rPr>
        <w:t>问题</w:t>
      </w:r>
      <w:r w:rsidR="004C27C1" w:rsidRPr="002F3656">
        <w:rPr>
          <w:rFonts w:ascii="仿宋" w:eastAsia="仿宋" w:hAnsi="仿宋" w:hint="eastAsia"/>
          <w:szCs w:val="21"/>
        </w:rPr>
        <w:t>产品当天供货额的</w:t>
      </w:r>
      <w:r w:rsidR="004C27C1" w:rsidRPr="002F3656">
        <w:rPr>
          <w:rFonts w:ascii="仿宋" w:eastAsia="仿宋" w:hAnsi="仿宋"/>
          <w:szCs w:val="21"/>
        </w:rPr>
        <w:t>3</w:t>
      </w:r>
      <w:r w:rsidR="004C27C1" w:rsidRPr="002F3656">
        <w:rPr>
          <w:rFonts w:ascii="仿宋" w:eastAsia="仿宋" w:hAnsi="仿宋" w:hint="eastAsia"/>
          <w:szCs w:val="21"/>
        </w:rPr>
        <w:t>倍罚金，</w:t>
      </w:r>
      <w:r w:rsidRPr="002F3656">
        <w:rPr>
          <w:rFonts w:ascii="仿宋" w:eastAsia="仿宋" w:hAnsi="仿宋" w:hint="eastAsia"/>
          <w:szCs w:val="21"/>
        </w:rPr>
        <w:t>第</w:t>
      </w:r>
      <w:r w:rsidR="00DE7168" w:rsidRPr="002F3656">
        <w:rPr>
          <w:rFonts w:ascii="仿宋" w:eastAsia="仿宋" w:hAnsi="仿宋" w:hint="eastAsia"/>
          <w:szCs w:val="21"/>
        </w:rPr>
        <w:t>三</w:t>
      </w:r>
      <w:r w:rsidRPr="002F3656">
        <w:rPr>
          <w:rFonts w:ascii="仿宋" w:eastAsia="仿宋" w:hAnsi="仿宋" w:hint="eastAsia"/>
          <w:szCs w:val="21"/>
        </w:rPr>
        <w:t>次</w:t>
      </w:r>
      <w:r w:rsidR="00E05977" w:rsidRPr="002F3656">
        <w:rPr>
          <w:rFonts w:ascii="仿宋" w:eastAsia="仿宋" w:hAnsi="仿宋" w:hint="eastAsia"/>
          <w:szCs w:val="21"/>
        </w:rPr>
        <w:t>或以上</w:t>
      </w:r>
      <w:r w:rsidRPr="002F3656">
        <w:rPr>
          <w:rFonts w:ascii="仿宋" w:eastAsia="仿宋" w:hAnsi="仿宋" w:hint="eastAsia"/>
          <w:szCs w:val="21"/>
        </w:rPr>
        <w:t>处以该</w:t>
      </w:r>
      <w:r w:rsidR="003B2DDA" w:rsidRPr="002F3656">
        <w:rPr>
          <w:rFonts w:ascii="仿宋" w:eastAsia="仿宋" w:hAnsi="仿宋" w:hint="eastAsia"/>
          <w:szCs w:val="21"/>
        </w:rPr>
        <w:t>问题</w:t>
      </w:r>
      <w:r w:rsidRPr="002F3656">
        <w:rPr>
          <w:rFonts w:ascii="仿宋" w:eastAsia="仿宋" w:hAnsi="仿宋" w:hint="eastAsia"/>
          <w:szCs w:val="21"/>
        </w:rPr>
        <w:t>产品当天供货额的</w:t>
      </w:r>
      <w:r w:rsidR="00F428D6" w:rsidRPr="002F3656">
        <w:rPr>
          <w:rFonts w:ascii="仿宋" w:eastAsia="仿宋" w:hAnsi="仿宋"/>
          <w:szCs w:val="21"/>
        </w:rPr>
        <w:t>10</w:t>
      </w:r>
      <w:r w:rsidR="00E05977" w:rsidRPr="002F3656">
        <w:rPr>
          <w:rFonts w:ascii="仿宋" w:eastAsia="仿宋" w:hAnsi="仿宋" w:hint="eastAsia"/>
          <w:szCs w:val="21"/>
        </w:rPr>
        <w:t>倍罚金。</w:t>
      </w:r>
      <w:r w:rsidR="00E05977" w:rsidRPr="002F3656">
        <w:rPr>
          <w:rFonts w:ascii="仿宋" w:eastAsia="仿宋" w:hAnsi="仿宋"/>
          <w:szCs w:val="21"/>
        </w:rPr>
        <w:t xml:space="preserve"> </w:t>
      </w:r>
    </w:p>
    <w:p w14:paraId="155505DB" w14:textId="1FCB18FA" w:rsidR="00A05D3B" w:rsidRPr="002F3656" w:rsidRDefault="00FC6B1F"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运输</w:t>
      </w:r>
      <w:r w:rsidR="00A05D3B" w:rsidRPr="002F3656">
        <w:rPr>
          <w:rFonts w:ascii="仿宋" w:eastAsia="仿宋" w:hAnsi="仿宋" w:hint="eastAsia"/>
          <w:szCs w:val="21"/>
        </w:rPr>
        <w:t>容器</w:t>
      </w:r>
      <w:r w:rsidR="0007618B" w:rsidRPr="002F3656">
        <w:rPr>
          <w:rFonts w:ascii="仿宋" w:eastAsia="仿宋" w:hAnsi="仿宋" w:hint="eastAsia"/>
          <w:szCs w:val="21"/>
        </w:rPr>
        <w:t>：</w:t>
      </w:r>
      <w:r w:rsidR="00A05D3B" w:rsidRPr="002F3656">
        <w:rPr>
          <w:rFonts w:ascii="仿宋" w:eastAsia="仿宋" w:hAnsi="仿宋" w:hint="eastAsia"/>
          <w:szCs w:val="21"/>
        </w:rPr>
        <w:t>框、箱、袋</w:t>
      </w:r>
      <w:r w:rsidR="0007618B" w:rsidRPr="002F3656">
        <w:rPr>
          <w:rFonts w:ascii="仿宋" w:eastAsia="仿宋" w:hAnsi="仿宋" w:hint="eastAsia"/>
          <w:szCs w:val="21"/>
        </w:rPr>
        <w:t>等</w:t>
      </w:r>
      <w:r w:rsidR="00241821" w:rsidRPr="002F3656">
        <w:rPr>
          <w:rFonts w:ascii="仿宋" w:eastAsia="仿宋" w:hAnsi="仿宋" w:hint="eastAsia"/>
          <w:szCs w:val="21"/>
        </w:rPr>
        <w:t>应有中标人名称的logo，</w:t>
      </w:r>
      <w:r w:rsidR="00A05D3B" w:rsidRPr="002F3656">
        <w:rPr>
          <w:rFonts w:ascii="仿宋" w:eastAsia="仿宋" w:hAnsi="仿宋" w:hint="eastAsia"/>
          <w:szCs w:val="21"/>
        </w:rPr>
        <w:t>要求清洁、干燥、牢固、透气</w:t>
      </w:r>
      <w:r w:rsidR="00544A69" w:rsidRPr="002F3656">
        <w:rPr>
          <w:rFonts w:ascii="仿宋" w:eastAsia="仿宋" w:hAnsi="仿宋" w:hint="eastAsia"/>
          <w:szCs w:val="21"/>
        </w:rPr>
        <w:t>、无污染、无异味等问题</w:t>
      </w:r>
      <w:r w:rsidR="00A05D3B" w:rsidRPr="002F3656">
        <w:rPr>
          <w:rFonts w:ascii="仿宋" w:eastAsia="仿宋" w:hAnsi="仿宋" w:hint="eastAsia"/>
          <w:szCs w:val="21"/>
        </w:rPr>
        <w:t>，每个</w:t>
      </w:r>
      <w:proofErr w:type="gramStart"/>
      <w:r w:rsidR="00A05D3B" w:rsidRPr="002F3656">
        <w:rPr>
          <w:rFonts w:ascii="仿宋" w:eastAsia="仿宋" w:hAnsi="仿宋" w:hint="eastAsia"/>
          <w:szCs w:val="21"/>
        </w:rPr>
        <w:t>品种</w:t>
      </w:r>
      <w:r w:rsidR="00E81CA4" w:rsidRPr="002F3656">
        <w:rPr>
          <w:rFonts w:ascii="仿宋" w:eastAsia="仿宋" w:hAnsi="仿宋" w:hint="eastAsia"/>
          <w:szCs w:val="21"/>
        </w:rPr>
        <w:t>食材</w:t>
      </w:r>
      <w:r w:rsidR="00A05D3B" w:rsidRPr="002F3656">
        <w:rPr>
          <w:rFonts w:ascii="仿宋" w:eastAsia="仿宋" w:hAnsi="仿宋" w:hint="eastAsia"/>
          <w:szCs w:val="21"/>
        </w:rPr>
        <w:t>单独</w:t>
      </w:r>
      <w:proofErr w:type="gramEnd"/>
      <w:r w:rsidR="00241821" w:rsidRPr="002F3656">
        <w:rPr>
          <w:rFonts w:ascii="仿宋" w:eastAsia="仿宋" w:hAnsi="仿宋" w:hint="eastAsia"/>
          <w:szCs w:val="21"/>
        </w:rPr>
        <w:t>盛</w:t>
      </w:r>
      <w:r w:rsidR="00A05D3B" w:rsidRPr="002F3656">
        <w:rPr>
          <w:rFonts w:ascii="仿宋" w:eastAsia="仿宋" w:hAnsi="仿宋" w:hint="eastAsia"/>
          <w:szCs w:val="21"/>
        </w:rPr>
        <w:t>装</w:t>
      </w:r>
      <w:r w:rsidR="004A31C7" w:rsidRPr="002F3656">
        <w:rPr>
          <w:rFonts w:ascii="仿宋" w:eastAsia="仿宋" w:hAnsi="仿宋" w:hint="eastAsia"/>
          <w:szCs w:val="21"/>
        </w:rPr>
        <w:t>。</w:t>
      </w:r>
      <w:r w:rsidR="00A05D3B" w:rsidRPr="002F3656">
        <w:rPr>
          <w:rFonts w:ascii="仿宋" w:eastAsia="仿宋" w:hAnsi="仿宋" w:hint="eastAsia"/>
          <w:szCs w:val="21"/>
        </w:rPr>
        <w:t>不得</w:t>
      </w:r>
      <w:r w:rsidR="00A05D3B" w:rsidRPr="002F3656">
        <w:rPr>
          <w:rFonts w:ascii="仿宋" w:eastAsia="仿宋" w:hAnsi="仿宋"/>
          <w:szCs w:val="21"/>
        </w:rPr>
        <w:t>使用泡沫箱、</w:t>
      </w:r>
      <w:r w:rsidR="00A05D3B" w:rsidRPr="002F3656">
        <w:rPr>
          <w:rFonts w:ascii="仿宋" w:eastAsia="仿宋" w:hAnsi="仿宋" w:hint="eastAsia"/>
          <w:szCs w:val="21"/>
        </w:rPr>
        <w:t>金属丝</w:t>
      </w:r>
      <w:r w:rsidR="00A05D3B" w:rsidRPr="002F3656">
        <w:rPr>
          <w:rFonts w:ascii="仿宋" w:eastAsia="仿宋" w:hAnsi="仿宋"/>
          <w:szCs w:val="21"/>
        </w:rPr>
        <w:t>、生熟混装</w:t>
      </w:r>
      <w:r w:rsidR="00A05D3B" w:rsidRPr="002F3656">
        <w:rPr>
          <w:rFonts w:ascii="仿宋" w:eastAsia="仿宋" w:hAnsi="仿宋" w:hint="eastAsia"/>
          <w:szCs w:val="21"/>
        </w:rPr>
        <w:t>，必须按</w:t>
      </w:r>
      <w:r w:rsidR="00544A69" w:rsidRPr="002F3656">
        <w:rPr>
          <w:rFonts w:ascii="仿宋" w:eastAsia="仿宋" w:hAnsi="仿宋" w:hint="eastAsia"/>
          <w:szCs w:val="21"/>
        </w:rPr>
        <w:t>《中华人民共和国食品安全法》</w:t>
      </w:r>
      <w:r w:rsidR="00A05D3B" w:rsidRPr="002F3656">
        <w:rPr>
          <w:rFonts w:ascii="仿宋" w:eastAsia="仿宋" w:hAnsi="仿宋" w:hint="eastAsia"/>
          <w:szCs w:val="21"/>
        </w:rPr>
        <w:t>的相关规定执行。</w:t>
      </w:r>
      <w:proofErr w:type="gramStart"/>
      <w:r w:rsidR="00E77161" w:rsidRPr="002F3656">
        <w:rPr>
          <w:rFonts w:ascii="仿宋" w:eastAsia="仿宋" w:hAnsi="仿宋" w:hint="eastAsia"/>
          <w:szCs w:val="21"/>
        </w:rPr>
        <w:t>散装</w:t>
      </w:r>
      <w:r w:rsidR="00E81CA4" w:rsidRPr="002F3656">
        <w:rPr>
          <w:rFonts w:ascii="仿宋" w:eastAsia="仿宋" w:hAnsi="仿宋" w:hint="eastAsia"/>
          <w:szCs w:val="21"/>
        </w:rPr>
        <w:t>食材</w:t>
      </w:r>
      <w:r w:rsidR="00E77161" w:rsidRPr="002F3656">
        <w:rPr>
          <w:rFonts w:ascii="仿宋" w:eastAsia="仿宋" w:hAnsi="仿宋" w:hint="eastAsia"/>
          <w:szCs w:val="21"/>
        </w:rPr>
        <w:t>应</w:t>
      </w:r>
      <w:proofErr w:type="gramEnd"/>
      <w:r w:rsidR="00E77161" w:rsidRPr="002F3656">
        <w:rPr>
          <w:rFonts w:ascii="仿宋" w:eastAsia="仿宋" w:hAnsi="仿宋" w:hint="eastAsia"/>
          <w:szCs w:val="21"/>
        </w:rPr>
        <w:t>分类包装并</w:t>
      </w:r>
      <w:proofErr w:type="gramStart"/>
      <w:r w:rsidR="00E77161" w:rsidRPr="002F3656">
        <w:rPr>
          <w:rFonts w:ascii="仿宋" w:eastAsia="仿宋" w:hAnsi="仿宋" w:hint="eastAsia"/>
          <w:szCs w:val="21"/>
        </w:rPr>
        <w:t>好做好</w:t>
      </w:r>
      <w:proofErr w:type="gramEnd"/>
      <w:r w:rsidR="00E77161" w:rsidRPr="002F3656">
        <w:rPr>
          <w:rFonts w:ascii="仿宋" w:eastAsia="仿宋" w:hAnsi="仿宋" w:hint="eastAsia"/>
          <w:szCs w:val="21"/>
        </w:rPr>
        <w:t>密封措施，不能直接外露，防止交叉污染及环境污染。</w:t>
      </w:r>
      <w:r w:rsidR="00AB6F1F" w:rsidRPr="002F3656">
        <w:rPr>
          <w:rFonts w:ascii="仿宋" w:eastAsia="仿宋" w:hAnsi="仿宋" w:hint="eastAsia"/>
          <w:szCs w:val="21"/>
        </w:rPr>
        <w:t>如发现有不符合相关规定</w:t>
      </w:r>
      <w:r w:rsidR="00544A69" w:rsidRPr="002F3656">
        <w:rPr>
          <w:rFonts w:ascii="仿宋" w:eastAsia="仿宋" w:hAnsi="仿宋" w:hint="eastAsia"/>
          <w:szCs w:val="21"/>
        </w:rPr>
        <w:t>的（</w:t>
      </w:r>
      <w:r w:rsidR="00AB6F1F" w:rsidRPr="002F3656">
        <w:rPr>
          <w:rFonts w:ascii="仿宋" w:eastAsia="仿宋" w:hAnsi="仿宋" w:hint="eastAsia"/>
          <w:szCs w:val="21"/>
        </w:rPr>
        <w:t>如：使用泡沫箱运输、使用金属丝、使用非食品级包装袋、生熟没分开存放、生熟运输容器没区分</w:t>
      </w:r>
      <w:r w:rsidR="001606CE" w:rsidRPr="002F3656">
        <w:rPr>
          <w:rFonts w:ascii="仿宋" w:eastAsia="仿宋" w:hAnsi="仿宋" w:hint="eastAsia"/>
          <w:szCs w:val="21"/>
        </w:rPr>
        <w:t>等情况</w:t>
      </w:r>
      <w:r w:rsidR="00AB6F1F" w:rsidRPr="002F3656">
        <w:rPr>
          <w:rFonts w:ascii="仿宋" w:eastAsia="仿宋" w:hAnsi="仿宋" w:hint="eastAsia"/>
          <w:szCs w:val="21"/>
        </w:rPr>
        <w:t>，视为不符合），</w:t>
      </w:r>
      <w:r w:rsidR="00B365B8" w:rsidRPr="002F3656">
        <w:rPr>
          <w:rFonts w:ascii="仿宋" w:eastAsia="仿宋" w:hAnsi="仿宋" w:hint="eastAsia"/>
          <w:szCs w:val="21"/>
        </w:rPr>
        <w:t>每项每发生一</w:t>
      </w:r>
      <w:r w:rsidR="00AB6F1F" w:rsidRPr="002F3656">
        <w:rPr>
          <w:rFonts w:ascii="仿宋" w:eastAsia="仿宋" w:hAnsi="仿宋" w:hint="eastAsia"/>
          <w:szCs w:val="21"/>
        </w:rPr>
        <w:t>次“考核表”扣</w:t>
      </w:r>
      <w:r w:rsidR="00A3059D" w:rsidRPr="002F3656">
        <w:rPr>
          <w:rFonts w:ascii="仿宋" w:eastAsia="仿宋" w:hAnsi="仿宋"/>
          <w:szCs w:val="21"/>
        </w:rPr>
        <w:t>0.5</w:t>
      </w:r>
      <w:r w:rsidR="0095215A" w:rsidRPr="002F3656">
        <w:rPr>
          <w:rFonts w:ascii="仿宋" w:eastAsia="仿宋" w:hAnsi="仿宋" w:hint="eastAsia"/>
          <w:szCs w:val="21"/>
        </w:rPr>
        <w:t>分</w:t>
      </w:r>
      <w:r w:rsidR="00AB6F1F" w:rsidRPr="002F3656">
        <w:rPr>
          <w:rFonts w:ascii="仿宋" w:eastAsia="仿宋" w:hAnsi="仿宋" w:hint="eastAsia"/>
          <w:szCs w:val="21"/>
        </w:rPr>
        <w:t>。</w:t>
      </w:r>
    </w:p>
    <w:p w14:paraId="71E84138" w14:textId="77777777" w:rsidR="005F3A6E" w:rsidRPr="002F3656" w:rsidRDefault="005F3A6E"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运输载具：须符合《中华人民共和国食品安全法》的相关规定。运输工具应清洁卫生无污染，产品运输必须采用符合卫生标准的运输载具，并且要保持清洁和定期消毒。运输车厢的内仓，包括地面、墙</w:t>
      </w:r>
      <w:r w:rsidRPr="002F3656">
        <w:rPr>
          <w:rFonts w:ascii="仿宋" w:eastAsia="仿宋" w:hAnsi="仿宋" w:hint="eastAsia"/>
          <w:szCs w:val="21"/>
        </w:rPr>
        <w:lastRenderedPageBreak/>
        <w:t>面和顶，应使用抗腐蚀、防潮，易清洁消毒的材料。车厢内无不良气味、异味；运输途中严防日晒、雨淋，注意通风散热。产品堆放科学合理，避免造成产品的交叉污染；本项目项下产品对温度有要求产品，应使用冷链运输，并确定食品的温度，记录送货车辆温度，并记录存档。如采购人发现有不符合相关规定的，每项每发生一次“考核表”扣0.5分，如中标人未按要求使用冷链运输，采购人有权拒收货物并处以该产品当天供货额的2倍罚金。</w:t>
      </w:r>
    </w:p>
    <w:p w14:paraId="453EA851" w14:textId="2B0A9ED6" w:rsidR="00B5744C" w:rsidRPr="002F3656" w:rsidRDefault="00B5744C"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中标人供应的产品价格必须符合本招标文件规定的定价</w:t>
      </w:r>
      <w:r w:rsidR="005D1BB2" w:rsidRPr="002F3656">
        <w:rPr>
          <w:rFonts w:ascii="仿宋" w:eastAsia="仿宋" w:hAnsi="仿宋" w:hint="eastAsia"/>
          <w:szCs w:val="21"/>
        </w:rPr>
        <w:t>原则</w:t>
      </w:r>
      <w:r w:rsidRPr="002F3656">
        <w:rPr>
          <w:rFonts w:ascii="仿宋" w:eastAsia="仿宋" w:hAnsi="仿宋" w:hint="eastAsia"/>
          <w:szCs w:val="21"/>
        </w:rPr>
        <w:t>（见“结算要求”），若发现不一致时，应及时调整，并按调整后的单价结算。</w:t>
      </w:r>
      <w:r w:rsidR="001606CE" w:rsidRPr="002F3656">
        <w:rPr>
          <w:rFonts w:ascii="仿宋" w:eastAsia="仿宋" w:hAnsi="仿宋" w:hint="eastAsia"/>
          <w:szCs w:val="21"/>
        </w:rPr>
        <w:t>如</w:t>
      </w:r>
      <w:r w:rsidR="009C7831" w:rsidRPr="002F3656">
        <w:rPr>
          <w:rFonts w:ascii="仿宋" w:eastAsia="仿宋" w:hAnsi="仿宋" w:hint="eastAsia"/>
          <w:szCs w:val="21"/>
        </w:rPr>
        <w:t>发现有不符合相关规定</w:t>
      </w:r>
      <w:r w:rsidR="003B2DDA" w:rsidRPr="002F3656">
        <w:rPr>
          <w:rFonts w:ascii="仿宋" w:eastAsia="仿宋" w:hAnsi="仿宋" w:hint="eastAsia"/>
          <w:szCs w:val="21"/>
        </w:rPr>
        <w:t>但不整改的</w:t>
      </w:r>
      <w:r w:rsidR="00972E24" w:rsidRPr="002F3656">
        <w:rPr>
          <w:rFonts w:ascii="仿宋" w:eastAsia="仿宋" w:hAnsi="仿宋" w:hint="eastAsia"/>
          <w:szCs w:val="21"/>
        </w:rPr>
        <w:t>，</w:t>
      </w:r>
      <w:r w:rsidRPr="002F3656">
        <w:rPr>
          <w:rFonts w:ascii="仿宋" w:eastAsia="仿宋" w:hAnsi="仿宋" w:hint="eastAsia"/>
          <w:szCs w:val="21"/>
        </w:rPr>
        <w:t>每次“考核表”扣</w:t>
      </w:r>
      <w:r w:rsidR="00067F61" w:rsidRPr="002F3656">
        <w:rPr>
          <w:rFonts w:ascii="仿宋" w:eastAsia="仿宋" w:hAnsi="仿宋"/>
          <w:szCs w:val="21"/>
        </w:rPr>
        <w:t>1</w:t>
      </w:r>
      <w:r w:rsidRPr="002F3656">
        <w:rPr>
          <w:rFonts w:ascii="仿宋" w:eastAsia="仿宋" w:hAnsi="仿宋" w:hint="eastAsia"/>
          <w:szCs w:val="21"/>
        </w:rPr>
        <w:t>分。</w:t>
      </w:r>
    </w:p>
    <w:p w14:paraId="02EE2469" w14:textId="3B770482" w:rsidR="00042EB8" w:rsidRPr="002F3656" w:rsidRDefault="00042EB8"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对</w:t>
      </w:r>
      <w:r w:rsidR="00F31452" w:rsidRPr="002F3656">
        <w:rPr>
          <w:rFonts w:ascii="仿宋" w:eastAsia="仿宋" w:hAnsi="仿宋" w:hint="eastAsia"/>
          <w:szCs w:val="21"/>
        </w:rPr>
        <w:t>采购人</w:t>
      </w:r>
      <w:r w:rsidRPr="002F3656">
        <w:rPr>
          <w:rFonts w:ascii="仿宋" w:eastAsia="仿宋" w:hAnsi="仿宋" w:hint="eastAsia"/>
          <w:szCs w:val="21"/>
        </w:rPr>
        <w:t>临时的供货要求</w:t>
      </w:r>
      <w:r w:rsidR="00A91A98" w:rsidRPr="002F3656">
        <w:rPr>
          <w:rFonts w:ascii="仿宋" w:eastAsia="仿宋" w:hAnsi="仿宋" w:hint="eastAsia"/>
          <w:szCs w:val="21"/>
        </w:rPr>
        <w:t>（每月不超过</w:t>
      </w:r>
      <w:r w:rsidR="00327E95" w:rsidRPr="002F3656">
        <w:rPr>
          <w:rFonts w:ascii="仿宋" w:eastAsia="仿宋" w:hAnsi="仿宋"/>
          <w:szCs w:val="21"/>
        </w:rPr>
        <w:t>8</w:t>
      </w:r>
      <w:r w:rsidR="00A91A98" w:rsidRPr="002F3656">
        <w:rPr>
          <w:rFonts w:ascii="仿宋" w:eastAsia="仿宋" w:hAnsi="仿宋" w:hint="eastAsia"/>
          <w:szCs w:val="21"/>
        </w:rPr>
        <w:t>次）</w:t>
      </w:r>
      <w:r w:rsidRPr="002F3656">
        <w:rPr>
          <w:rFonts w:ascii="仿宋" w:eastAsia="仿宋" w:hAnsi="仿宋" w:hint="eastAsia"/>
          <w:szCs w:val="21"/>
        </w:rPr>
        <w:t>，</w:t>
      </w:r>
      <w:r w:rsidR="00F20225" w:rsidRPr="002F3656">
        <w:rPr>
          <w:rFonts w:ascii="仿宋" w:eastAsia="仿宋" w:hAnsi="仿宋" w:hint="eastAsia"/>
          <w:szCs w:val="21"/>
        </w:rPr>
        <w:t>中标人</w:t>
      </w:r>
      <w:r w:rsidRPr="002F3656">
        <w:rPr>
          <w:rFonts w:ascii="仿宋" w:eastAsia="仿宋" w:hAnsi="仿宋" w:hint="eastAsia"/>
          <w:szCs w:val="21"/>
        </w:rPr>
        <w:t>需随订随送，并在</w:t>
      </w:r>
      <w:r w:rsidR="000F1F33" w:rsidRPr="002F3656">
        <w:rPr>
          <w:rFonts w:ascii="仿宋" w:eastAsia="仿宋" w:hAnsi="仿宋"/>
          <w:szCs w:val="21"/>
        </w:rPr>
        <w:t>4</w:t>
      </w:r>
      <w:r w:rsidR="00A91A98" w:rsidRPr="002F3656">
        <w:rPr>
          <w:rFonts w:ascii="仿宋" w:eastAsia="仿宋" w:hAnsi="仿宋" w:hint="eastAsia"/>
          <w:szCs w:val="21"/>
        </w:rPr>
        <w:t>小时</w:t>
      </w:r>
      <w:r w:rsidR="00F20225" w:rsidRPr="002F3656">
        <w:rPr>
          <w:rFonts w:ascii="仿宋" w:eastAsia="仿宋" w:hAnsi="仿宋" w:hint="eastAsia"/>
          <w:szCs w:val="21"/>
        </w:rPr>
        <w:t>内送达</w:t>
      </w:r>
      <w:r w:rsidR="00EE36A3" w:rsidRPr="002F3656">
        <w:rPr>
          <w:rFonts w:ascii="仿宋" w:eastAsia="仿宋" w:hAnsi="仿宋" w:hint="eastAsia"/>
          <w:szCs w:val="21"/>
        </w:rPr>
        <w:t>“供货地点”</w:t>
      </w:r>
      <w:r w:rsidRPr="002F3656">
        <w:rPr>
          <w:rFonts w:ascii="仿宋" w:eastAsia="仿宋" w:hAnsi="仿宋" w:hint="eastAsia"/>
          <w:szCs w:val="21"/>
        </w:rPr>
        <w:t>。</w:t>
      </w:r>
    </w:p>
    <w:p w14:paraId="5F4B5BA8" w14:textId="54C12457" w:rsidR="00475778" w:rsidRPr="002F3656" w:rsidRDefault="008C6233" w:rsidP="00F130AE">
      <w:pPr>
        <w:pStyle w:val="ab"/>
        <w:numPr>
          <w:ilvl w:val="0"/>
          <w:numId w:val="5"/>
        </w:numPr>
        <w:shd w:val="clear" w:color="auto" w:fill="FFFFFF"/>
        <w:snapToGrid w:val="0"/>
        <w:spacing w:line="276" w:lineRule="auto"/>
        <w:ind w:firstLineChars="0"/>
        <w:rPr>
          <w:rFonts w:ascii="仿宋" w:eastAsia="仿宋" w:hAnsi="仿宋"/>
          <w:szCs w:val="21"/>
        </w:rPr>
      </w:pPr>
      <w:r w:rsidRPr="002F3656">
        <w:rPr>
          <w:rFonts w:ascii="仿宋" w:eastAsia="仿宋" w:hAnsi="仿宋"/>
          <w:szCs w:val="21"/>
        </w:rPr>
        <w:t>出现</w:t>
      </w:r>
      <w:r w:rsidR="00021334" w:rsidRPr="002F3656">
        <w:rPr>
          <w:rFonts w:ascii="仿宋" w:eastAsia="仿宋" w:hAnsi="仿宋" w:hint="eastAsia"/>
          <w:szCs w:val="21"/>
        </w:rPr>
        <w:t>货物</w:t>
      </w:r>
      <w:r w:rsidRPr="002F3656">
        <w:rPr>
          <w:rFonts w:ascii="仿宋" w:eastAsia="仿宋" w:hAnsi="仿宋"/>
          <w:szCs w:val="21"/>
        </w:rPr>
        <w:t>质量问题时，投标人</w:t>
      </w:r>
      <w:r w:rsidR="00021334" w:rsidRPr="002F3656">
        <w:rPr>
          <w:rFonts w:ascii="仿宋" w:eastAsia="仿宋" w:hAnsi="仿宋" w:hint="eastAsia"/>
          <w:szCs w:val="21"/>
        </w:rPr>
        <w:t>的项目</w:t>
      </w:r>
      <w:r w:rsidR="00475778" w:rsidRPr="002F3656">
        <w:rPr>
          <w:rFonts w:ascii="仿宋" w:eastAsia="仿宋" w:hAnsi="仿宋" w:hint="eastAsia"/>
          <w:szCs w:val="21"/>
        </w:rPr>
        <w:t>管理人员</w:t>
      </w:r>
      <w:r w:rsidR="00475778" w:rsidRPr="002F3656">
        <w:rPr>
          <w:rFonts w:ascii="仿宋" w:eastAsia="仿宋" w:hAnsi="仿宋"/>
          <w:szCs w:val="21"/>
        </w:rPr>
        <w:t>须</w:t>
      </w:r>
      <w:r w:rsidRPr="002F3656">
        <w:rPr>
          <w:rFonts w:ascii="仿宋" w:eastAsia="仿宋" w:hAnsi="仿宋"/>
          <w:szCs w:val="21"/>
        </w:rPr>
        <w:t>在</w:t>
      </w:r>
      <w:r w:rsidR="00021334" w:rsidRPr="002F3656">
        <w:rPr>
          <w:rFonts w:ascii="仿宋" w:eastAsia="仿宋" w:hAnsi="仿宋"/>
          <w:szCs w:val="21"/>
        </w:rPr>
        <w:t>4</w:t>
      </w:r>
      <w:r w:rsidRPr="002F3656">
        <w:rPr>
          <w:rFonts w:ascii="仿宋" w:eastAsia="仿宋" w:hAnsi="仿宋" w:hint="eastAsia"/>
          <w:szCs w:val="21"/>
        </w:rPr>
        <w:t>小时内到达现场处理。</w:t>
      </w:r>
      <w:bookmarkEnd w:id="0"/>
      <w:r w:rsidR="00021334" w:rsidRPr="002F3656">
        <w:rPr>
          <w:rFonts w:ascii="仿宋" w:eastAsia="仿宋" w:hAnsi="仿宋" w:hint="eastAsia"/>
          <w:szCs w:val="21"/>
        </w:rPr>
        <w:t>由于中标人供应是产品质量问题而引起的食物中毒或肠道病等事故事件，中标人承担一切责任并赔偿一切损失。</w:t>
      </w:r>
    </w:p>
    <w:p w14:paraId="77FE693B" w14:textId="77777777" w:rsidR="005E4149" w:rsidRPr="002F3656" w:rsidRDefault="005E4149" w:rsidP="005E4149">
      <w:pPr>
        <w:pStyle w:val="ab"/>
        <w:shd w:val="clear" w:color="auto" w:fill="FFFFFF"/>
        <w:snapToGrid w:val="0"/>
        <w:spacing w:line="276" w:lineRule="auto"/>
        <w:ind w:left="420" w:firstLineChars="0" w:firstLine="0"/>
        <w:rPr>
          <w:rFonts w:ascii="仿宋" w:eastAsia="仿宋" w:hAnsi="仿宋"/>
          <w:szCs w:val="21"/>
        </w:rPr>
      </w:pPr>
    </w:p>
    <w:p w14:paraId="31F6C7CA" w14:textId="249461F5" w:rsidR="005D66B5" w:rsidRPr="00A571B6" w:rsidRDefault="005E4149" w:rsidP="005E4149">
      <w:pPr>
        <w:shd w:val="clear" w:color="auto" w:fill="FFFFFF"/>
        <w:adjustRightInd w:val="0"/>
        <w:snapToGrid w:val="0"/>
        <w:spacing w:line="276" w:lineRule="auto"/>
        <w:rPr>
          <w:rFonts w:ascii="仿宋" w:eastAsia="仿宋" w:hAnsi="仿宋"/>
          <w:bCs/>
          <w:sz w:val="24"/>
        </w:rPr>
      </w:pPr>
      <w:r w:rsidRPr="002F3656">
        <w:rPr>
          <w:rFonts w:ascii="仿宋" w:eastAsia="仿宋" w:hAnsi="仿宋" w:hint="eastAsia"/>
          <w:b/>
          <w:bCs/>
          <w:sz w:val="24"/>
        </w:rPr>
        <w:t>五、</w:t>
      </w:r>
      <w:r w:rsidR="005D66B5" w:rsidRPr="002F3656">
        <w:rPr>
          <w:rFonts w:ascii="仿宋" w:eastAsia="仿宋" w:hAnsi="仿宋" w:hint="eastAsia"/>
          <w:b/>
          <w:bCs/>
          <w:sz w:val="24"/>
        </w:rPr>
        <w:t>采购清单</w:t>
      </w:r>
      <w:r w:rsidR="00721C89" w:rsidRPr="00A571B6">
        <w:rPr>
          <w:rFonts w:ascii="仿宋" w:eastAsia="仿宋" w:hAnsi="仿宋" w:hint="eastAsia"/>
          <w:bCs/>
          <w:sz w:val="24"/>
        </w:rPr>
        <w:t>（详见</w:t>
      </w:r>
      <w:r w:rsidR="00383146" w:rsidRPr="00A571B6">
        <w:rPr>
          <w:rFonts w:ascii="仿宋" w:eastAsia="仿宋" w:hAnsi="仿宋" w:hint="eastAsia"/>
          <w:bCs/>
          <w:sz w:val="24"/>
        </w:rPr>
        <w:t>《中山大学附属肿瘤医院2022年膳食物资（冻品类）采购项目市场调研报价单</w:t>
      </w:r>
      <w:r w:rsidR="00383146" w:rsidRPr="00A571B6">
        <w:rPr>
          <w:rFonts w:ascii="仿宋" w:eastAsia="仿宋" w:hAnsi="仿宋" w:hint="eastAsia"/>
          <w:bCs/>
          <w:sz w:val="24"/>
        </w:rPr>
        <w:t>》</w:t>
      </w:r>
      <w:r w:rsidR="00721C89" w:rsidRPr="00A571B6">
        <w:rPr>
          <w:rFonts w:ascii="仿宋" w:eastAsia="仿宋" w:hAnsi="仿宋" w:hint="eastAsia"/>
          <w:bCs/>
          <w:sz w:val="24"/>
        </w:rPr>
        <w:t>）</w:t>
      </w:r>
    </w:p>
    <w:p w14:paraId="458B186E" w14:textId="5F6655FE" w:rsidR="005D66B5" w:rsidRPr="002F3656" w:rsidRDefault="005D66B5" w:rsidP="005E4149">
      <w:pPr>
        <w:shd w:val="clear" w:color="auto" w:fill="FFFFFF"/>
        <w:adjustRightInd w:val="0"/>
        <w:snapToGrid w:val="0"/>
        <w:spacing w:line="276" w:lineRule="auto"/>
        <w:rPr>
          <w:rFonts w:ascii="仿宋" w:eastAsia="仿宋" w:hAnsi="仿宋"/>
          <w:b/>
          <w:bCs/>
          <w:sz w:val="24"/>
        </w:rPr>
      </w:pPr>
    </w:p>
    <w:p w14:paraId="02A4400B" w14:textId="77777777" w:rsidR="005D66B5" w:rsidRPr="002F3656" w:rsidRDefault="005D66B5" w:rsidP="005E4149">
      <w:pPr>
        <w:shd w:val="clear" w:color="auto" w:fill="FFFFFF"/>
        <w:adjustRightInd w:val="0"/>
        <w:snapToGrid w:val="0"/>
        <w:spacing w:line="276" w:lineRule="auto"/>
        <w:rPr>
          <w:rFonts w:ascii="仿宋" w:eastAsia="仿宋" w:hAnsi="仿宋"/>
          <w:b/>
          <w:bCs/>
          <w:sz w:val="24"/>
        </w:rPr>
      </w:pPr>
    </w:p>
    <w:p w14:paraId="6273DC90" w14:textId="419774FE" w:rsidR="00A80551" w:rsidRPr="002F3656" w:rsidRDefault="005D66B5" w:rsidP="005E4149">
      <w:pPr>
        <w:shd w:val="clear" w:color="auto" w:fill="FFFFFF"/>
        <w:adjustRightInd w:val="0"/>
        <w:snapToGrid w:val="0"/>
        <w:spacing w:line="276" w:lineRule="auto"/>
        <w:rPr>
          <w:rFonts w:ascii="仿宋" w:eastAsia="仿宋" w:hAnsi="仿宋"/>
          <w:b/>
          <w:bCs/>
          <w:sz w:val="24"/>
        </w:rPr>
      </w:pPr>
      <w:r w:rsidRPr="002F3656">
        <w:rPr>
          <w:rFonts w:ascii="仿宋" w:eastAsia="仿宋" w:hAnsi="仿宋" w:hint="eastAsia"/>
          <w:b/>
          <w:bCs/>
          <w:sz w:val="24"/>
        </w:rPr>
        <w:t>六</w:t>
      </w:r>
      <w:r w:rsidR="001D4D98" w:rsidRPr="002F3656">
        <w:rPr>
          <w:rFonts w:ascii="仿宋" w:eastAsia="仿宋" w:hAnsi="仿宋" w:hint="eastAsia"/>
          <w:b/>
          <w:bCs/>
          <w:sz w:val="24"/>
        </w:rPr>
        <w:t>、</w:t>
      </w:r>
      <w:r w:rsidR="005C614D" w:rsidRPr="002F3656">
        <w:rPr>
          <w:rFonts w:ascii="仿宋" w:eastAsia="仿宋" w:hAnsi="仿宋" w:hint="eastAsia"/>
          <w:b/>
          <w:bCs/>
          <w:sz w:val="24"/>
        </w:rPr>
        <w:t>验收</w:t>
      </w:r>
      <w:r w:rsidR="005E4149" w:rsidRPr="002F3656">
        <w:rPr>
          <w:rFonts w:ascii="仿宋" w:eastAsia="仿宋" w:hAnsi="仿宋" w:hint="eastAsia"/>
          <w:b/>
          <w:bCs/>
          <w:sz w:val="24"/>
        </w:rPr>
        <w:t>要求</w:t>
      </w:r>
    </w:p>
    <w:p w14:paraId="18FAA9FC" w14:textId="100F689D" w:rsidR="00262D31" w:rsidRPr="002F3656" w:rsidRDefault="00262D31" w:rsidP="00F130AE">
      <w:pPr>
        <w:pStyle w:val="ab"/>
        <w:numPr>
          <w:ilvl w:val="0"/>
          <w:numId w:val="8"/>
        </w:numPr>
        <w:shd w:val="clear" w:color="auto" w:fill="FFFFFF"/>
        <w:snapToGrid w:val="0"/>
        <w:spacing w:line="276" w:lineRule="auto"/>
        <w:ind w:firstLineChars="0"/>
        <w:rPr>
          <w:rFonts w:ascii="仿宋" w:eastAsia="仿宋" w:hAnsi="仿宋" w:hint="eastAsia"/>
          <w:szCs w:val="21"/>
        </w:rPr>
      </w:pPr>
      <w:r w:rsidRPr="002F3656">
        <w:rPr>
          <w:rFonts w:ascii="仿宋" w:eastAsia="仿宋" w:hAnsi="仿宋" w:hint="eastAsia"/>
          <w:szCs w:val="21"/>
        </w:rPr>
        <w:t>供应</w:t>
      </w:r>
      <w:r w:rsidR="003B2DDA" w:rsidRPr="002F3656">
        <w:rPr>
          <w:rFonts w:ascii="仿宋" w:eastAsia="仿宋" w:hAnsi="仿宋" w:hint="eastAsia"/>
          <w:szCs w:val="21"/>
        </w:rPr>
        <w:t>产品</w:t>
      </w:r>
      <w:r w:rsidRPr="002F3656">
        <w:rPr>
          <w:rFonts w:ascii="仿宋" w:eastAsia="仿宋" w:hAnsi="仿宋" w:hint="eastAsia"/>
          <w:szCs w:val="21"/>
        </w:rPr>
        <w:t>到货后中心温度需达到-12℃以下，</w:t>
      </w:r>
      <w:r w:rsidR="003B2DDA" w:rsidRPr="002F3656">
        <w:rPr>
          <w:rFonts w:ascii="仿宋" w:eastAsia="仿宋" w:hAnsi="仿宋" w:hint="eastAsia"/>
          <w:szCs w:val="21"/>
        </w:rPr>
        <w:t>不得有二次解冻的现象</w:t>
      </w:r>
      <w:r w:rsidR="00B01C75" w:rsidRPr="002F3656">
        <w:rPr>
          <w:rFonts w:ascii="仿宋" w:eastAsia="仿宋" w:hAnsi="仿宋" w:hint="eastAsia"/>
          <w:szCs w:val="21"/>
        </w:rPr>
        <w:t>。</w:t>
      </w:r>
    </w:p>
    <w:p w14:paraId="3E298ECB" w14:textId="7B8529EC" w:rsidR="008735E1" w:rsidRPr="002F3656" w:rsidRDefault="008735E1" w:rsidP="00F130AE">
      <w:pPr>
        <w:pStyle w:val="ab"/>
        <w:numPr>
          <w:ilvl w:val="0"/>
          <w:numId w:val="8"/>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供应产品含冰量低于15%，即融冰后剩余重量大于85%。</w:t>
      </w:r>
    </w:p>
    <w:p w14:paraId="3A41924C" w14:textId="5E03BDD0" w:rsidR="003B2DDA" w:rsidRPr="002F3656" w:rsidRDefault="00262D31" w:rsidP="00F130AE">
      <w:pPr>
        <w:pStyle w:val="ab"/>
        <w:numPr>
          <w:ilvl w:val="0"/>
          <w:numId w:val="8"/>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供应产品</w:t>
      </w:r>
      <w:r w:rsidR="003B2DDA" w:rsidRPr="002F3656">
        <w:rPr>
          <w:rFonts w:ascii="仿宋" w:eastAsia="仿宋" w:hAnsi="仿宋" w:hint="eastAsia"/>
          <w:szCs w:val="21"/>
        </w:rPr>
        <w:t>包装必须为原厂封口（除须后期分割的产品外）</w:t>
      </w:r>
      <w:r w:rsidR="00921501" w:rsidRPr="002F3656">
        <w:rPr>
          <w:rFonts w:ascii="仿宋" w:eastAsia="仿宋" w:hAnsi="仿宋" w:hint="eastAsia"/>
          <w:szCs w:val="21"/>
        </w:rPr>
        <w:t>；产品外包装完好，无污染、胀包、破损、开裂等；</w:t>
      </w:r>
      <w:r w:rsidRPr="002F3656">
        <w:rPr>
          <w:rFonts w:ascii="仿宋" w:eastAsia="仿宋" w:hAnsi="仿宋" w:hint="eastAsia"/>
          <w:szCs w:val="21"/>
        </w:rPr>
        <w:t>内部</w:t>
      </w:r>
      <w:r w:rsidR="003B2DDA" w:rsidRPr="002F3656">
        <w:rPr>
          <w:rFonts w:ascii="仿宋" w:eastAsia="仿宋" w:hAnsi="仿宋" w:hint="eastAsia"/>
          <w:szCs w:val="21"/>
        </w:rPr>
        <w:t>密封</w:t>
      </w:r>
      <w:r w:rsidR="003B2DDA" w:rsidRPr="002F3656">
        <w:rPr>
          <w:rFonts w:ascii="仿宋" w:eastAsia="仿宋" w:hAnsi="仿宋"/>
          <w:szCs w:val="21"/>
        </w:rPr>
        <w:t>包装</w:t>
      </w:r>
      <w:r w:rsidR="003B2DDA" w:rsidRPr="002F3656">
        <w:rPr>
          <w:rFonts w:ascii="仿宋" w:eastAsia="仿宋" w:hAnsi="仿宋" w:hint="eastAsia"/>
          <w:szCs w:val="21"/>
        </w:rPr>
        <w:t>无</w:t>
      </w:r>
      <w:r w:rsidR="003B2DDA" w:rsidRPr="002F3656">
        <w:rPr>
          <w:rFonts w:ascii="仿宋" w:eastAsia="仿宋" w:hAnsi="仿宋"/>
          <w:szCs w:val="21"/>
        </w:rPr>
        <w:t>破损</w:t>
      </w:r>
      <w:r w:rsidR="003B2DDA" w:rsidRPr="002F3656">
        <w:rPr>
          <w:rFonts w:ascii="仿宋" w:eastAsia="仿宋" w:hAnsi="仿宋" w:hint="eastAsia"/>
          <w:szCs w:val="21"/>
        </w:rPr>
        <w:t>、</w:t>
      </w:r>
      <w:r w:rsidR="003B2DDA" w:rsidRPr="002F3656">
        <w:rPr>
          <w:rFonts w:ascii="仿宋" w:eastAsia="仿宋" w:hAnsi="仿宋"/>
          <w:szCs w:val="21"/>
        </w:rPr>
        <w:t>无漏气</w:t>
      </w:r>
      <w:r w:rsidR="003B2DDA" w:rsidRPr="002F3656">
        <w:rPr>
          <w:rFonts w:ascii="仿宋" w:eastAsia="仿宋" w:hAnsi="仿宋" w:hint="eastAsia"/>
          <w:szCs w:val="21"/>
        </w:rPr>
        <w:t>、</w:t>
      </w:r>
      <w:r w:rsidR="003B2DDA" w:rsidRPr="002F3656">
        <w:rPr>
          <w:rFonts w:ascii="仿宋" w:eastAsia="仿宋" w:hAnsi="仿宋"/>
          <w:szCs w:val="21"/>
        </w:rPr>
        <w:t>内无杂物</w:t>
      </w:r>
      <w:r w:rsidR="00921501" w:rsidRPr="002F3656">
        <w:rPr>
          <w:rFonts w:ascii="仿宋" w:eastAsia="仿宋" w:hAnsi="仿宋" w:hint="eastAsia"/>
          <w:szCs w:val="21"/>
        </w:rPr>
        <w:t>；真空包装的商品外包装需紧贴包装内的产品，不得出现漏气情况</w:t>
      </w:r>
      <w:r w:rsidR="00B01C75" w:rsidRPr="002F3656">
        <w:rPr>
          <w:rFonts w:ascii="仿宋" w:eastAsia="仿宋" w:hAnsi="仿宋" w:hint="eastAsia"/>
          <w:szCs w:val="21"/>
        </w:rPr>
        <w:t>。</w:t>
      </w:r>
    </w:p>
    <w:p w14:paraId="1E4F9D8B" w14:textId="77777777" w:rsidR="00921501" w:rsidRPr="002F3656" w:rsidRDefault="00921501" w:rsidP="00F130AE">
      <w:pPr>
        <w:pStyle w:val="ab"/>
        <w:numPr>
          <w:ilvl w:val="0"/>
          <w:numId w:val="8"/>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供应产品标识</w:t>
      </w:r>
      <w:r w:rsidRPr="002F3656">
        <w:rPr>
          <w:rFonts w:ascii="仿宋" w:eastAsia="仿宋" w:hAnsi="仿宋"/>
          <w:szCs w:val="21"/>
        </w:rPr>
        <w:t>与实物相符</w:t>
      </w:r>
      <w:r w:rsidRPr="002F3656">
        <w:rPr>
          <w:rFonts w:ascii="仿宋" w:eastAsia="仿宋" w:hAnsi="仿宋" w:hint="eastAsia"/>
          <w:szCs w:val="21"/>
        </w:rPr>
        <w:t>，保质期、生产日期清晰可见，</w:t>
      </w:r>
      <w:r w:rsidRPr="002F3656">
        <w:rPr>
          <w:rFonts w:ascii="仿宋" w:eastAsia="仿宋" w:hAnsi="仿宋"/>
          <w:szCs w:val="21"/>
        </w:rPr>
        <w:t>生产厂家、地址</w:t>
      </w:r>
      <w:r w:rsidRPr="002F3656">
        <w:rPr>
          <w:rFonts w:ascii="仿宋" w:eastAsia="仿宋" w:hAnsi="仿宋" w:hint="eastAsia"/>
          <w:szCs w:val="21"/>
        </w:rPr>
        <w:t>、</w:t>
      </w:r>
      <w:r w:rsidRPr="002F3656">
        <w:rPr>
          <w:rFonts w:ascii="仿宋" w:eastAsia="仿宋" w:hAnsi="仿宋"/>
          <w:szCs w:val="21"/>
        </w:rPr>
        <w:t>联系方式明确，</w:t>
      </w:r>
      <w:r w:rsidRPr="002F3656">
        <w:rPr>
          <w:rFonts w:ascii="仿宋" w:eastAsia="仿宋" w:hAnsi="仿宋" w:hint="eastAsia"/>
          <w:szCs w:val="21"/>
        </w:rPr>
        <w:t>标识</w:t>
      </w:r>
      <w:r w:rsidRPr="002F3656">
        <w:rPr>
          <w:rFonts w:ascii="仿宋" w:eastAsia="仿宋" w:hAnsi="仿宋"/>
          <w:szCs w:val="21"/>
        </w:rPr>
        <w:t>重量与实际重量相符</w:t>
      </w:r>
      <w:r w:rsidRPr="002F3656">
        <w:rPr>
          <w:rFonts w:ascii="仿宋" w:eastAsia="仿宋" w:hAnsi="仿宋" w:hint="eastAsia"/>
          <w:szCs w:val="21"/>
        </w:rPr>
        <w:t>。</w:t>
      </w:r>
      <w:bookmarkStart w:id="1" w:name="_GoBack"/>
      <w:bookmarkEnd w:id="1"/>
    </w:p>
    <w:p w14:paraId="5095CFBE" w14:textId="4F5E602C" w:rsidR="00921501" w:rsidRPr="002F3656" w:rsidRDefault="00921501" w:rsidP="00F130AE">
      <w:pPr>
        <w:pStyle w:val="ab"/>
        <w:numPr>
          <w:ilvl w:val="0"/>
          <w:numId w:val="8"/>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针对有机食品、绿色食品、无公害食品，须带有有机、绿色、无公害标识与商品有效期内的认证证书。</w:t>
      </w:r>
    </w:p>
    <w:p w14:paraId="637D9C66" w14:textId="24D8D4D3" w:rsidR="00B01C75" w:rsidRPr="002F3656" w:rsidRDefault="00B01C75" w:rsidP="00F130AE">
      <w:pPr>
        <w:pStyle w:val="ab"/>
        <w:numPr>
          <w:ilvl w:val="0"/>
          <w:numId w:val="8"/>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供应产品具有</w:t>
      </w:r>
      <w:proofErr w:type="gramStart"/>
      <w:r w:rsidRPr="002F3656">
        <w:rPr>
          <w:rFonts w:ascii="仿宋" w:eastAsia="仿宋" w:hAnsi="仿宋" w:hint="eastAsia"/>
          <w:szCs w:val="21"/>
        </w:rPr>
        <w:t>该食材本身</w:t>
      </w:r>
      <w:proofErr w:type="gramEnd"/>
      <w:r w:rsidRPr="002F3656">
        <w:rPr>
          <w:rFonts w:ascii="仿宋" w:eastAsia="仿宋" w:hAnsi="仿宋" w:hint="eastAsia"/>
          <w:szCs w:val="21"/>
        </w:rPr>
        <w:t>固有的形状外观、气味和色泽，不得存在异味、腐烂、发霉、变色和融化等。</w:t>
      </w:r>
    </w:p>
    <w:p w14:paraId="5E77CC9A" w14:textId="2C77EEC3" w:rsidR="00B01C75" w:rsidRPr="002F3656" w:rsidRDefault="00B01C75" w:rsidP="00F130AE">
      <w:pPr>
        <w:pStyle w:val="ab"/>
        <w:numPr>
          <w:ilvl w:val="0"/>
          <w:numId w:val="8"/>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冷冻肉类无血水、无化冻；冷冻面食类商品质地坚硬、无碎屑；冰激凌类外箱不潮湿、</w:t>
      </w:r>
      <w:proofErr w:type="gramStart"/>
      <w:r w:rsidRPr="002F3656">
        <w:rPr>
          <w:rFonts w:ascii="仿宋" w:eastAsia="仿宋" w:hAnsi="仿宋" w:hint="eastAsia"/>
          <w:szCs w:val="21"/>
        </w:rPr>
        <w:t>不</w:t>
      </w:r>
      <w:proofErr w:type="gramEnd"/>
      <w:r w:rsidRPr="002F3656">
        <w:rPr>
          <w:rFonts w:ascii="仿宋" w:eastAsia="仿宋" w:hAnsi="仿宋" w:hint="eastAsia"/>
          <w:szCs w:val="21"/>
        </w:rPr>
        <w:t>软化变形；水产类无异味、无化冻；冷冻调理肉类制品允许有溢出的汁液在包装袋内，但肉不能出现化冻现象。</w:t>
      </w:r>
    </w:p>
    <w:p w14:paraId="7E0587BE" w14:textId="1724B916" w:rsidR="00921501" w:rsidRPr="002F3656" w:rsidRDefault="00262D31" w:rsidP="00F130AE">
      <w:pPr>
        <w:pStyle w:val="ab"/>
        <w:numPr>
          <w:ilvl w:val="0"/>
          <w:numId w:val="8"/>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供应</w:t>
      </w:r>
      <w:r w:rsidR="003B2DDA" w:rsidRPr="002F3656">
        <w:rPr>
          <w:rFonts w:ascii="仿宋" w:eastAsia="仿宋" w:hAnsi="仿宋"/>
          <w:szCs w:val="21"/>
        </w:rPr>
        <w:t>具有</w:t>
      </w:r>
      <w:r w:rsidR="003B2DDA" w:rsidRPr="002F3656">
        <w:rPr>
          <w:rFonts w:ascii="仿宋" w:eastAsia="仿宋" w:hAnsi="仿宋" w:hint="eastAsia"/>
          <w:szCs w:val="21"/>
        </w:rPr>
        <w:t>生产</w:t>
      </w:r>
      <w:r w:rsidR="003B2DDA" w:rsidRPr="002F3656">
        <w:rPr>
          <w:rFonts w:ascii="仿宋" w:eastAsia="仿宋" w:hAnsi="仿宋"/>
          <w:szCs w:val="21"/>
        </w:rPr>
        <w:t>许可编码，</w:t>
      </w:r>
      <w:r w:rsidR="003B2DDA" w:rsidRPr="002F3656">
        <w:rPr>
          <w:rFonts w:ascii="仿宋" w:eastAsia="仿宋" w:hAnsi="仿宋" w:hint="eastAsia"/>
          <w:szCs w:val="21"/>
        </w:rPr>
        <w:t>解冻后</w:t>
      </w:r>
      <w:r w:rsidR="003B2DDA" w:rsidRPr="002F3656">
        <w:rPr>
          <w:rFonts w:ascii="仿宋" w:eastAsia="仿宋" w:hAnsi="仿宋"/>
          <w:szCs w:val="21"/>
        </w:rPr>
        <w:t>无异味</w:t>
      </w:r>
      <w:r w:rsidR="003B2DDA" w:rsidRPr="002F3656">
        <w:rPr>
          <w:rFonts w:ascii="仿宋" w:eastAsia="仿宋" w:hAnsi="仿宋" w:hint="eastAsia"/>
          <w:szCs w:val="21"/>
        </w:rPr>
        <w:t>，肉质</w:t>
      </w:r>
      <w:r w:rsidR="003B2DDA" w:rsidRPr="002F3656">
        <w:rPr>
          <w:rFonts w:ascii="仿宋" w:eastAsia="仿宋" w:hAnsi="仿宋"/>
          <w:szCs w:val="21"/>
        </w:rPr>
        <w:t>有弹性，</w:t>
      </w:r>
      <w:r w:rsidR="003B2DDA" w:rsidRPr="002F3656">
        <w:rPr>
          <w:rFonts w:ascii="仿宋" w:eastAsia="仿宋" w:hAnsi="仿宋" w:hint="eastAsia"/>
          <w:szCs w:val="21"/>
        </w:rPr>
        <w:t>脂肪</w:t>
      </w:r>
      <w:r w:rsidR="003B2DDA" w:rsidRPr="002F3656">
        <w:rPr>
          <w:rFonts w:ascii="仿宋" w:eastAsia="仿宋" w:hAnsi="仿宋"/>
          <w:szCs w:val="21"/>
        </w:rPr>
        <w:t>呈淡黄色，</w:t>
      </w:r>
      <w:r w:rsidR="003B2DDA" w:rsidRPr="002F3656">
        <w:rPr>
          <w:rFonts w:ascii="仿宋" w:eastAsia="仿宋" w:hAnsi="仿宋" w:hint="eastAsia"/>
          <w:szCs w:val="21"/>
        </w:rPr>
        <w:t>提供</w:t>
      </w:r>
      <w:r w:rsidR="003B2DDA" w:rsidRPr="002F3656">
        <w:rPr>
          <w:rFonts w:ascii="仿宋" w:eastAsia="仿宋" w:hAnsi="仿宋"/>
          <w:szCs w:val="21"/>
        </w:rPr>
        <w:t>产品检验合格证明</w:t>
      </w:r>
      <w:r w:rsidR="003B2DDA" w:rsidRPr="002F3656">
        <w:rPr>
          <w:rFonts w:ascii="仿宋" w:eastAsia="仿宋" w:hAnsi="仿宋" w:hint="eastAsia"/>
          <w:szCs w:val="21"/>
        </w:rPr>
        <w:t>；部分禽类、畜类冻肉品，应符合国家相关规定，</w:t>
      </w:r>
      <w:r w:rsidR="005D66B5" w:rsidRPr="002F3656">
        <w:rPr>
          <w:rFonts w:ascii="仿宋" w:eastAsia="仿宋" w:hAnsi="仿宋" w:hint="eastAsia"/>
          <w:szCs w:val="21"/>
        </w:rPr>
        <w:t>还</w:t>
      </w:r>
      <w:r w:rsidR="003B2DDA" w:rsidRPr="002F3656">
        <w:rPr>
          <w:rFonts w:ascii="仿宋" w:eastAsia="仿宋" w:hAnsi="仿宋" w:hint="eastAsia"/>
          <w:szCs w:val="21"/>
        </w:rPr>
        <w:t>须提供</w:t>
      </w:r>
      <w:r w:rsidR="00921501" w:rsidRPr="002F3656">
        <w:rPr>
          <w:rFonts w:ascii="仿宋" w:eastAsia="仿宋" w:hAnsi="仿宋" w:hint="eastAsia"/>
          <w:szCs w:val="21"/>
        </w:rPr>
        <w:t>该批次商品的《动物检验检疫合格证》</w:t>
      </w:r>
      <w:r w:rsidR="003B2DDA" w:rsidRPr="002F3656">
        <w:rPr>
          <w:rFonts w:ascii="仿宋" w:eastAsia="仿宋" w:hAnsi="仿宋" w:hint="eastAsia"/>
          <w:szCs w:val="21"/>
        </w:rPr>
        <w:t>。</w:t>
      </w:r>
    </w:p>
    <w:p w14:paraId="76DD3DFB" w14:textId="51D945A9" w:rsidR="00921501" w:rsidRPr="002F3656" w:rsidRDefault="00921501" w:rsidP="00F130AE">
      <w:pPr>
        <w:pStyle w:val="ab"/>
        <w:numPr>
          <w:ilvl w:val="0"/>
          <w:numId w:val="8"/>
        </w:numPr>
        <w:shd w:val="clear" w:color="auto" w:fill="FFFFFF"/>
        <w:snapToGrid w:val="0"/>
        <w:spacing w:line="276" w:lineRule="auto"/>
        <w:ind w:firstLineChars="0"/>
        <w:rPr>
          <w:rFonts w:ascii="仿宋" w:eastAsia="仿宋" w:hAnsi="仿宋"/>
          <w:szCs w:val="21"/>
        </w:rPr>
      </w:pPr>
      <w:r w:rsidRPr="002F3656">
        <w:rPr>
          <w:rFonts w:ascii="仿宋" w:eastAsia="仿宋" w:hAnsi="仿宋" w:hint="eastAsia"/>
          <w:szCs w:val="21"/>
        </w:rPr>
        <w:t>进口商品收货时商品剩余保质期≥1/2保质期；国产商品：收货时商品剩余保质期≥2/3保质期。</w:t>
      </w:r>
    </w:p>
    <w:p w14:paraId="3BB6D47B" w14:textId="70023D16" w:rsidR="00921501" w:rsidRPr="002F3656" w:rsidRDefault="00921501" w:rsidP="00921501">
      <w:pPr>
        <w:shd w:val="clear" w:color="auto" w:fill="FFFFFF"/>
        <w:snapToGrid w:val="0"/>
        <w:spacing w:line="276" w:lineRule="auto"/>
        <w:rPr>
          <w:rFonts w:ascii="仿宋" w:eastAsia="仿宋" w:hAnsi="仿宋"/>
          <w:szCs w:val="21"/>
        </w:rPr>
      </w:pPr>
    </w:p>
    <w:p w14:paraId="20EE5CFF" w14:textId="77777777" w:rsidR="00921501" w:rsidRPr="002F3656" w:rsidRDefault="00921501" w:rsidP="00921501">
      <w:pPr>
        <w:shd w:val="clear" w:color="auto" w:fill="FFFFFF"/>
        <w:snapToGrid w:val="0"/>
        <w:spacing w:line="276" w:lineRule="auto"/>
        <w:rPr>
          <w:rFonts w:ascii="仿宋" w:eastAsia="仿宋" w:hAnsi="仿宋"/>
          <w:szCs w:val="21"/>
        </w:rPr>
      </w:pPr>
    </w:p>
    <w:p w14:paraId="62D0E39A" w14:textId="44950EB1" w:rsidR="005E4149" w:rsidRPr="002F3656" w:rsidRDefault="005D66B5" w:rsidP="005E4149">
      <w:pPr>
        <w:shd w:val="clear" w:color="auto" w:fill="FFFFFF"/>
        <w:adjustRightInd w:val="0"/>
        <w:snapToGrid w:val="0"/>
        <w:spacing w:line="276" w:lineRule="auto"/>
        <w:rPr>
          <w:rFonts w:ascii="仿宋" w:eastAsia="仿宋" w:hAnsi="仿宋"/>
          <w:b/>
          <w:bCs/>
          <w:color w:val="000000" w:themeColor="text1"/>
          <w:sz w:val="24"/>
        </w:rPr>
      </w:pPr>
      <w:r w:rsidRPr="002F3656">
        <w:rPr>
          <w:rFonts w:ascii="仿宋" w:eastAsia="仿宋" w:hAnsi="仿宋" w:hint="eastAsia"/>
          <w:b/>
          <w:bCs/>
          <w:sz w:val="24"/>
        </w:rPr>
        <w:t>七</w:t>
      </w:r>
      <w:r w:rsidR="00E376E9" w:rsidRPr="002F3656">
        <w:rPr>
          <w:rFonts w:ascii="仿宋" w:eastAsia="仿宋" w:hAnsi="仿宋" w:hint="eastAsia"/>
          <w:b/>
          <w:bCs/>
          <w:sz w:val="24"/>
        </w:rPr>
        <w:t>、</w:t>
      </w:r>
    </w:p>
    <w:p w14:paraId="093B70FF" w14:textId="77777777" w:rsidR="00DC738D" w:rsidRPr="002F3656" w:rsidRDefault="00DC738D" w:rsidP="00DC738D">
      <w:pPr>
        <w:adjustRightInd w:val="0"/>
        <w:snapToGrid w:val="0"/>
        <w:jc w:val="center"/>
        <w:rPr>
          <w:rFonts w:ascii="仿宋" w:eastAsia="仿宋" w:hAnsi="仿宋"/>
          <w:b/>
          <w:color w:val="000000" w:themeColor="text1"/>
          <w:sz w:val="22"/>
        </w:rPr>
      </w:pPr>
      <w:r w:rsidRPr="002F3656">
        <w:rPr>
          <w:rFonts w:ascii="仿宋" w:eastAsia="仿宋" w:hAnsi="仿宋" w:hint="eastAsia"/>
          <w:b/>
          <w:color w:val="000000" w:themeColor="text1"/>
          <w:sz w:val="22"/>
        </w:rPr>
        <w:t>《中山大学附属肿瘤医院总务处物业管理科膳食部供应商考核表》</w:t>
      </w:r>
    </w:p>
    <w:p w14:paraId="486AA773" w14:textId="3EA9E187" w:rsidR="00DC738D" w:rsidRPr="002F3656" w:rsidRDefault="00DC738D" w:rsidP="00DC738D">
      <w:pPr>
        <w:ind w:firstLineChars="200" w:firstLine="442"/>
        <w:rPr>
          <w:rFonts w:ascii="仿宋" w:eastAsia="仿宋" w:hAnsi="仿宋"/>
          <w:b/>
          <w:color w:val="000000" w:themeColor="text1"/>
          <w:sz w:val="22"/>
          <w:szCs w:val="21"/>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60"/>
        <w:gridCol w:w="6312"/>
        <w:gridCol w:w="1299"/>
      </w:tblGrid>
      <w:tr w:rsidR="00DC738D" w:rsidRPr="002F3656" w14:paraId="14A4011A" w14:textId="77777777" w:rsidTr="00B62CF4">
        <w:trPr>
          <w:trHeight w:val="321"/>
          <w:jc w:val="center"/>
        </w:trPr>
        <w:tc>
          <w:tcPr>
            <w:tcW w:w="804" w:type="pct"/>
            <w:vMerge w:val="restart"/>
            <w:vAlign w:val="center"/>
          </w:tcPr>
          <w:p w14:paraId="3EA6C530" w14:textId="77777777" w:rsidR="00DC738D" w:rsidRPr="002F3656" w:rsidRDefault="00DC738D" w:rsidP="00B62CF4">
            <w:pPr>
              <w:spacing w:line="260" w:lineRule="exact"/>
              <w:jc w:val="center"/>
              <w:rPr>
                <w:rFonts w:ascii="仿宋" w:eastAsia="仿宋" w:hAnsi="仿宋"/>
                <w:b/>
                <w:color w:val="000000" w:themeColor="text1"/>
                <w:szCs w:val="21"/>
              </w:rPr>
            </w:pPr>
            <w:r w:rsidRPr="002F3656">
              <w:rPr>
                <w:rFonts w:ascii="仿宋" w:eastAsia="仿宋" w:hAnsi="仿宋" w:hint="eastAsia"/>
                <w:b/>
                <w:color w:val="000000" w:themeColor="text1"/>
                <w:szCs w:val="21"/>
              </w:rPr>
              <w:t>考核指标</w:t>
            </w:r>
          </w:p>
        </w:tc>
        <w:tc>
          <w:tcPr>
            <w:tcW w:w="335" w:type="pct"/>
            <w:vMerge w:val="restart"/>
            <w:vAlign w:val="center"/>
          </w:tcPr>
          <w:p w14:paraId="1EE7972F" w14:textId="77777777" w:rsidR="00DC738D" w:rsidRPr="002F3656" w:rsidRDefault="00DC738D" w:rsidP="00B62CF4">
            <w:pPr>
              <w:spacing w:line="260" w:lineRule="exact"/>
              <w:jc w:val="center"/>
              <w:rPr>
                <w:rFonts w:ascii="仿宋" w:eastAsia="仿宋" w:hAnsi="仿宋"/>
                <w:b/>
                <w:color w:val="000000" w:themeColor="text1"/>
                <w:szCs w:val="21"/>
              </w:rPr>
            </w:pPr>
            <w:r w:rsidRPr="002F3656">
              <w:rPr>
                <w:rFonts w:ascii="仿宋" w:eastAsia="仿宋" w:hAnsi="仿宋" w:hint="eastAsia"/>
                <w:b/>
                <w:color w:val="000000" w:themeColor="text1"/>
                <w:szCs w:val="21"/>
              </w:rPr>
              <w:t>分值</w:t>
            </w:r>
          </w:p>
        </w:tc>
        <w:tc>
          <w:tcPr>
            <w:tcW w:w="3202" w:type="pct"/>
            <w:vMerge w:val="restart"/>
            <w:vAlign w:val="center"/>
          </w:tcPr>
          <w:p w14:paraId="359FAA43" w14:textId="77777777" w:rsidR="00DC738D" w:rsidRPr="002F3656" w:rsidRDefault="00DC738D" w:rsidP="00B62CF4">
            <w:pPr>
              <w:spacing w:line="260" w:lineRule="exact"/>
              <w:jc w:val="center"/>
              <w:rPr>
                <w:rFonts w:ascii="仿宋" w:eastAsia="仿宋" w:hAnsi="仿宋"/>
                <w:b/>
                <w:color w:val="000000" w:themeColor="text1"/>
                <w:szCs w:val="21"/>
              </w:rPr>
            </w:pPr>
            <w:r w:rsidRPr="002F3656">
              <w:rPr>
                <w:rFonts w:ascii="仿宋" w:eastAsia="仿宋" w:hAnsi="仿宋" w:hint="eastAsia"/>
                <w:b/>
                <w:color w:val="000000" w:themeColor="text1"/>
                <w:szCs w:val="21"/>
              </w:rPr>
              <w:t>考核要素和评估内容及其标准</w:t>
            </w:r>
          </w:p>
          <w:p w14:paraId="49538B0E" w14:textId="77777777" w:rsidR="00DC738D" w:rsidRPr="002F3656" w:rsidRDefault="00DC738D" w:rsidP="00B62CF4">
            <w:pPr>
              <w:spacing w:line="260" w:lineRule="exact"/>
              <w:jc w:val="center"/>
              <w:rPr>
                <w:rFonts w:ascii="仿宋" w:eastAsia="仿宋" w:hAnsi="仿宋"/>
                <w:b/>
                <w:color w:val="000000" w:themeColor="text1"/>
                <w:szCs w:val="21"/>
              </w:rPr>
            </w:pPr>
            <w:r w:rsidRPr="002F3656">
              <w:rPr>
                <w:rFonts w:ascii="仿宋" w:eastAsia="仿宋" w:hAnsi="仿宋" w:hint="eastAsia"/>
                <w:b/>
                <w:color w:val="000000" w:themeColor="text1"/>
                <w:szCs w:val="21"/>
              </w:rPr>
              <w:t>（扣分项目</w:t>
            </w:r>
            <w:r w:rsidRPr="002F3656">
              <w:rPr>
                <w:rFonts w:ascii="仿宋" w:eastAsia="仿宋" w:hAnsi="仿宋"/>
                <w:b/>
                <w:color w:val="000000" w:themeColor="text1"/>
                <w:szCs w:val="21"/>
              </w:rPr>
              <w:t>上不封顶</w:t>
            </w:r>
            <w:r w:rsidRPr="002F3656">
              <w:rPr>
                <w:rFonts w:ascii="仿宋" w:eastAsia="仿宋" w:hAnsi="仿宋" w:hint="eastAsia"/>
                <w:b/>
                <w:color w:val="000000" w:themeColor="text1"/>
                <w:szCs w:val="21"/>
              </w:rPr>
              <w:t>）</w:t>
            </w:r>
          </w:p>
        </w:tc>
        <w:tc>
          <w:tcPr>
            <w:tcW w:w="659" w:type="pct"/>
            <w:vMerge w:val="restart"/>
            <w:vAlign w:val="center"/>
          </w:tcPr>
          <w:p w14:paraId="250A7333" w14:textId="77777777" w:rsidR="00DC738D" w:rsidRPr="002F3656" w:rsidRDefault="00DC738D" w:rsidP="00B62CF4">
            <w:pPr>
              <w:spacing w:line="260" w:lineRule="exact"/>
              <w:jc w:val="center"/>
              <w:rPr>
                <w:rFonts w:ascii="仿宋" w:eastAsia="仿宋" w:hAnsi="仿宋"/>
                <w:b/>
                <w:color w:val="000000" w:themeColor="text1"/>
                <w:szCs w:val="21"/>
              </w:rPr>
            </w:pPr>
            <w:r w:rsidRPr="002F3656">
              <w:rPr>
                <w:rFonts w:ascii="仿宋" w:eastAsia="仿宋" w:hAnsi="仿宋"/>
                <w:b/>
                <w:color w:val="000000" w:themeColor="text1"/>
                <w:szCs w:val="21"/>
              </w:rPr>
              <w:t>得分</w:t>
            </w:r>
          </w:p>
          <w:p w14:paraId="1CF24093" w14:textId="77777777" w:rsidR="00DC738D" w:rsidRPr="002F3656" w:rsidRDefault="00DC738D" w:rsidP="00B62CF4">
            <w:pPr>
              <w:spacing w:line="260" w:lineRule="exact"/>
              <w:jc w:val="center"/>
              <w:rPr>
                <w:rFonts w:ascii="仿宋" w:eastAsia="仿宋" w:hAnsi="仿宋"/>
                <w:b/>
                <w:color w:val="000000" w:themeColor="text1"/>
                <w:szCs w:val="21"/>
              </w:rPr>
            </w:pPr>
          </w:p>
        </w:tc>
      </w:tr>
      <w:tr w:rsidR="00DC738D" w:rsidRPr="002F3656" w14:paraId="0481046A" w14:textId="77777777" w:rsidTr="00B62CF4">
        <w:trPr>
          <w:trHeight w:val="321"/>
          <w:jc w:val="center"/>
        </w:trPr>
        <w:tc>
          <w:tcPr>
            <w:tcW w:w="804" w:type="pct"/>
            <w:vMerge/>
            <w:vAlign w:val="center"/>
          </w:tcPr>
          <w:p w14:paraId="72CAF0AC" w14:textId="77777777" w:rsidR="00DC738D" w:rsidRPr="002F3656" w:rsidRDefault="00DC738D" w:rsidP="00B62CF4">
            <w:pPr>
              <w:spacing w:line="260" w:lineRule="exact"/>
              <w:jc w:val="center"/>
              <w:rPr>
                <w:rFonts w:ascii="仿宋" w:eastAsia="仿宋" w:hAnsi="仿宋"/>
                <w:color w:val="000000" w:themeColor="text1"/>
                <w:szCs w:val="21"/>
              </w:rPr>
            </w:pPr>
          </w:p>
        </w:tc>
        <w:tc>
          <w:tcPr>
            <w:tcW w:w="335" w:type="pct"/>
            <w:vMerge/>
            <w:vAlign w:val="center"/>
          </w:tcPr>
          <w:p w14:paraId="6E7FF975" w14:textId="77777777" w:rsidR="00DC738D" w:rsidRPr="002F3656" w:rsidRDefault="00DC738D" w:rsidP="00B62CF4">
            <w:pPr>
              <w:spacing w:line="260" w:lineRule="exact"/>
              <w:jc w:val="center"/>
              <w:rPr>
                <w:rFonts w:ascii="仿宋" w:eastAsia="仿宋" w:hAnsi="仿宋"/>
                <w:color w:val="000000" w:themeColor="text1"/>
                <w:szCs w:val="21"/>
              </w:rPr>
            </w:pPr>
          </w:p>
        </w:tc>
        <w:tc>
          <w:tcPr>
            <w:tcW w:w="3202" w:type="pct"/>
            <w:vMerge/>
            <w:vAlign w:val="center"/>
          </w:tcPr>
          <w:p w14:paraId="3E91EAD3" w14:textId="77777777" w:rsidR="00DC738D" w:rsidRPr="002F3656" w:rsidRDefault="00DC738D" w:rsidP="00B62CF4">
            <w:pPr>
              <w:spacing w:line="260" w:lineRule="exact"/>
              <w:rPr>
                <w:rFonts w:ascii="仿宋" w:eastAsia="仿宋" w:hAnsi="仿宋"/>
                <w:color w:val="000000" w:themeColor="text1"/>
                <w:szCs w:val="21"/>
              </w:rPr>
            </w:pPr>
          </w:p>
        </w:tc>
        <w:tc>
          <w:tcPr>
            <w:tcW w:w="659" w:type="pct"/>
            <w:vMerge/>
          </w:tcPr>
          <w:p w14:paraId="7EEA7B16" w14:textId="77777777" w:rsidR="00DC738D" w:rsidRPr="002F3656" w:rsidRDefault="00DC738D" w:rsidP="00B62CF4">
            <w:pPr>
              <w:spacing w:line="260" w:lineRule="exact"/>
              <w:rPr>
                <w:rFonts w:ascii="仿宋" w:eastAsia="仿宋" w:hAnsi="仿宋"/>
                <w:color w:val="000000" w:themeColor="text1"/>
                <w:szCs w:val="21"/>
              </w:rPr>
            </w:pPr>
          </w:p>
        </w:tc>
      </w:tr>
      <w:tr w:rsidR="00DC738D" w:rsidRPr="002F3656" w14:paraId="059FEE66" w14:textId="77777777" w:rsidTr="00B62CF4">
        <w:trPr>
          <w:trHeight w:val="27"/>
          <w:jc w:val="center"/>
        </w:trPr>
        <w:tc>
          <w:tcPr>
            <w:tcW w:w="804" w:type="pct"/>
            <w:vAlign w:val="center"/>
          </w:tcPr>
          <w:p w14:paraId="64930F14"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一、送货时间</w:t>
            </w:r>
          </w:p>
        </w:tc>
        <w:tc>
          <w:tcPr>
            <w:tcW w:w="335" w:type="pct"/>
            <w:vAlign w:val="center"/>
          </w:tcPr>
          <w:p w14:paraId="78B6516C"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10</w:t>
            </w:r>
          </w:p>
        </w:tc>
        <w:tc>
          <w:tcPr>
            <w:tcW w:w="3202" w:type="pct"/>
          </w:tcPr>
          <w:p w14:paraId="055E904D"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一次不漏地按时送达的得</w:t>
            </w:r>
            <w:r w:rsidRPr="002F3656">
              <w:rPr>
                <w:rFonts w:ascii="仿宋" w:eastAsia="仿宋" w:hAnsi="仿宋"/>
                <w:color w:val="000000" w:themeColor="text1"/>
                <w:szCs w:val="21"/>
              </w:rPr>
              <w:t>10分</w:t>
            </w:r>
            <w:r w:rsidRPr="002F3656">
              <w:rPr>
                <w:rFonts w:ascii="仿宋" w:eastAsia="仿宋" w:hAnsi="仿宋" w:hint="eastAsia"/>
                <w:color w:val="000000" w:themeColor="text1"/>
                <w:szCs w:val="21"/>
              </w:rPr>
              <w:t>。不准时但能与院方及时沟通的，每发生一次扣1分；不准时送达且不沟通或沟通不及时的，每发生一次扣</w:t>
            </w:r>
            <w:r w:rsidRPr="002F3656">
              <w:rPr>
                <w:rFonts w:ascii="仿宋" w:eastAsia="仿宋" w:hAnsi="仿宋"/>
                <w:color w:val="000000" w:themeColor="text1"/>
                <w:szCs w:val="21"/>
              </w:rPr>
              <w:t>5</w:t>
            </w:r>
            <w:r w:rsidRPr="002F3656">
              <w:rPr>
                <w:rFonts w:ascii="仿宋" w:eastAsia="仿宋" w:hAnsi="仿宋" w:hint="eastAsia"/>
                <w:color w:val="000000" w:themeColor="text1"/>
                <w:szCs w:val="21"/>
              </w:rPr>
              <w:t>分。</w:t>
            </w:r>
            <w:r w:rsidRPr="002F3656">
              <w:rPr>
                <w:rFonts w:ascii="仿宋" w:eastAsia="仿宋" w:hAnsi="仿宋"/>
                <w:color w:val="000000" w:themeColor="text1"/>
                <w:szCs w:val="21"/>
              </w:rPr>
              <w:t>（出现</w:t>
            </w:r>
            <w:r w:rsidRPr="002F3656">
              <w:rPr>
                <w:rFonts w:ascii="仿宋" w:eastAsia="仿宋" w:hAnsi="仿宋" w:hint="eastAsia"/>
                <w:color w:val="000000" w:themeColor="text1"/>
                <w:szCs w:val="21"/>
              </w:rPr>
              <w:t>影响饭堂</w:t>
            </w:r>
            <w:r w:rsidRPr="002F3656">
              <w:rPr>
                <w:rFonts w:ascii="仿宋" w:eastAsia="仿宋" w:hAnsi="仿宋"/>
                <w:color w:val="000000" w:themeColor="text1"/>
                <w:szCs w:val="21"/>
              </w:rPr>
              <w:t>工作的</w:t>
            </w:r>
            <w:r w:rsidRPr="002F3656">
              <w:rPr>
                <w:rFonts w:ascii="仿宋" w:eastAsia="仿宋" w:hAnsi="仿宋" w:hint="eastAsia"/>
                <w:color w:val="000000" w:themeColor="text1"/>
                <w:szCs w:val="21"/>
              </w:rPr>
              <w:t>情况</w:t>
            </w:r>
            <w:r w:rsidRPr="002F3656">
              <w:rPr>
                <w:rFonts w:ascii="仿宋" w:eastAsia="仿宋" w:hAnsi="仿宋"/>
                <w:color w:val="000000" w:themeColor="text1"/>
                <w:szCs w:val="21"/>
              </w:rPr>
              <w:t>，</w:t>
            </w:r>
            <w:r w:rsidRPr="002F3656">
              <w:rPr>
                <w:rFonts w:ascii="仿宋" w:eastAsia="仿宋" w:hAnsi="仿宋" w:hint="eastAsia"/>
                <w:color w:val="000000" w:themeColor="text1"/>
                <w:szCs w:val="21"/>
              </w:rPr>
              <w:t>按招标</w:t>
            </w:r>
            <w:r w:rsidRPr="002F3656">
              <w:rPr>
                <w:rFonts w:ascii="仿宋" w:eastAsia="仿宋" w:hAnsi="仿宋"/>
                <w:color w:val="000000" w:themeColor="text1"/>
                <w:szCs w:val="21"/>
              </w:rPr>
              <w:t>文件</w:t>
            </w:r>
            <w:r w:rsidRPr="002F3656">
              <w:rPr>
                <w:rFonts w:ascii="仿宋" w:eastAsia="仿宋" w:hAnsi="仿宋" w:hint="eastAsia"/>
                <w:color w:val="000000" w:themeColor="text1"/>
                <w:szCs w:val="21"/>
              </w:rPr>
              <w:t>“</w:t>
            </w:r>
            <w:r w:rsidRPr="002F3656">
              <w:rPr>
                <w:rFonts w:ascii="仿宋" w:eastAsia="仿宋" w:hAnsi="仿宋"/>
                <w:color w:val="000000" w:themeColor="text1"/>
                <w:szCs w:val="21"/>
              </w:rPr>
              <w:t>服务要求</w:t>
            </w:r>
            <w:r w:rsidRPr="002F3656">
              <w:rPr>
                <w:rFonts w:ascii="仿宋" w:eastAsia="仿宋" w:hAnsi="仿宋" w:hint="eastAsia"/>
                <w:color w:val="000000" w:themeColor="text1"/>
                <w:szCs w:val="21"/>
              </w:rPr>
              <w:t>”或合同条款的相关条款处罚</w:t>
            </w:r>
            <w:r w:rsidRPr="002F3656">
              <w:rPr>
                <w:rFonts w:ascii="仿宋" w:eastAsia="仿宋" w:hAnsi="仿宋"/>
                <w:color w:val="000000" w:themeColor="text1"/>
                <w:szCs w:val="21"/>
              </w:rPr>
              <w:t>）</w:t>
            </w:r>
          </w:p>
        </w:tc>
        <w:tc>
          <w:tcPr>
            <w:tcW w:w="659" w:type="pct"/>
            <w:vAlign w:val="center"/>
          </w:tcPr>
          <w:p w14:paraId="17D29B63" w14:textId="77777777" w:rsidR="00DC738D" w:rsidRPr="002F3656" w:rsidRDefault="00DC738D" w:rsidP="00B62CF4">
            <w:pPr>
              <w:spacing w:line="260" w:lineRule="exact"/>
              <w:rPr>
                <w:rFonts w:ascii="仿宋" w:eastAsia="仿宋" w:hAnsi="仿宋"/>
                <w:color w:val="000000" w:themeColor="text1"/>
                <w:szCs w:val="21"/>
              </w:rPr>
            </w:pPr>
          </w:p>
        </w:tc>
      </w:tr>
      <w:tr w:rsidR="00DC738D" w:rsidRPr="002F3656" w14:paraId="2022E535" w14:textId="77777777" w:rsidTr="00B62CF4">
        <w:trPr>
          <w:trHeight w:val="27"/>
          <w:jc w:val="center"/>
        </w:trPr>
        <w:tc>
          <w:tcPr>
            <w:tcW w:w="804" w:type="pct"/>
            <w:vAlign w:val="center"/>
          </w:tcPr>
          <w:p w14:paraId="638972D4"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二、足斤足两</w:t>
            </w:r>
          </w:p>
        </w:tc>
        <w:tc>
          <w:tcPr>
            <w:tcW w:w="335" w:type="pct"/>
            <w:vAlign w:val="center"/>
          </w:tcPr>
          <w:p w14:paraId="2B071C90"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10</w:t>
            </w:r>
          </w:p>
        </w:tc>
        <w:tc>
          <w:tcPr>
            <w:tcW w:w="3202" w:type="pct"/>
          </w:tcPr>
          <w:p w14:paraId="4ADF8938"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无短斤缺两按订单送达的得10分。较少短斤缺两但能及时补送</w:t>
            </w:r>
            <w:r w:rsidRPr="002F3656">
              <w:rPr>
                <w:rFonts w:ascii="仿宋" w:eastAsia="仿宋" w:hAnsi="仿宋"/>
                <w:color w:val="000000" w:themeColor="text1"/>
                <w:szCs w:val="21"/>
              </w:rPr>
              <w:t>及更正的</w:t>
            </w:r>
            <w:r w:rsidRPr="002F3656">
              <w:rPr>
                <w:rFonts w:ascii="仿宋" w:eastAsia="仿宋" w:hAnsi="仿宋" w:hint="eastAsia"/>
                <w:color w:val="000000" w:themeColor="text1"/>
                <w:szCs w:val="21"/>
              </w:rPr>
              <w:t>，</w:t>
            </w:r>
            <w:r w:rsidRPr="002F3656">
              <w:rPr>
                <w:rFonts w:ascii="仿宋" w:eastAsia="仿宋" w:hAnsi="仿宋"/>
                <w:color w:val="000000" w:themeColor="text1"/>
                <w:szCs w:val="21"/>
              </w:rPr>
              <w:t>每发生一次扣1</w:t>
            </w:r>
            <w:r w:rsidRPr="002F3656">
              <w:rPr>
                <w:rFonts w:ascii="仿宋" w:eastAsia="仿宋" w:hAnsi="仿宋" w:hint="eastAsia"/>
                <w:color w:val="000000" w:themeColor="text1"/>
                <w:szCs w:val="21"/>
              </w:rPr>
              <w:t>分。较多短斤缺两但能与院方及时沟通的，每发生一次扣</w:t>
            </w:r>
            <w:r w:rsidRPr="002F3656">
              <w:rPr>
                <w:rFonts w:ascii="仿宋" w:eastAsia="仿宋" w:hAnsi="仿宋"/>
                <w:color w:val="000000" w:themeColor="text1"/>
                <w:szCs w:val="21"/>
              </w:rPr>
              <w:t>3</w:t>
            </w:r>
            <w:r w:rsidRPr="002F3656">
              <w:rPr>
                <w:rFonts w:ascii="仿宋" w:eastAsia="仿宋" w:hAnsi="仿宋" w:hint="eastAsia"/>
                <w:color w:val="000000" w:themeColor="text1"/>
                <w:szCs w:val="21"/>
              </w:rPr>
              <w:t>分。短斤缺两较严重或不沟通或沟通不及时的，每</w:t>
            </w:r>
            <w:r w:rsidRPr="002F3656">
              <w:rPr>
                <w:rFonts w:ascii="仿宋" w:eastAsia="仿宋" w:hAnsi="仿宋" w:hint="eastAsia"/>
                <w:color w:val="000000" w:themeColor="text1"/>
                <w:szCs w:val="21"/>
              </w:rPr>
              <w:lastRenderedPageBreak/>
              <w:t>发生一次扣</w:t>
            </w:r>
            <w:r w:rsidRPr="002F3656">
              <w:rPr>
                <w:rFonts w:ascii="仿宋" w:eastAsia="仿宋" w:hAnsi="仿宋"/>
                <w:color w:val="000000" w:themeColor="text1"/>
                <w:szCs w:val="21"/>
              </w:rPr>
              <w:t>5</w:t>
            </w:r>
            <w:r w:rsidRPr="002F3656">
              <w:rPr>
                <w:rFonts w:ascii="仿宋" w:eastAsia="仿宋" w:hAnsi="仿宋" w:hint="eastAsia"/>
                <w:color w:val="000000" w:themeColor="text1"/>
                <w:szCs w:val="21"/>
              </w:rPr>
              <w:t>分。</w:t>
            </w:r>
            <w:r w:rsidRPr="002F3656">
              <w:rPr>
                <w:rFonts w:ascii="仿宋" w:eastAsia="仿宋" w:hAnsi="仿宋"/>
                <w:color w:val="000000" w:themeColor="text1"/>
                <w:szCs w:val="21"/>
              </w:rPr>
              <w:t>（情节严重的情况，按招标文件</w:t>
            </w:r>
            <w:r w:rsidRPr="002F3656">
              <w:rPr>
                <w:rFonts w:ascii="仿宋" w:eastAsia="仿宋" w:hAnsi="仿宋" w:hint="eastAsia"/>
                <w:color w:val="000000" w:themeColor="text1"/>
                <w:szCs w:val="21"/>
              </w:rPr>
              <w:t>“</w:t>
            </w:r>
            <w:r w:rsidRPr="002F3656">
              <w:rPr>
                <w:rFonts w:ascii="仿宋" w:eastAsia="仿宋" w:hAnsi="仿宋"/>
                <w:color w:val="000000" w:themeColor="text1"/>
                <w:szCs w:val="21"/>
              </w:rPr>
              <w:t>服务要求</w:t>
            </w:r>
            <w:r w:rsidRPr="002F3656">
              <w:rPr>
                <w:rFonts w:ascii="仿宋" w:eastAsia="仿宋" w:hAnsi="仿宋" w:hint="eastAsia"/>
                <w:color w:val="000000" w:themeColor="text1"/>
                <w:szCs w:val="21"/>
              </w:rPr>
              <w:t>”或合同条款的相关条款处罚</w:t>
            </w:r>
            <w:r w:rsidRPr="002F3656">
              <w:rPr>
                <w:rFonts w:ascii="仿宋" w:eastAsia="仿宋" w:hAnsi="仿宋"/>
                <w:color w:val="000000" w:themeColor="text1"/>
                <w:szCs w:val="21"/>
              </w:rPr>
              <w:t>）</w:t>
            </w:r>
          </w:p>
        </w:tc>
        <w:tc>
          <w:tcPr>
            <w:tcW w:w="659" w:type="pct"/>
            <w:vAlign w:val="center"/>
          </w:tcPr>
          <w:p w14:paraId="7C9FF910" w14:textId="77777777" w:rsidR="00DC738D" w:rsidRPr="002F3656" w:rsidRDefault="00DC738D" w:rsidP="00B62CF4">
            <w:pPr>
              <w:spacing w:line="260" w:lineRule="exact"/>
              <w:rPr>
                <w:rFonts w:ascii="仿宋" w:eastAsia="仿宋" w:hAnsi="仿宋"/>
                <w:color w:val="000000" w:themeColor="text1"/>
                <w:szCs w:val="21"/>
              </w:rPr>
            </w:pPr>
          </w:p>
        </w:tc>
      </w:tr>
      <w:tr w:rsidR="00DC738D" w:rsidRPr="002F3656" w14:paraId="70B0DE22" w14:textId="77777777" w:rsidTr="00B62CF4">
        <w:trPr>
          <w:trHeight w:val="27"/>
          <w:jc w:val="center"/>
        </w:trPr>
        <w:tc>
          <w:tcPr>
            <w:tcW w:w="804" w:type="pct"/>
            <w:vAlign w:val="center"/>
          </w:tcPr>
          <w:p w14:paraId="75BFE89C"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lastRenderedPageBreak/>
              <w:t>三、货物来源</w:t>
            </w:r>
          </w:p>
        </w:tc>
        <w:tc>
          <w:tcPr>
            <w:tcW w:w="335" w:type="pct"/>
            <w:vAlign w:val="center"/>
          </w:tcPr>
          <w:p w14:paraId="5E4B9804"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10</w:t>
            </w:r>
          </w:p>
        </w:tc>
        <w:tc>
          <w:tcPr>
            <w:tcW w:w="3202" w:type="pct"/>
          </w:tcPr>
          <w:p w14:paraId="1513A84C"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能够提供货物来源证明的得10分。来源不清或不符合相关规定的，发现第一次扣</w:t>
            </w:r>
            <w:r w:rsidRPr="002F3656">
              <w:rPr>
                <w:rFonts w:ascii="仿宋" w:eastAsia="仿宋" w:hAnsi="仿宋"/>
                <w:color w:val="000000" w:themeColor="text1"/>
                <w:szCs w:val="21"/>
              </w:rPr>
              <w:t>3分，第二次扣5分，第三次或以上扣10分/次。（详见</w:t>
            </w:r>
            <w:r w:rsidRPr="002F3656">
              <w:rPr>
                <w:rFonts w:ascii="仿宋" w:eastAsia="仿宋" w:hAnsi="仿宋" w:hint="eastAsia"/>
                <w:color w:val="000000" w:themeColor="text1"/>
                <w:szCs w:val="21"/>
              </w:rPr>
              <w:t>按招标</w:t>
            </w:r>
            <w:r w:rsidRPr="002F3656">
              <w:rPr>
                <w:rFonts w:ascii="仿宋" w:eastAsia="仿宋" w:hAnsi="仿宋"/>
                <w:color w:val="000000" w:themeColor="text1"/>
                <w:szCs w:val="21"/>
              </w:rPr>
              <w:t>文件</w:t>
            </w:r>
            <w:r w:rsidRPr="002F3656">
              <w:rPr>
                <w:rFonts w:ascii="仿宋" w:eastAsia="仿宋" w:hAnsi="仿宋" w:hint="eastAsia"/>
                <w:color w:val="000000" w:themeColor="text1"/>
                <w:szCs w:val="21"/>
              </w:rPr>
              <w:t>“</w:t>
            </w:r>
            <w:r w:rsidRPr="002F3656">
              <w:rPr>
                <w:rFonts w:ascii="仿宋" w:eastAsia="仿宋" w:hAnsi="仿宋"/>
                <w:color w:val="000000" w:themeColor="text1"/>
                <w:szCs w:val="21"/>
              </w:rPr>
              <w:t>服务要求</w:t>
            </w:r>
            <w:r w:rsidRPr="002F3656">
              <w:rPr>
                <w:rFonts w:ascii="仿宋" w:eastAsia="仿宋" w:hAnsi="仿宋" w:hint="eastAsia"/>
                <w:color w:val="000000" w:themeColor="text1"/>
                <w:szCs w:val="21"/>
              </w:rPr>
              <w:t>”或合同条款的相关条款处罚</w:t>
            </w:r>
            <w:r w:rsidRPr="002F3656">
              <w:rPr>
                <w:rFonts w:ascii="仿宋" w:eastAsia="仿宋" w:hAnsi="仿宋"/>
                <w:color w:val="000000" w:themeColor="text1"/>
                <w:szCs w:val="21"/>
              </w:rPr>
              <w:t>）</w:t>
            </w:r>
          </w:p>
        </w:tc>
        <w:tc>
          <w:tcPr>
            <w:tcW w:w="659" w:type="pct"/>
            <w:vAlign w:val="center"/>
          </w:tcPr>
          <w:p w14:paraId="2E2C3318" w14:textId="77777777" w:rsidR="00DC738D" w:rsidRPr="002F3656" w:rsidRDefault="00DC738D" w:rsidP="00B62CF4">
            <w:pPr>
              <w:spacing w:line="260" w:lineRule="exact"/>
              <w:rPr>
                <w:rFonts w:ascii="仿宋" w:eastAsia="仿宋" w:hAnsi="仿宋"/>
                <w:color w:val="000000" w:themeColor="text1"/>
                <w:szCs w:val="21"/>
              </w:rPr>
            </w:pPr>
          </w:p>
        </w:tc>
      </w:tr>
      <w:tr w:rsidR="00DC738D" w:rsidRPr="002F3656" w14:paraId="14765AB6" w14:textId="77777777" w:rsidTr="00B62CF4">
        <w:trPr>
          <w:trHeight w:val="27"/>
          <w:jc w:val="center"/>
        </w:trPr>
        <w:tc>
          <w:tcPr>
            <w:tcW w:w="804" w:type="pct"/>
            <w:vAlign w:val="center"/>
          </w:tcPr>
          <w:p w14:paraId="4C46A3F4"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四、差错情况</w:t>
            </w:r>
          </w:p>
        </w:tc>
        <w:tc>
          <w:tcPr>
            <w:tcW w:w="335" w:type="pct"/>
            <w:vAlign w:val="center"/>
          </w:tcPr>
          <w:p w14:paraId="4D0CAD2B"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10</w:t>
            </w:r>
          </w:p>
        </w:tc>
        <w:tc>
          <w:tcPr>
            <w:tcW w:w="3202" w:type="pct"/>
          </w:tcPr>
          <w:p w14:paraId="7A5C292D"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按订单送货无差错的得</w:t>
            </w:r>
            <w:r w:rsidRPr="002F3656">
              <w:rPr>
                <w:rFonts w:ascii="仿宋" w:eastAsia="仿宋" w:hAnsi="仿宋"/>
                <w:color w:val="000000" w:themeColor="text1"/>
                <w:szCs w:val="21"/>
              </w:rPr>
              <w:t>10分</w:t>
            </w:r>
            <w:r w:rsidRPr="002F3656">
              <w:rPr>
                <w:rFonts w:ascii="仿宋" w:eastAsia="仿宋" w:hAnsi="仿宋" w:hint="eastAsia"/>
                <w:color w:val="000000" w:themeColor="text1"/>
                <w:szCs w:val="21"/>
              </w:rPr>
              <w:t>。较少有差错但能及时补送的，每发生一次扣1分，有较多差错或差错未能及时补送的，每发生一次扣5分。</w:t>
            </w:r>
          </w:p>
        </w:tc>
        <w:tc>
          <w:tcPr>
            <w:tcW w:w="659" w:type="pct"/>
            <w:vAlign w:val="center"/>
          </w:tcPr>
          <w:p w14:paraId="3CA4AC64" w14:textId="77777777" w:rsidR="00DC738D" w:rsidRPr="002F3656" w:rsidRDefault="00DC738D" w:rsidP="00B62CF4">
            <w:pPr>
              <w:spacing w:line="260" w:lineRule="exact"/>
              <w:rPr>
                <w:rFonts w:ascii="仿宋" w:eastAsia="仿宋" w:hAnsi="仿宋"/>
                <w:color w:val="000000" w:themeColor="text1"/>
                <w:szCs w:val="21"/>
              </w:rPr>
            </w:pPr>
          </w:p>
        </w:tc>
      </w:tr>
      <w:tr w:rsidR="00DC738D" w:rsidRPr="002F3656" w14:paraId="35017D27" w14:textId="77777777" w:rsidTr="00B62CF4">
        <w:trPr>
          <w:trHeight w:val="27"/>
          <w:jc w:val="center"/>
        </w:trPr>
        <w:tc>
          <w:tcPr>
            <w:tcW w:w="804" w:type="pct"/>
            <w:vAlign w:val="center"/>
          </w:tcPr>
          <w:p w14:paraId="1B82BE8D"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五、及时补送</w:t>
            </w:r>
          </w:p>
        </w:tc>
        <w:tc>
          <w:tcPr>
            <w:tcW w:w="335" w:type="pct"/>
            <w:vAlign w:val="center"/>
          </w:tcPr>
          <w:p w14:paraId="01D4F72D"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10</w:t>
            </w:r>
          </w:p>
        </w:tc>
        <w:tc>
          <w:tcPr>
            <w:tcW w:w="3202" w:type="pct"/>
          </w:tcPr>
          <w:p w14:paraId="621B258E"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color w:val="000000" w:themeColor="text1"/>
                <w:szCs w:val="21"/>
              </w:rPr>
              <w:t>若须</w:t>
            </w:r>
            <w:r w:rsidRPr="002F3656">
              <w:rPr>
                <w:rFonts w:ascii="仿宋" w:eastAsia="仿宋" w:hAnsi="仿宋" w:hint="eastAsia"/>
                <w:color w:val="000000" w:themeColor="text1"/>
                <w:szCs w:val="21"/>
              </w:rPr>
              <w:t>在规定的时间内重新送货时，能按时按订单送达的得10分，不能按时送达的，每发生一次扣2分。不存在重新送货情形的按满分10分计。</w:t>
            </w:r>
          </w:p>
        </w:tc>
        <w:tc>
          <w:tcPr>
            <w:tcW w:w="659" w:type="pct"/>
            <w:vAlign w:val="center"/>
          </w:tcPr>
          <w:p w14:paraId="467C98DF" w14:textId="77777777" w:rsidR="00DC738D" w:rsidRPr="002F3656" w:rsidRDefault="00DC738D" w:rsidP="00B62CF4">
            <w:pPr>
              <w:spacing w:line="260" w:lineRule="exact"/>
              <w:rPr>
                <w:rFonts w:ascii="仿宋" w:eastAsia="仿宋" w:hAnsi="仿宋"/>
                <w:color w:val="000000" w:themeColor="text1"/>
                <w:szCs w:val="21"/>
              </w:rPr>
            </w:pPr>
          </w:p>
        </w:tc>
      </w:tr>
      <w:tr w:rsidR="00DC738D" w:rsidRPr="002F3656" w14:paraId="0FFE5A28" w14:textId="77777777" w:rsidTr="00B62CF4">
        <w:trPr>
          <w:trHeight w:val="27"/>
          <w:jc w:val="center"/>
        </w:trPr>
        <w:tc>
          <w:tcPr>
            <w:tcW w:w="804" w:type="pct"/>
            <w:vAlign w:val="center"/>
          </w:tcPr>
          <w:p w14:paraId="152B085A"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六</w:t>
            </w:r>
            <w:r w:rsidRPr="002F3656">
              <w:rPr>
                <w:rFonts w:ascii="仿宋" w:eastAsia="仿宋" w:hAnsi="仿宋"/>
                <w:color w:val="000000" w:themeColor="text1"/>
                <w:szCs w:val="21"/>
              </w:rPr>
              <w:t>、</w:t>
            </w:r>
            <w:r w:rsidRPr="002F3656">
              <w:rPr>
                <w:rFonts w:ascii="仿宋" w:eastAsia="仿宋" w:hAnsi="仿宋" w:hint="eastAsia"/>
                <w:color w:val="000000" w:themeColor="text1"/>
                <w:szCs w:val="21"/>
              </w:rPr>
              <w:t>联系制度</w:t>
            </w:r>
          </w:p>
        </w:tc>
        <w:tc>
          <w:tcPr>
            <w:tcW w:w="335" w:type="pct"/>
            <w:vAlign w:val="center"/>
          </w:tcPr>
          <w:p w14:paraId="2EEC2D9A"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10</w:t>
            </w:r>
          </w:p>
        </w:tc>
        <w:tc>
          <w:tcPr>
            <w:tcW w:w="3202" w:type="pct"/>
          </w:tcPr>
          <w:p w14:paraId="359E3CAC"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根据在供货过程中发生情况时，根据管理层与院方联系的积极性与问题处理结果得0-</w:t>
            </w:r>
            <w:r w:rsidRPr="002F3656">
              <w:rPr>
                <w:rFonts w:ascii="仿宋" w:eastAsia="仿宋" w:hAnsi="仿宋"/>
                <w:color w:val="000000" w:themeColor="text1"/>
                <w:szCs w:val="21"/>
              </w:rPr>
              <w:t>5</w:t>
            </w:r>
            <w:r w:rsidRPr="002F3656">
              <w:rPr>
                <w:rFonts w:ascii="仿宋" w:eastAsia="仿宋" w:hAnsi="仿宋" w:hint="eastAsia"/>
                <w:color w:val="000000" w:themeColor="text1"/>
                <w:szCs w:val="21"/>
              </w:rPr>
              <w:t>分。</w:t>
            </w:r>
          </w:p>
          <w:p w14:paraId="128A5027"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管理层能主动倾听院方意见的，根据随访频率得0-</w:t>
            </w:r>
            <w:r w:rsidRPr="002F3656">
              <w:rPr>
                <w:rFonts w:ascii="仿宋" w:eastAsia="仿宋" w:hAnsi="仿宋"/>
                <w:color w:val="000000" w:themeColor="text1"/>
                <w:szCs w:val="21"/>
              </w:rPr>
              <w:t>2</w:t>
            </w:r>
            <w:r w:rsidRPr="002F3656">
              <w:rPr>
                <w:rFonts w:ascii="仿宋" w:eastAsia="仿宋" w:hAnsi="仿宋" w:hint="eastAsia"/>
                <w:color w:val="000000" w:themeColor="text1"/>
                <w:szCs w:val="21"/>
              </w:rPr>
              <w:t>分。不存在上述供货问题的按满分</w:t>
            </w:r>
            <w:r w:rsidRPr="002F3656">
              <w:rPr>
                <w:rFonts w:ascii="仿宋" w:eastAsia="仿宋" w:hAnsi="仿宋"/>
                <w:color w:val="000000" w:themeColor="text1"/>
                <w:szCs w:val="21"/>
              </w:rPr>
              <w:t>10</w:t>
            </w:r>
            <w:r w:rsidRPr="002F3656">
              <w:rPr>
                <w:rFonts w:ascii="仿宋" w:eastAsia="仿宋" w:hAnsi="仿宋" w:hint="eastAsia"/>
                <w:color w:val="000000" w:themeColor="text1"/>
                <w:szCs w:val="21"/>
              </w:rPr>
              <w:t>分计。</w:t>
            </w:r>
          </w:p>
        </w:tc>
        <w:tc>
          <w:tcPr>
            <w:tcW w:w="659" w:type="pct"/>
            <w:vAlign w:val="center"/>
          </w:tcPr>
          <w:p w14:paraId="5F31AE73" w14:textId="77777777" w:rsidR="00DC738D" w:rsidRPr="002F3656" w:rsidRDefault="00DC738D" w:rsidP="00B62CF4">
            <w:pPr>
              <w:spacing w:line="260" w:lineRule="exact"/>
              <w:rPr>
                <w:rFonts w:ascii="仿宋" w:eastAsia="仿宋" w:hAnsi="仿宋"/>
                <w:color w:val="000000" w:themeColor="text1"/>
                <w:szCs w:val="21"/>
              </w:rPr>
            </w:pPr>
          </w:p>
        </w:tc>
      </w:tr>
      <w:tr w:rsidR="00DC738D" w:rsidRPr="002F3656" w14:paraId="4C32B221" w14:textId="77777777" w:rsidTr="00B62CF4">
        <w:trPr>
          <w:trHeight w:val="27"/>
          <w:jc w:val="center"/>
        </w:trPr>
        <w:tc>
          <w:tcPr>
            <w:tcW w:w="804" w:type="pct"/>
            <w:vAlign w:val="center"/>
          </w:tcPr>
          <w:p w14:paraId="2BD564FC"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七、配送规范</w:t>
            </w:r>
          </w:p>
        </w:tc>
        <w:tc>
          <w:tcPr>
            <w:tcW w:w="335" w:type="pct"/>
            <w:vAlign w:val="center"/>
          </w:tcPr>
          <w:p w14:paraId="348FD0B8"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10</w:t>
            </w:r>
          </w:p>
        </w:tc>
        <w:tc>
          <w:tcPr>
            <w:tcW w:w="3202" w:type="pct"/>
          </w:tcPr>
          <w:p w14:paraId="0C46ED07"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所使用的运输容器</w:t>
            </w:r>
            <w:r w:rsidRPr="002F3656">
              <w:rPr>
                <w:rFonts w:ascii="仿宋" w:eastAsia="仿宋" w:hAnsi="仿宋"/>
                <w:color w:val="000000" w:themeColor="text1"/>
                <w:szCs w:val="21"/>
              </w:rPr>
              <w:t>、</w:t>
            </w:r>
            <w:r w:rsidRPr="002F3656">
              <w:rPr>
                <w:rFonts w:ascii="仿宋" w:eastAsia="仿宋" w:hAnsi="仿宋" w:hint="eastAsia"/>
                <w:color w:val="000000" w:themeColor="text1"/>
                <w:szCs w:val="21"/>
              </w:rPr>
              <w:t>运输载具、运输包装等符合相关规定的5分，若不符合每次扣</w:t>
            </w:r>
            <w:r w:rsidRPr="002F3656">
              <w:rPr>
                <w:rFonts w:ascii="仿宋" w:eastAsia="仿宋" w:hAnsi="仿宋"/>
                <w:color w:val="000000" w:themeColor="text1"/>
                <w:szCs w:val="21"/>
              </w:rPr>
              <w:t>1</w:t>
            </w:r>
            <w:r w:rsidRPr="002F3656">
              <w:rPr>
                <w:rFonts w:ascii="仿宋" w:eastAsia="仿宋" w:hAnsi="仿宋" w:hint="eastAsia"/>
                <w:color w:val="000000" w:themeColor="text1"/>
                <w:szCs w:val="21"/>
              </w:rPr>
              <w:t>分</w:t>
            </w:r>
            <w:r w:rsidRPr="002F3656">
              <w:rPr>
                <w:rFonts w:ascii="仿宋" w:eastAsia="仿宋" w:hAnsi="仿宋"/>
                <w:color w:val="000000" w:themeColor="text1"/>
                <w:szCs w:val="21"/>
              </w:rPr>
              <w:t>。</w:t>
            </w:r>
            <w:r w:rsidRPr="002F3656">
              <w:rPr>
                <w:rFonts w:ascii="仿宋" w:eastAsia="仿宋" w:hAnsi="仿宋" w:hint="eastAsia"/>
                <w:color w:val="000000" w:themeColor="text1"/>
                <w:szCs w:val="21"/>
              </w:rPr>
              <w:t>产品价格及其报价单，符合招标文件的定价原则的得5分，若不符合每次扣</w:t>
            </w:r>
            <w:r w:rsidRPr="002F3656">
              <w:rPr>
                <w:rFonts w:ascii="仿宋" w:eastAsia="仿宋" w:hAnsi="仿宋"/>
                <w:color w:val="000000" w:themeColor="text1"/>
                <w:szCs w:val="21"/>
              </w:rPr>
              <w:t>1</w:t>
            </w:r>
            <w:r w:rsidRPr="002F3656">
              <w:rPr>
                <w:rFonts w:ascii="仿宋" w:eastAsia="仿宋" w:hAnsi="仿宋" w:hint="eastAsia"/>
                <w:color w:val="000000" w:themeColor="text1"/>
                <w:szCs w:val="21"/>
              </w:rPr>
              <w:t>分。（详见“</w:t>
            </w:r>
            <w:r w:rsidRPr="002F3656">
              <w:rPr>
                <w:rFonts w:ascii="仿宋" w:eastAsia="仿宋" w:hAnsi="仿宋"/>
                <w:color w:val="000000" w:themeColor="text1"/>
                <w:szCs w:val="21"/>
              </w:rPr>
              <w:t>服务要求</w:t>
            </w:r>
            <w:r w:rsidRPr="002F3656">
              <w:rPr>
                <w:rFonts w:ascii="仿宋" w:eastAsia="仿宋" w:hAnsi="仿宋" w:hint="eastAsia"/>
                <w:color w:val="000000" w:themeColor="text1"/>
                <w:szCs w:val="21"/>
              </w:rPr>
              <w:t>”或合同条款的相关条款）</w:t>
            </w:r>
          </w:p>
        </w:tc>
        <w:tc>
          <w:tcPr>
            <w:tcW w:w="659" w:type="pct"/>
            <w:vAlign w:val="center"/>
          </w:tcPr>
          <w:p w14:paraId="17FFD247" w14:textId="77777777" w:rsidR="00DC738D" w:rsidRPr="002F3656" w:rsidRDefault="00DC738D" w:rsidP="00B62CF4">
            <w:pPr>
              <w:spacing w:line="260" w:lineRule="exact"/>
              <w:rPr>
                <w:rFonts w:ascii="仿宋" w:eastAsia="仿宋" w:hAnsi="仿宋"/>
                <w:color w:val="000000" w:themeColor="text1"/>
                <w:szCs w:val="21"/>
              </w:rPr>
            </w:pPr>
          </w:p>
        </w:tc>
      </w:tr>
      <w:tr w:rsidR="00DC738D" w:rsidRPr="002F3656" w14:paraId="5A70BBD5" w14:textId="77777777" w:rsidTr="00B62CF4">
        <w:trPr>
          <w:trHeight w:val="27"/>
          <w:jc w:val="center"/>
        </w:trPr>
        <w:tc>
          <w:tcPr>
            <w:tcW w:w="804" w:type="pct"/>
            <w:vAlign w:val="center"/>
          </w:tcPr>
          <w:p w14:paraId="4FE868A4"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八、货物质量</w:t>
            </w:r>
          </w:p>
        </w:tc>
        <w:tc>
          <w:tcPr>
            <w:tcW w:w="335" w:type="pct"/>
            <w:vAlign w:val="center"/>
          </w:tcPr>
          <w:p w14:paraId="22032E73"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30</w:t>
            </w:r>
          </w:p>
        </w:tc>
        <w:tc>
          <w:tcPr>
            <w:tcW w:w="3202" w:type="pct"/>
          </w:tcPr>
          <w:p w14:paraId="6F19C791"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货物</w:t>
            </w:r>
            <w:r w:rsidRPr="002F3656">
              <w:rPr>
                <w:rFonts w:ascii="仿宋" w:eastAsia="仿宋" w:hAnsi="仿宋"/>
                <w:color w:val="000000" w:themeColor="text1"/>
                <w:szCs w:val="21"/>
              </w:rPr>
              <w:t>质量符合甲方所需及相关规定，</w:t>
            </w:r>
            <w:r w:rsidRPr="002F3656">
              <w:rPr>
                <w:rFonts w:ascii="仿宋" w:eastAsia="仿宋" w:hAnsi="仿宋" w:hint="eastAsia"/>
                <w:color w:val="000000" w:themeColor="text1"/>
                <w:szCs w:val="21"/>
              </w:rPr>
              <w:t>没有</w:t>
            </w:r>
            <w:r w:rsidRPr="002F3656">
              <w:rPr>
                <w:rFonts w:ascii="仿宋" w:eastAsia="仿宋" w:hAnsi="仿宋"/>
                <w:color w:val="000000" w:themeColor="text1"/>
                <w:szCs w:val="21"/>
              </w:rPr>
              <w:t>出现</w:t>
            </w:r>
            <w:r w:rsidRPr="002F3656">
              <w:rPr>
                <w:rFonts w:ascii="仿宋" w:eastAsia="仿宋" w:hAnsi="仿宋" w:hint="eastAsia"/>
                <w:color w:val="000000" w:themeColor="text1"/>
                <w:szCs w:val="21"/>
              </w:rPr>
              <w:t>“以次充好”或“假冒伪劣”或“</w:t>
            </w:r>
            <w:r w:rsidRPr="002F3656">
              <w:rPr>
                <w:rFonts w:ascii="仿宋" w:eastAsia="仿宋" w:hAnsi="仿宋"/>
                <w:color w:val="000000" w:themeColor="text1"/>
                <w:szCs w:val="21"/>
              </w:rPr>
              <w:t>质量问题</w:t>
            </w:r>
            <w:r w:rsidRPr="002F3656">
              <w:rPr>
                <w:rFonts w:ascii="仿宋" w:eastAsia="仿宋" w:hAnsi="仿宋" w:hint="eastAsia"/>
                <w:color w:val="000000" w:themeColor="text1"/>
                <w:szCs w:val="21"/>
              </w:rPr>
              <w:t>”</w:t>
            </w:r>
            <w:r w:rsidRPr="002F3656">
              <w:rPr>
                <w:rFonts w:ascii="仿宋" w:eastAsia="仿宋" w:hAnsi="仿宋"/>
                <w:color w:val="000000" w:themeColor="text1"/>
                <w:szCs w:val="21"/>
              </w:rPr>
              <w:t>的得30</w:t>
            </w:r>
            <w:r w:rsidRPr="002F3656">
              <w:rPr>
                <w:rFonts w:ascii="仿宋" w:eastAsia="仿宋" w:hAnsi="仿宋" w:hint="eastAsia"/>
                <w:color w:val="000000" w:themeColor="text1"/>
                <w:szCs w:val="21"/>
              </w:rPr>
              <w:t>分。若</w:t>
            </w:r>
            <w:r w:rsidRPr="002F3656">
              <w:rPr>
                <w:rFonts w:ascii="仿宋" w:eastAsia="仿宋" w:hAnsi="仿宋"/>
                <w:color w:val="000000" w:themeColor="text1"/>
                <w:szCs w:val="21"/>
              </w:rPr>
              <w:t>发现货物有</w:t>
            </w:r>
            <w:r w:rsidRPr="002F3656">
              <w:rPr>
                <w:rFonts w:ascii="仿宋" w:eastAsia="仿宋" w:hAnsi="仿宋" w:hint="eastAsia"/>
                <w:color w:val="000000" w:themeColor="text1"/>
                <w:szCs w:val="21"/>
              </w:rPr>
              <w:t>上述问题的，每次扣1分，最高扣3</w:t>
            </w:r>
            <w:r w:rsidRPr="002F3656">
              <w:rPr>
                <w:rFonts w:ascii="仿宋" w:eastAsia="仿宋" w:hAnsi="仿宋"/>
                <w:color w:val="000000" w:themeColor="text1"/>
                <w:szCs w:val="21"/>
              </w:rPr>
              <w:t>0分。</w:t>
            </w:r>
          </w:p>
        </w:tc>
        <w:tc>
          <w:tcPr>
            <w:tcW w:w="659" w:type="pct"/>
            <w:vAlign w:val="center"/>
          </w:tcPr>
          <w:p w14:paraId="4B0A050E" w14:textId="77777777" w:rsidR="00DC738D" w:rsidRPr="002F3656" w:rsidRDefault="00DC738D" w:rsidP="00B62CF4">
            <w:pPr>
              <w:spacing w:line="260" w:lineRule="exact"/>
              <w:rPr>
                <w:rFonts w:ascii="仿宋" w:eastAsia="仿宋" w:hAnsi="仿宋"/>
                <w:color w:val="000000" w:themeColor="text1"/>
                <w:szCs w:val="21"/>
              </w:rPr>
            </w:pPr>
          </w:p>
        </w:tc>
      </w:tr>
      <w:tr w:rsidR="00DC738D" w:rsidRPr="002F3656" w14:paraId="52896F27" w14:textId="77777777" w:rsidTr="00B62CF4">
        <w:trPr>
          <w:trHeight w:val="27"/>
          <w:jc w:val="center"/>
        </w:trPr>
        <w:tc>
          <w:tcPr>
            <w:tcW w:w="1139" w:type="pct"/>
            <w:gridSpan w:val="2"/>
            <w:vAlign w:val="center"/>
          </w:tcPr>
          <w:p w14:paraId="31E2BABD"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一票否决项</w:t>
            </w:r>
          </w:p>
        </w:tc>
        <w:tc>
          <w:tcPr>
            <w:tcW w:w="3861" w:type="pct"/>
            <w:gridSpan w:val="2"/>
          </w:tcPr>
          <w:p w14:paraId="6222AEC3"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1、以贿赂或类似贿赂的形式讨好甲方、货物验收人等利害关系人的行为。</w:t>
            </w:r>
          </w:p>
          <w:p w14:paraId="67976154"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color w:val="000000" w:themeColor="text1"/>
                <w:szCs w:val="21"/>
              </w:rPr>
              <w:t>2</w:t>
            </w:r>
            <w:r w:rsidRPr="002F3656">
              <w:rPr>
                <w:rFonts w:ascii="仿宋" w:eastAsia="仿宋" w:hAnsi="仿宋" w:hint="eastAsia"/>
                <w:color w:val="000000" w:themeColor="text1"/>
                <w:szCs w:val="21"/>
              </w:rPr>
              <w:t>、要求检测的商品未经检测，且未按要求限时整改。</w:t>
            </w:r>
          </w:p>
          <w:p w14:paraId="357DC256"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color w:val="000000" w:themeColor="text1"/>
                <w:szCs w:val="21"/>
              </w:rPr>
              <w:t>3</w:t>
            </w:r>
            <w:r w:rsidRPr="002F3656">
              <w:rPr>
                <w:rFonts w:ascii="仿宋" w:eastAsia="仿宋" w:hAnsi="仿宋" w:hint="eastAsia"/>
                <w:color w:val="000000" w:themeColor="text1"/>
                <w:szCs w:val="21"/>
              </w:rPr>
              <w:t>、食品原料质量问题而引起的食物中毒事件。</w:t>
            </w:r>
          </w:p>
          <w:p w14:paraId="34952985"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4、提供虚假发票、虚假货物入库单。</w:t>
            </w:r>
          </w:p>
          <w:p w14:paraId="5966A9B5"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color w:val="000000" w:themeColor="text1"/>
                <w:szCs w:val="21"/>
              </w:rPr>
              <w:t>（若出现上述情况，甲方有权不支付当月货款，所发生的一切损失由乙方负责）</w:t>
            </w:r>
          </w:p>
        </w:tc>
      </w:tr>
      <w:tr w:rsidR="00DC738D" w:rsidRPr="002F3656" w14:paraId="34EC1188" w14:textId="77777777" w:rsidTr="00B62CF4">
        <w:trPr>
          <w:trHeight w:val="27"/>
          <w:jc w:val="center"/>
        </w:trPr>
        <w:tc>
          <w:tcPr>
            <w:tcW w:w="1139" w:type="pct"/>
            <w:gridSpan w:val="2"/>
            <w:vAlign w:val="center"/>
          </w:tcPr>
          <w:p w14:paraId="7D7A024E"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总分</w:t>
            </w:r>
          </w:p>
        </w:tc>
        <w:tc>
          <w:tcPr>
            <w:tcW w:w="3861" w:type="pct"/>
            <w:gridSpan w:val="2"/>
            <w:vAlign w:val="center"/>
          </w:tcPr>
          <w:p w14:paraId="4CB7740E"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分</w:t>
            </w:r>
          </w:p>
        </w:tc>
      </w:tr>
      <w:tr w:rsidR="00DC738D" w:rsidRPr="002F3656" w14:paraId="3CDAC225" w14:textId="77777777" w:rsidTr="00B62CF4">
        <w:trPr>
          <w:trHeight w:val="27"/>
          <w:jc w:val="center"/>
        </w:trPr>
        <w:tc>
          <w:tcPr>
            <w:tcW w:w="1139" w:type="pct"/>
            <w:gridSpan w:val="2"/>
            <w:vAlign w:val="center"/>
          </w:tcPr>
          <w:p w14:paraId="5F695D14"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扣分规则：</w:t>
            </w:r>
          </w:p>
        </w:tc>
        <w:tc>
          <w:tcPr>
            <w:tcW w:w="3861" w:type="pct"/>
            <w:gridSpan w:val="2"/>
            <w:vAlign w:val="center"/>
          </w:tcPr>
          <w:p w14:paraId="6824BDD3"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color w:val="000000" w:themeColor="text1"/>
                <w:szCs w:val="21"/>
              </w:rPr>
              <w:t>总分在</w:t>
            </w:r>
            <w:r w:rsidRPr="002F3656">
              <w:rPr>
                <w:rFonts w:ascii="仿宋" w:eastAsia="仿宋" w:hAnsi="仿宋" w:hint="eastAsia"/>
                <w:color w:val="000000" w:themeColor="text1"/>
                <w:szCs w:val="21"/>
              </w:rPr>
              <w:t>90分或以上时，</w:t>
            </w:r>
            <w:proofErr w:type="gramStart"/>
            <w:r w:rsidRPr="002F3656">
              <w:rPr>
                <w:rFonts w:ascii="仿宋" w:eastAsia="仿宋" w:hAnsi="仿宋" w:hint="eastAsia"/>
                <w:color w:val="000000" w:themeColor="text1"/>
                <w:szCs w:val="21"/>
              </w:rPr>
              <w:t>不</w:t>
            </w:r>
            <w:proofErr w:type="gramEnd"/>
            <w:r w:rsidRPr="002F3656">
              <w:rPr>
                <w:rFonts w:ascii="仿宋" w:eastAsia="仿宋" w:hAnsi="仿宋" w:hint="eastAsia"/>
                <w:color w:val="000000" w:themeColor="text1"/>
                <w:szCs w:val="21"/>
              </w:rPr>
              <w:t>扣减费用；</w:t>
            </w:r>
          </w:p>
          <w:p w14:paraId="649347A1"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总分在80~89分时，扣减 (90-总分)×100元；</w:t>
            </w:r>
          </w:p>
          <w:p w14:paraId="012FCE9F"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总分在70~79分时，扣减 [(80-总分)×200+1000] 元；</w:t>
            </w:r>
          </w:p>
          <w:p w14:paraId="22166927" w14:textId="77777777" w:rsidR="00DC738D" w:rsidRPr="002F3656" w:rsidRDefault="00DC738D" w:rsidP="00B62CF4">
            <w:pPr>
              <w:spacing w:line="260" w:lineRule="exact"/>
              <w:rPr>
                <w:rFonts w:ascii="仿宋" w:eastAsia="仿宋" w:hAnsi="仿宋"/>
                <w:color w:val="000000" w:themeColor="text1"/>
                <w:szCs w:val="21"/>
              </w:rPr>
            </w:pPr>
            <w:r w:rsidRPr="002F3656">
              <w:rPr>
                <w:rFonts w:ascii="仿宋" w:eastAsia="仿宋" w:hAnsi="仿宋" w:hint="eastAsia"/>
                <w:color w:val="000000" w:themeColor="text1"/>
                <w:szCs w:val="21"/>
              </w:rPr>
              <w:t>总分在60~69分时，扣减 [(70-总分)×300+3000] 元；</w:t>
            </w:r>
          </w:p>
          <w:p w14:paraId="50CCCA45" w14:textId="77777777" w:rsidR="00DC738D" w:rsidRPr="002F3656" w:rsidRDefault="00DC738D" w:rsidP="00B62CF4">
            <w:pPr>
              <w:spacing w:line="260" w:lineRule="exact"/>
              <w:rPr>
                <w:rFonts w:ascii="仿宋" w:eastAsia="仿宋" w:hAnsi="仿宋"/>
                <w:color w:val="000000" w:themeColor="text1"/>
                <w:szCs w:val="21"/>
                <w:lang w:val="en-GB"/>
              </w:rPr>
            </w:pPr>
            <w:r w:rsidRPr="002F3656">
              <w:rPr>
                <w:rFonts w:ascii="仿宋" w:eastAsia="仿宋" w:hAnsi="仿宋" w:hint="eastAsia"/>
                <w:color w:val="000000" w:themeColor="text1"/>
                <w:szCs w:val="21"/>
                <w:lang w:val="en-GB"/>
              </w:rPr>
              <w:t>低于60分扣减当月货款的50%；</w:t>
            </w:r>
          </w:p>
          <w:p w14:paraId="5B789AE2" w14:textId="77777777" w:rsidR="00DC738D" w:rsidRPr="002F3656" w:rsidRDefault="00DC738D" w:rsidP="00B62CF4">
            <w:pPr>
              <w:spacing w:line="260" w:lineRule="exact"/>
              <w:rPr>
                <w:rFonts w:ascii="仿宋" w:eastAsia="仿宋" w:hAnsi="仿宋"/>
                <w:color w:val="000000" w:themeColor="text1"/>
                <w:szCs w:val="21"/>
                <w:lang w:val="en-GB"/>
              </w:rPr>
            </w:pPr>
            <w:r w:rsidRPr="002F3656">
              <w:rPr>
                <w:rFonts w:ascii="仿宋" w:eastAsia="仿宋" w:hAnsi="仿宋"/>
                <w:color w:val="000000" w:themeColor="text1"/>
                <w:szCs w:val="21"/>
                <w:lang w:val="en-GB"/>
              </w:rPr>
              <w:t>合同期内累计两个月低于</w:t>
            </w:r>
            <w:r w:rsidRPr="002F3656">
              <w:rPr>
                <w:rFonts w:ascii="仿宋" w:eastAsia="仿宋" w:hAnsi="仿宋" w:hint="eastAsia"/>
                <w:color w:val="000000" w:themeColor="text1"/>
                <w:szCs w:val="21"/>
                <w:lang w:val="en-GB"/>
              </w:rPr>
              <w:t>70分，甲方有权终止合同。</w:t>
            </w:r>
            <w:r w:rsidRPr="002F3656">
              <w:rPr>
                <w:rFonts w:ascii="仿宋" w:eastAsia="仿宋" w:hAnsi="仿宋"/>
                <w:color w:val="000000" w:themeColor="text1"/>
                <w:szCs w:val="21"/>
              </w:rPr>
              <w:t>所发生的一切损失由乙方负责</w:t>
            </w:r>
            <w:r w:rsidRPr="002F3656">
              <w:rPr>
                <w:rFonts w:ascii="仿宋" w:eastAsia="仿宋" w:hAnsi="仿宋" w:hint="eastAsia"/>
                <w:color w:val="000000" w:themeColor="text1"/>
                <w:szCs w:val="21"/>
                <w:lang w:val="en-GB"/>
              </w:rPr>
              <w:t>。</w:t>
            </w:r>
          </w:p>
        </w:tc>
      </w:tr>
      <w:tr w:rsidR="00DC738D" w:rsidRPr="002F3656" w14:paraId="622306CD" w14:textId="77777777" w:rsidTr="00B62CF4">
        <w:trPr>
          <w:trHeight w:val="27"/>
          <w:jc w:val="center"/>
        </w:trPr>
        <w:tc>
          <w:tcPr>
            <w:tcW w:w="1139" w:type="pct"/>
            <w:gridSpan w:val="2"/>
            <w:vAlign w:val="center"/>
          </w:tcPr>
          <w:p w14:paraId="2F56CA74" w14:textId="77777777" w:rsidR="00DC738D" w:rsidRPr="002F3656" w:rsidRDefault="00DC738D" w:rsidP="00B62CF4">
            <w:pPr>
              <w:spacing w:line="260" w:lineRule="exact"/>
              <w:jc w:val="center"/>
              <w:rPr>
                <w:rFonts w:ascii="仿宋" w:eastAsia="仿宋" w:hAnsi="仿宋"/>
                <w:color w:val="000000" w:themeColor="text1"/>
                <w:szCs w:val="21"/>
              </w:rPr>
            </w:pPr>
            <w:r w:rsidRPr="002F3656">
              <w:rPr>
                <w:rFonts w:ascii="仿宋" w:eastAsia="仿宋" w:hAnsi="仿宋" w:hint="eastAsia"/>
                <w:color w:val="000000" w:themeColor="text1"/>
                <w:szCs w:val="21"/>
              </w:rPr>
              <w:t>本月减</w:t>
            </w:r>
            <w:proofErr w:type="gramStart"/>
            <w:r w:rsidRPr="002F3656">
              <w:rPr>
                <w:rFonts w:ascii="仿宋" w:eastAsia="仿宋" w:hAnsi="仿宋" w:hint="eastAsia"/>
                <w:color w:val="000000" w:themeColor="text1"/>
                <w:szCs w:val="21"/>
              </w:rPr>
              <w:t>扣金额</w:t>
            </w:r>
            <w:proofErr w:type="gramEnd"/>
          </w:p>
        </w:tc>
        <w:tc>
          <w:tcPr>
            <w:tcW w:w="3861" w:type="pct"/>
            <w:gridSpan w:val="2"/>
            <w:vAlign w:val="center"/>
          </w:tcPr>
          <w:p w14:paraId="2FA182C8" w14:textId="77777777" w:rsidR="00DC738D" w:rsidRPr="002F3656" w:rsidRDefault="00DC738D" w:rsidP="00B62CF4">
            <w:pPr>
              <w:spacing w:line="260" w:lineRule="exact"/>
              <w:ind w:firstLineChars="600" w:firstLine="1260"/>
              <w:rPr>
                <w:rFonts w:ascii="仿宋" w:eastAsia="仿宋" w:hAnsi="仿宋"/>
                <w:color w:val="000000" w:themeColor="text1"/>
                <w:szCs w:val="21"/>
              </w:rPr>
            </w:pPr>
            <w:r w:rsidRPr="002F3656">
              <w:rPr>
                <w:rFonts w:ascii="仿宋" w:eastAsia="仿宋" w:hAnsi="仿宋"/>
                <w:color w:val="000000" w:themeColor="text1"/>
                <w:szCs w:val="21"/>
              </w:rPr>
              <w:t>元</w:t>
            </w:r>
          </w:p>
        </w:tc>
      </w:tr>
    </w:tbl>
    <w:p w14:paraId="76272765" w14:textId="5E08FB87" w:rsidR="00DC738D" w:rsidRPr="002F3656" w:rsidRDefault="00DC738D" w:rsidP="00DC738D">
      <w:pPr>
        <w:pStyle w:val="af0"/>
        <w:spacing w:before="0" w:beforeAutospacing="0" w:after="0" w:afterAutospacing="0"/>
        <w:jc w:val="both"/>
        <w:rPr>
          <w:rFonts w:ascii="仿宋" w:eastAsia="仿宋" w:hAnsi="仿宋"/>
          <w:color w:val="000000" w:themeColor="text1"/>
          <w:szCs w:val="21"/>
        </w:rPr>
      </w:pPr>
      <w:bookmarkStart w:id="2" w:name="_Hlk529115548"/>
      <w:r w:rsidRPr="002F3656">
        <w:rPr>
          <w:rFonts w:ascii="仿宋" w:eastAsia="仿宋" w:hAnsi="仿宋" w:hint="eastAsia"/>
          <w:b/>
          <w:color w:val="000000" w:themeColor="text1"/>
          <w:sz w:val="22"/>
          <w:szCs w:val="21"/>
        </w:rPr>
        <w:t xml:space="preserve">考核时段：           </w:t>
      </w:r>
      <w:r w:rsidRPr="002F3656">
        <w:rPr>
          <w:rFonts w:ascii="仿宋" w:eastAsia="仿宋" w:hAnsi="仿宋"/>
          <w:b/>
          <w:color w:val="000000" w:themeColor="text1"/>
          <w:sz w:val="22"/>
          <w:szCs w:val="21"/>
        </w:rPr>
        <w:t xml:space="preserve">                                  </w:t>
      </w:r>
      <w:r w:rsidRPr="002F3656">
        <w:rPr>
          <w:rFonts w:ascii="仿宋" w:eastAsia="仿宋" w:hAnsi="仿宋" w:hint="eastAsia"/>
          <w:b/>
          <w:color w:val="000000" w:themeColor="text1"/>
          <w:sz w:val="22"/>
          <w:szCs w:val="21"/>
        </w:rPr>
        <w:t>供应商：（盖章）</w:t>
      </w:r>
    </w:p>
    <w:p w14:paraId="5A6920FB" w14:textId="77777777" w:rsidR="00DC738D" w:rsidRPr="002F3656" w:rsidRDefault="00DC738D" w:rsidP="00DC738D">
      <w:pPr>
        <w:pStyle w:val="af0"/>
        <w:spacing w:before="0" w:beforeAutospacing="0" w:after="0" w:afterAutospacing="0"/>
        <w:jc w:val="both"/>
        <w:rPr>
          <w:rFonts w:ascii="仿宋" w:eastAsia="仿宋" w:hAnsi="仿宋"/>
          <w:b/>
          <w:color w:val="000000" w:themeColor="text1"/>
          <w:sz w:val="22"/>
          <w:szCs w:val="21"/>
        </w:rPr>
      </w:pPr>
    </w:p>
    <w:p w14:paraId="74C8BFA2" w14:textId="0171C65B" w:rsidR="00DC738D" w:rsidRPr="00DC738D" w:rsidRDefault="00DC738D" w:rsidP="00DC738D">
      <w:pPr>
        <w:pStyle w:val="af0"/>
        <w:spacing w:before="0" w:beforeAutospacing="0" w:after="0" w:afterAutospacing="0"/>
        <w:jc w:val="both"/>
        <w:rPr>
          <w:rFonts w:ascii="仿宋" w:eastAsia="仿宋" w:hAnsi="仿宋"/>
          <w:b/>
          <w:color w:val="000000" w:themeColor="text1"/>
          <w:sz w:val="22"/>
          <w:szCs w:val="21"/>
        </w:rPr>
      </w:pPr>
      <w:r w:rsidRPr="002F3656">
        <w:rPr>
          <w:rFonts w:ascii="仿宋" w:eastAsia="仿宋" w:hAnsi="仿宋" w:hint="eastAsia"/>
          <w:b/>
          <w:color w:val="000000" w:themeColor="text1"/>
          <w:sz w:val="22"/>
          <w:szCs w:val="21"/>
        </w:rPr>
        <w:t>仓管员</w:t>
      </w:r>
      <w:r w:rsidRPr="002F3656">
        <w:rPr>
          <w:rFonts w:ascii="仿宋" w:eastAsia="仿宋" w:hAnsi="仿宋"/>
          <w:b/>
          <w:color w:val="000000" w:themeColor="text1"/>
          <w:sz w:val="22"/>
          <w:szCs w:val="21"/>
        </w:rPr>
        <w:t xml:space="preserve">：      </w:t>
      </w:r>
      <w:r w:rsidR="00E376E9" w:rsidRPr="002F3656">
        <w:rPr>
          <w:rFonts w:ascii="仿宋" w:eastAsia="仿宋" w:hAnsi="仿宋"/>
          <w:b/>
          <w:color w:val="000000" w:themeColor="text1"/>
          <w:sz w:val="22"/>
          <w:szCs w:val="21"/>
        </w:rPr>
        <w:t xml:space="preserve">               </w:t>
      </w:r>
      <w:r w:rsidRPr="002F3656">
        <w:rPr>
          <w:rFonts w:ascii="仿宋" w:eastAsia="仿宋" w:hAnsi="仿宋"/>
          <w:b/>
          <w:color w:val="000000" w:themeColor="text1"/>
          <w:sz w:val="22"/>
          <w:szCs w:val="21"/>
        </w:rPr>
        <w:t xml:space="preserve"> 考核人：</w:t>
      </w:r>
      <w:r w:rsidRPr="002F3656">
        <w:rPr>
          <w:rFonts w:ascii="仿宋" w:eastAsia="仿宋" w:hAnsi="仿宋" w:hint="eastAsia"/>
          <w:b/>
          <w:color w:val="000000" w:themeColor="text1"/>
          <w:sz w:val="22"/>
          <w:szCs w:val="21"/>
        </w:rPr>
        <w:t xml:space="preserve"> </w:t>
      </w:r>
      <w:r w:rsidRPr="002F3656">
        <w:rPr>
          <w:rFonts w:ascii="仿宋" w:eastAsia="仿宋" w:hAnsi="仿宋"/>
          <w:b/>
          <w:color w:val="000000" w:themeColor="text1"/>
          <w:sz w:val="22"/>
          <w:szCs w:val="21"/>
        </w:rPr>
        <w:t xml:space="preserve">              </w:t>
      </w:r>
      <w:r w:rsidRPr="002F3656">
        <w:rPr>
          <w:rFonts w:ascii="仿宋" w:eastAsia="仿宋" w:hAnsi="仿宋" w:hint="eastAsia"/>
          <w:b/>
          <w:color w:val="000000" w:themeColor="text1"/>
          <w:sz w:val="22"/>
          <w:szCs w:val="21"/>
        </w:rPr>
        <w:t>科室负责人：</w:t>
      </w:r>
      <w:r w:rsidRPr="00DC738D">
        <w:rPr>
          <w:rFonts w:ascii="仿宋" w:eastAsia="仿宋" w:hAnsi="仿宋" w:hint="eastAsia"/>
          <w:b/>
          <w:color w:val="000000" w:themeColor="text1"/>
          <w:sz w:val="22"/>
          <w:szCs w:val="21"/>
        </w:rPr>
        <w:t xml:space="preserve">          </w:t>
      </w:r>
    </w:p>
    <w:bookmarkEnd w:id="2"/>
    <w:p w14:paraId="155F6F3F" w14:textId="6DE52C42" w:rsidR="00DC738D" w:rsidRDefault="00DC738D" w:rsidP="005E4149">
      <w:pPr>
        <w:shd w:val="clear" w:color="auto" w:fill="FFFFFF"/>
        <w:adjustRightInd w:val="0"/>
        <w:snapToGrid w:val="0"/>
        <w:spacing w:line="276" w:lineRule="auto"/>
        <w:rPr>
          <w:rFonts w:ascii="仿宋" w:eastAsia="仿宋" w:hAnsi="仿宋"/>
          <w:b/>
          <w:bCs/>
          <w:color w:val="000000" w:themeColor="text1"/>
          <w:sz w:val="24"/>
        </w:rPr>
      </w:pPr>
    </w:p>
    <w:p w14:paraId="1DBCA36B" w14:textId="187BB97D" w:rsidR="00C23383" w:rsidRPr="00DC738D" w:rsidRDefault="00C23383" w:rsidP="005E4149">
      <w:pPr>
        <w:shd w:val="clear" w:color="auto" w:fill="FFFFFF"/>
        <w:adjustRightInd w:val="0"/>
        <w:snapToGrid w:val="0"/>
        <w:spacing w:line="276" w:lineRule="auto"/>
        <w:rPr>
          <w:rFonts w:ascii="仿宋" w:eastAsia="仿宋" w:hAnsi="仿宋"/>
          <w:b/>
          <w:bCs/>
          <w:color w:val="000000" w:themeColor="text1"/>
          <w:sz w:val="24"/>
        </w:rPr>
      </w:pPr>
    </w:p>
    <w:sectPr w:rsidR="00C23383" w:rsidRPr="00DC738D" w:rsidSect="00B45703">
      <w:pgSz w:w="11906" w:h="16838" w:code="9"/>
      <w:pgMar w:top="1440" w:right="1080" w:bottom="1440" w:left="108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066808" w15:done="0"/>
  <w15:commentEx w15:paraId="1C405F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9A71" w16cex:dateUtc="2021-11-24T03:03:00Z"/>
  <w16cex:commentExtensible w16cex:durableId="25489AA0" w16cex:dateUtc="2021-11-24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66808" w16cid:durableId="25489A71"/>
  <w16cid:commentId w16cid:paraId="1C405F4B" w16cid:durableId="25489A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E4C55" w14:textId="77777777" w:rsidR="00816EA5" w:rsidRDefault="00816EA5" w:rsidP="00F7322E">
      <w:r>
        <w:separator/>
      </w:r>
    </w:p>
  </w:endnote>
  <w:endnote w:type="continuationSeparator" w:id="0">
    <w:p w14:paraId="392406B3" w14:textId="77777777" w:rsidR="00816EA5" w:rsidRDefault="00816EA5" w:rsidP="00F7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4D9C1" w14:textId="77777777" w:rsidR="00816EA5" w:rsidRDefault="00816EA5" w:rsidP="00F7322E">
      <w:r>
        <w:separator/>
      </w:r>
    </w:p>
  </w:footnote>
  <w:footnote w:type="continuationSeparator" w:id="0">
    <w:p w14:paraId="116BAB86" w14:textId="77777777" w:rsidR="00816EA5" w:rsidRDefault="00816EA5" w:rsidP="00F73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41F"/>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A828F3"/>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097001"/>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547B04"/>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320EAE"/>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124CB8"/>
    <w:multiLevelType w:val="hybridMultilevel"/>
    <w:tmpl w:val="6A5E1648"/>
    <w:lvl w:ilvl="0" w:tplc="745EC7C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5C3455"/>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DE4D1A"/>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1"/>
  </w:num>
  <w:num w:numId="4">
    <w:abstractNumId w:val="2"/>
  </w:num>
  <w:num w:numId="5">
    <w:abstractNumId w:val="0"/>
  </w:num>
  <w:num w:numId="6">
    <w:abstractNumId w:val="5"/>
  </w:num>
  <w:num w:numId="7">
    <w:abstractNumId w:val="6"/>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 键豪">
    <w15:presenceInfo w15:providerId="Windows Live" w15:userId="8a81b169f0a22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CC"/>
    <w:rsid w:val="0000076E"/>
    <w:rsid w:val="000015AD"/>
    <w:rsid w:val="000024AE"/>
    <w:rsid w:val="000024EB"/>
    <w:rsid w:val="0000455A"/>
    <w:rsid w:val="00004BCA"/>
    <w:rsid w:val="000078EB"/>
    <w:rsid w:val="00007CB0"/>
    <w:rsid w:val="0001116E"/>
    <w:rsid w:val="0001179C"/>
    <w:rsid w:val="000139F2"/>
    <w:rsid w:val="00013B59"/>
    <w:rsid w:val="00013D79"/>
    <w:rsid w:val="00015862"/>
    <w:rsid w:val="000171BA"/>
    <w:rsid w:val="00020E58"/>
    <w:rsid w:val="00021334"/>
    <w:rsid w:val="00022A57"/>
    <w:rsid w:val="00023410"/>
    <w:rsid w:val="00026BF1"/>
    <w:rsid w:val="00027266"/>
    <w:rsid w:val="0002781D"/>
    <w:rsid w:val="00030131"/>
    <w:rsid w:val="0003029A"/>
    <w:rsid w:val="0003052F"/>
    <w:rsid w:val="0003253D"/>
    <w:rsid w:val="00032C0D"/>
    <w:rsid w:val="00035A87"/>
    <w:rsid w:val="00040BC6"/>
    <w:rsid w:val="0004244F"/>
    <w:rsid w:val="0004273B"/>
    <w:rsid w:val="00042EB8"/>
    <w:rsid w:val="00042FA2"/>
    <w:rsid w:val="000432C5"/>
    <w:rsid w:val="00044112"/>
    <w:rsid w:val="000449D5"/>
    <w:rsid w:val="00044F6A"/>
    <w:rsid w:val="00045BC0"/>
    <w:rsid w:val="00045EB2"/>
    <w:rsid w:val="00046ADB"/>
    <w:rsid w:val="00046D10"/>
    <w:rsid w:val="00047468"/>
    <w:rsid w:val="00047932"/>
    <w:rsid w:val="00047F53"/>
    <w:rsid w:val="00050091"/>
    <w:rsid w:val="00050A35"/>
    <w:rsid w:val="00050F62"/>
    <w:rsid w:val="00050FF7"/>
    <w:rsid w:val="00051C92"/>
    <w:rsid w:val="00055427"/>
    <w:rsid w:val="00055B01"/>
    <w:rsid w:val="00055EA0"/>
    <w:rsid w:val="000568BA"/>
    <w:rsid w:val="00057F73"/>
    <w:rsid w:val="00060B28"/>
    <w:rsid w:val="00062039"/>
    <w:rsid w:val="0006356C"/>
    <w:rsid w:val="00063E14"/>
    <w:rsid w:val="0006650C"/>
    <w:rsid w:val="0006663B"/>
    <w:rsid w:val="00067F61"/>
    <w:rsid w:val="000706C7"/>
    <w:rsid w:val="000721C2"/>
    <w:rsid w:val="00072DD2"/>
    <w:rsid w:val="00072E31"/>
    <w:rsid w:val="000756C5"/>
    <w:rsid w:val="0007618B"/>
    <w:rsid w:val="000806F4"/>
    <w:rsid w:val="000811B7"/>
    <w:rsid w:val="000811DF"/>
    <w:rsid w:val="00081F81"/>
    <w:rsid w:val="0008210A"/>
    <w:rsid w:val="0008214E"/>
    <w:rsid w:val="000821E2"/>
    <w:rsid w:val="000832EF"/>
    <w:rsid w:val="00083C24"/>
    <w:rsid w:val="0008493C"/>
    <w:rsid w:val="00084992"/>
    <w:rsid w:val="00084A6A"/>
    <w:rsid w:val="00084F62"/>
    <w:rsid w:val="000854A1"/>
    <w:rsid w:val="000865C3"/>
    <w:rsid w:val="00086D2A"/>
    <w:rsid w:val="000879D5"/>
    <w:rsid w:val="00087B5C"/>
    <w:rsid w:val="00087B74"/>
    <w:rsid w:val="00091796"/>
    <w:rsid w:val="00091C73"/>
    <w:rsid w:val="000920F9"/>
    <w:rsid w:val="00092400"/>
    <w:rsid w:val="00094C15"/>
    <w:rsid w:val="000952B0"/>
    <w:rsid w:val="00095BE5"/>
    <w:rsid w:val="00095F29"/>
    <w:rsid w:val="000A5240"/>
    <w:rsid w:val="000A5EA9"/>
    <w:rsid w:val="000A744D"/>
    <w:rsid w:val="000B0DEA"/>
    <w:rsid w:val="000B10B8"/>
    <w:rsid w:val="000B1454"/>
    <w:rsid w:val="000B1F6F"/>
    <w:rsid w:val="000B32B0"/>
    <w:rsid w:val="000B425B"/>
    <w:rsid w:val="000B427A"/>
    <w:rsid w:val="000B5117"/>
    <w:rsid w:val="000B5453"/>
    <w:rsid w:val="000B7ACC"/>
    <w:rsid w:val="000C024A"/>
    <w:rsid w:val="000C0D42"/>
    <w:rsid w:val="000C5163"/>
    <w:rsid w:val="000C5738"/>
    <w:rsid w:val="000C5F80"/>
    <w:rsid w:val="000C6793"/>
    <w:rsid w:val="000C6EBA"/>
    <w:rsid w:val="000C7A72"/>
    <w:rsid w:val="000D01E4"/>
    <w:rsid w:val="000D034A"/>
    <w:rsid w:val="000D0D30"/>
    <w:rsid w:val="000D14B5"/>
    <w:rsid w:val="000D2C16"/>
    <w:rsid w:val="000D354B"/>
    <w:rsid w:val="000D660E"/>
    <w:rsid w:val="000D6750"/>
    <w:rsid w:val="000E24B5"/>
    <w:rsid w:val="000E25BA"/>
    <w:rsid w:val="000E2DDD"/>
    <w:rsid w:val="000E538F"/>
    <w:rsid w:val="000E643D"/>
    <w:rsid w:val="000E69CF"/>
    <w:rsid w:val="000F1DAB"/>
    <w:rsid w:val="000F1F33"/>
    <w:rsid w:val="000F25B1"/>
    <w:rsid w:val="000F2E1C"/>
    <w:rsid w:val="000F35D1"/>
    <w:rsid w:val="000F4736"/>
    <w:rsid w:val="000F4EA3"/>
    <w:rsid w:val="000F4EAA"/>
    <w:rsid w:val="000F63E2"/>
    <w:rsid w:val="000F74E6"/>
    <w:rsid w:val="000F7AD4"/>
    <w:rsid w:val="00100137"/>
    <w:rsid w:val="001003D1"/>
    <w:rsid w:val="001018E0"/>
    <w:rsid w:val="00102042"/>
    <w:rsid w:val="001030FA"/>
    <w:rsid w:val="0010341D"/>
    <w:rsid w:val="001049BA"/>
    <w:rsid w:val="00104B1C"/>
    <w:rsid w:val="00110070"/>
    <w:rsid w:val="00110C09"/>
    <w:rsid w:val="00111F39"/>
    <w:rsid w:val="001125FA"/>
    <w:rsid w:val="00113BE8"/>
    <w:rsid w:val="00113CC3"/>
    <w:rsid w:val="0011520E"/>
    <w:rsid w:val="0011535B"/>
    <w:rsid w:val="001154D9"/>
    <w:rsid w:val="001164C4"/>
    <w:rsid w:val="00121019"/>
    <w:rsid w:val="00121250"/>
    <w:rsid w:val="00123ED1"/>
    <w:rsid w:val="001248BB"/>
    <w:rsid w:val="00125A31"/>
    <w:rsid w:val="0012759B"/>
    <w:rsid w:val="00127E57"/>
    <w:rsid w:val="001300BA"/>
    <w:rsid w:val="001303BC"/>
    <w:rsid w:val="00133127"/>
    <w:rsid w:val="001333F5"/>
    <w:rsid w:val="00134316"/>
    <w:rsid w:val="00134C01"/>
    <w:rsid w:val="00135278"/>
    <w:rsid w:val="001356BA"/>
    <w:rsid w:val="00135E2F"/>
    <w:rsid w:val="0013732F"/>
    <w:rsid w:val="00140F5C"/>
    <w:rsid w:val="0014177A"/>
    <w:rsid w:val="00141FC9"/>
    <w:rsid w:val="001422F9"/>
    <w:rsid w:val="00142EF0"/>
    <w:rsid w:val="001432A0"/>
    <w:rsid w:val="00151247"/>
    <w:rsid w:val="00153C13"/>
    <w:rsid w:val="00154D38"/>
    <w:rsid w:val="00154FDC"/>
    <w:rsid w:val="001563C5"/>
    <w:rsid w:val="001606CE"/>
    <w:rsid w:val="00160AEC"/>
    <w:rsid w:val="00160BC7"/>
    <w:rsid w:val="001620D9"/>
    <w:rsid w:val="00164182"/>
    <w:rsid w:val="001655AE"/>
    <w:rsid w:val="00165F04"/>
    <w:rsid w:val="001675FE"/>
    <w:rsid w:val="00170455"/>
    <w:rsid w:val="001706A7"/>
    <w:rsid w:val="00171DD0"/>
    <w:rsid w:val="00172A62"/>
    <w:rsid w:val="0017389B"/>
    <w:rsid w:val="00174D88"/>
    <w:rsid w:val="00174F81"/>
    <w:rsid w:val="00176376"/>
    <w:rsid w:val="00177244"/>
    <w:rsid w:val="00180E22"/>
    <w:rsid w:val="00181346"/>
    <w:rsid w:val="001817A9"/>
    <w:rsid w:val="001829E9"/>
    <w:rsid w:val="00183231"/>
    <w:rsid w:val="00183914"/>
    <w:rsid w:val="001846AD"/>
    <w:rsid w:val="00184E60"/>
    <w:rsid w:val="001851D8"/>
    <w:rsid w:val="00185C53"/>
    <w:rsid w:val="00185F4B"/>
    <w:rsid w:val="0019040B"/>
    <w:rsid w:val="00193A77"/>
    <w:rsid w:val="00193DE3"/>
    <w:rsid w:val="00194753"/>
    <w:rsid w:val="0019506E"/>
    <w:rsid w:val="001951FA"/>
    <w:rsid w:val="0019771B"/>
    <w:rsid w:val="001A13B6"/>
    <w:rsid w:val="001A22C0"/>
    <w:rsid w:val="001A27ED"/>
    <w:rsid w:val="001A2A7B"/>
    <w:rsid w:val="001A3BA6"/>
    <w:rsid w:val="001A48DA"/>
    <w:rsid w:val="001A54B6"/>
    <w:rsid w:val="001A647B"/>
    <w:rsid w:val="001A6884"/>
    <w:rsid w:val="001A7EF9"/>
    <w:rsid w:val="001B05DC"/>
    <w:rsid w:val="001B0F9B"/>
    <w:rsid w:val="001B155F"/>
    <w:rsid w:val="001B1BF1"/>
    <w:rsid w:val="001B2590"/>
    <w:rsid w:val="001B2E97"/>
    <w:rsid w:val="001B565B"/>
    <w:rsid w:val="001B63E7"/>
    <w:rsid w:val="001B6D1B"/>
    <w:rsid w:val="001B7603"/>
    <w:rsid w:val="001C13BC"/>
    <w:rsid w:val="001C50E7"/>
    <w:rsid w:val="001C6965"/>
    <w:rsid w:val="001C697A"/>
    <w:rsid w:val="001C7273"/>
    <w:rsid w:val="001C7624"/>
    <w:rsid w:val="001D0D62"/>
    <w:rsid w:val="001D24BE"/>
    <w:rsid w:val="001D3267"/>
    <w:rsid w:val="001D4D98"/>
    <w:rsid w:val="001D5931"/>
    <w:rsid w:val="001D693B"/>
    <w:rsid w:val="001D6AEA"/>
    <w:rsid w:val="001E2B34"/>
    <w:rsid w:val="001E3018"/>
    <w:rsid w:val="001E30B1"/>
    <w:rsid w:val="001E3821"/>
    <w:rsid w:val="001E3AF3"/>
    <w:rsid w:val="001E4021"/>
    <w:rsid w:val="001E492E"/>
    <w:rsid w:val="001E5861"/>
    <w:rsid w:val="001E5C3A"/>
    <w:rsid w:val="001E5ECF"/>
    <w:rsid w:val="001E7608"/>
    <w:rsid w:val="001E788D"/>
    <w:rsid w:val="001E7C9B"/>
    <w:rsid w:val="001F08C9"/>
    <w:rsid w:val="001F18E8"/>
    <w:rsid w:val="001F1961"/>
    <w:rsid w:val="001F2D79"/>
    <w:rsid w:val="001F3F22"/>
    <w:rsid w:val="00200309"/>
    <w:rsid w:val="002016BD"/>
    <w:rsid w:val="002026EA"/>
    <w:rsid w:val="00203303"/>
    <w:rsid w:val="002069FA"/>
    <w:rsid w:val="00206E06"/>
    <w:rsid w:val="002070B3"/>
    <w:rsid w:val="00207D27"/>
    <w:rsid w:val="00211227"/>
    <w:rsid w:val="00211946"/>
    <w:rsid w:val="00211ACC"/>
    <w:rsid w:val="00212052"/>
    <w:rsid w:val="002132C4"/>
    <w:rsid w:val="002152CA"/>
    <w:rsid w:val="00220D84"/>
    <w:rsid w:val="0022167B"/>
    <w:rsid w:val="002218EA"/>
    <w:rsid w:val="00222B52"/>
    <w:rsid w:val="002242F5"/>
    <w:rsid w:val="00224897"/>
    <w:rsid w:val="00226FBE"/>
    <w:rsid w:val="0022758D"/>
    <w:rsid w:val="002275F8"/>
    <w:rsid w:val="00230B25"/>
    <w:rsid w:val="002313DA"/>
    <w:rsid w:val="00232021"/>
    <w:rsid w:val="00233131"/>
    <w:rsid w:val="002341D3"/>
    <w:rsid w:val="00234B2B"/>
    <w:rsid w:val="00234E0B"/>
    <w:rsid w:val="00234FF0"/>
    <w:rsid w:val="0024025B"/>
    <w:rsid w:val="00241821"/>
    <w:rsid w:val="00242230"/>
    <w:rsid w:val="00242545"/>
    <w:rsid w:val="00242A74"/>
    <w:rsid w:val="00242FCB"/>
    <w:rsid w:val="00243450"/>
    <w:rsid w:val="00243C39"/>
    <w:rsid w:val="00244540"/>
    <w:rsid w:val="00244562"/>
    <w:rsid w:val="00246595"/>
    <w:rsid w:val="00246F9A"/>
    <w:rsid w:val="002506A4"/>
    <w:rsid w:val="00250763"/>
    <w:rsid w:val="00250FA4"/>
    <w:rsid w:val="00252000"/>
    <w:rsid w:val="002521A4"/>
    <w:rsid w:val="002529B1"/>
    <w:rsid w:val="00252EBC"/>
    <w:rsid w:val="0025484A"/>
    <w:rsid w:val="00261BD8"/>
    <w:rsid w:val="00262D31"/>
    <w:rsid w:val="00262F00"/>
    <w:rsid w:val="00263E50"/>
    <w:rsid w:val="00264BF1"/>
    <w:rsid w:val="00266746"/>
    <w:rsid w:val="00267073"/>
    <w:rsid w:val="002675DA"/>
    <w:rsid w:val="00267F00"/>
    <w:rsid w:val="002705A6"/>
    <w:rsid w:val="00270BF6"/>
    <w:rsid w:val="00270D37"/>
    <w:rsid w:val="0027344F"/>
    <w:rsid w:val="00274CA8"/>
    <w:rsid w:val="002759B2"/>
    <w:rsid w:val="00275EE6"/>
    <w:rsid w:val="002764A0"/>
    <w:rsid w:val="00277324"/>
    <w:rsid w:val="00277B56"/>
    <w:rsid w:val="00280648"/>
    <w:rsid w:val="00280DCF"/>
    <w:rsid w:val="00280E93"/>
    <w:rsid w:val="00281195"/>
    <w:rsid w:val="00281526"/>
    <w:rsid w:val="00284A29"/>
    <w:rsid w:val="002930D2"/>
    <w:rsid w:val="002937B9"/>
    <w:rsid w:val="0029422A"/>
    <w:rsid w:val="002944DE"/>
    <w:rsid w:val="00294D69"/>
    <w:rsid w:val="002950B8"/>
    <w:rsid w:val="00295144"/>
    <w:rsid w:val="002965CD"/>
    <w:rsid w:val="002965F4"/>
    <w:rsid w:val="00296E6F"/>
    <w:rsid w:val="00297ED9"/>
    <w:rsid w:val="00297FE4"/>
    <w:rsid w:val="002A0151"/>
    <w:rsid w:val="002A052A"/>
    <w:rsid w:val="002A0DD0"/>
    <w:rsid w:val="002A0E0B"/>
    <w:rsid w:val="002A1920"/>
    <w:rsid w:val="002A67CA"/>
    <w:rsid w:val="002A6F1D"/>
    <w:rsid w:val="002A7EE0"/>
    <w:rsid w:val="002B0193"/>
    <w:rsid w:val="002B04FD"/>
    <w:rsid w:val="002B238C"/>
    <w:rsid w:val="002B2B52"/>
    <w:rsid w:val="002B3E3B"/>
    <w:rsid w:val="002B559B"/>
    <w:rsid w:val="002C0505"/>
    <w:rsid w:val="002C0E75"/>
    <w:rsid w:val="002C11A5"/>
    <w:rsid w:val="002C161B"/>
    <w:rsid w:val="002C1E79"/>
    <w:rsid w:val="002C26FF"/>
    <w:rsid w:val="002C2894"/>
    <w:rsid w:val="002C3F61"/>
    <w:rsid w:val="002C4369"/>
    <w:rsid w:val="002C48EB"/>
    <w:rsid w:val="002C4D3C"/>
    <w:rsid w:val="002C4D41"/>
    <w:rsid w:val="002C56F5"/>
    <w:rsid w:val="002C6A4E"/>
    <w:rsid w:val="002C7846"/>
    <w:rsid w:val="002C7F1B"/>
    <w:rsid w:val="002D0ECA"/>
    <w:rsid w:val="002D1463"/>
    <w:rsid w:val="002D14E8"/>
    <w:rsid w:val="002D16C7"/>
    <w:rsid w:val="002D4FE4"/>
    <w:rsid w:val="002D594A"/>
    <w:rsid w:val="002D73DF"/>
    <w:rsid w:val="002D7A50"/>
    <w:rsid w:val="002D7CE3"/>
    <w:rsid w:val="002D7D4D"/>
    <w:rsid w:val="002D7FC8"/>
    <w:rsid w:val="002D7FDB"/>
    <w:rsid w:val="002E0B46"/>
    <w:rsid w:val="002E191F"/>
    <w:rsid w:val="002E2FE0"/>
    <w:rsid w:val="002E39F8"/>
    <w:rsid w:val="002F0D83"/>
    <w:rsid w:val="002F1B03"/>
    <w:rsid w:val="002F1FEB"/>
    <w:rsid w:val="002F3656"/>
    <w:rsid w:val="002F4394"/>
    <w:rsid w:val="002F55B7"/>
    <w:rsid w:val="002F6884"/>
    <w:rsid w:val="002F7529"/>
    <w:rsid w:val="0030050B"/>
    <w:rsid w:val="00301820"/>
    <w:rsid w:val="0030186E"/>
    <w:rsid w:val="003019DF"/>
    <w:rsid w:val="00301EF4"/>
    <w:rsid w:val="0030306F"/>
    <w:rsid w:val="00304223"/>
    <w:rsid w:val="00305642"/>
    <w:rsid w:val="003065C1"/>
    <w:rsid w:val="00306BF8"/>
    <w:rsid w:val="00306EED"/>
    <w:rsid w:val="003124B0"/>
    <w:rsid w:val="00313533"/>
    <w:rsid w:val="00313656"/>
    <w:rsid w:val="0031392F"/>
    <w:rsid w:val="00314F6D"/>
    <w:rsid w:val="00315198"/>
    <w:rsid w:val="0031545F"/>
    <w:rsid w:val="003157FC"/>
    <w:rsid w:val="00316E5F"/>
    <w:rsid w:val="003176FA"/>
    <w:rsid w:val="0032285B"/>
    <w:rsid w:val="0032617E"/>
    <w:rsid w:val="003271E1"/>
    <w:rsid w:val="003276CE"/>
    <w:rsid w:val="00327E95"/>
    <w:rsid w:val="0033042A"/>
    <w:rsid w:val="003333D2"/>
    <w:rsid w:val="00333792"/>
    <w:rsid w:val="003338DB"/>
    <w:rsid w:val="00335FFA"/>
    <w:rsid w:val="00336520"/>
    <w:rsid w:val="00336AE4"/>
    <w:rsid w:val="0034223B"/>
    <w:rsid w:val="0034347D"/>
    <w:rsid w:val="00345DB2"/>
    <w:rsid w:val="00346D18"/>
    <w:rsid w:val="003476F5"/>
    <w:rsid w:val="0035260E"/>
    <w:rsid w:val="00354CF5"/>
    <w:rsid w:val="00354D19"/>
    <w:rsid w:val="00355981"/>
    <w:rsid w:val="00360B8B"/>
    <w:rsid w:val="003611B9"/>
    <w:rsid w:val="00362083"/>
    <w:rsid w:val="00362259"/>
    <w:rsid w:val="00362C17"/>
    <w:rsid w:val="00363D2A"/>
    <w:rsid w:val="00364C71"/>
    <w:rsid w:val="00364D36"/>
    <w:rsid w:val="00364D59"/>
    <w:rsid w:val="003651BE"/>
    <w:rsid w:val="00365BC1"/>
    <w:rsid w:val="00365E27"/>
    <w:rsid w:val="00366759"/>
    <w:rsid w:val="00367D2C"/>
    <w:rsid w:val="00371207"/>
    <w:rsid w:val="00372364"/>
    <w:rsid w:val="0037240E"/>
    <w:rsid w:val="0037279C"/>
    <w:rsid w:val="00372C68"/>
    <w:rsid w:val="00373B62"/>
    <w:rsid w:val="00373D7F"/>
    <w:rsid w:val="0037478F"/>
    <w:rsid w:val="00376569"/>
    <w:rsid w:val="00376D26"/>
    <w:rsid w:val="0037771D"/>
    <w:rsid w:val="00377CF9"/>
    <w:rsid w:val="0038079C"/>
    <w:rsid w:val="0038224E"/>
    <w:rsid w:val="00383146"/>
    <w:rsid w:val="00383226"/>
    <w:rsid w:val="00383BD2"/>
    <w:rsid w:val="00383D1A"/>
    <w:rsid w:val="0038453D"/>
    <w:rsid w:val="0038467B"/>
    <w:rsid w:val="00385941"/>
    <w:rsid w:val="00385A82"/>
    <w:rsid w:val="00391356"/>
    <w:rsid w:val="00391E83"/>
    <w:rsid w:val="003924B8"/>
    <w:rsid w:val="003936E4"/>
    <w:rsid w:val="00394223"/>
    <w:rsid w:val="003942DA"/>
    <w:rsid w:val="00396BAD"/>
    <w:rsid w:val="003975C0"/>
    <w:rsid w:val="003A11CD"/>
    <w:rsid w:val="003A29B6"/>
    <w:rsid w:val="003A2F00"/>
    <w:rsid w:val="003A51CE"/>
    <w:rsid w:val="003A57FA"/>
    <w:rsid w:val="003A5CBB"/>
    <w:rsid w:val="003A790E"/>
    <w:rsid w:val="003B0ACA"/>
    <w:rsid w:val="003B2DDA"/>
    <w:rsid w:val="003B307D"/>
    <w:rsid w:val="003B318A"/>
    <w:rsid w:val="003B3AD0"/>
    <w:rsid w:val="003B54E2"/>
    <w:rsid w:val="003B69B0"/>
    <w:rsid w:val="003B7F6B"/>
    <w:rsid w:val="003C07B8"/>
    <w:rsid w:val="003C0E52"/>
    <w:rsid w:val="003C1148"/>
    <w:rsid w:val="003C17B0"/>
    <w:rsid w:val="003C197B"/>
    <w:rsid w:val="003C228B"/>
    <w:rsid w:val="003C3956"/>
    <w:rsid w:val="003C4D59"/>
    <w:rsid w:val="003C5F4D"/>
    <w:rsid w:val="003C6078"/>
    <w:rsid w:val="003C777A"/>
    <w:rsid w:val="003C7C1A"/>
    <w:rsid w:val="003C7CA9"/>
    <w:rsid w:val="003D122E"/>
    <w:rsid w:val="003D1A79"/>
    <w:rsid w:val="003D2711"/>
    <w:rsid w:val="003D3849"/>
    <w:rsid w:val="003D429E"/>
    <w:rsid w:val="003D6427"/>
    <w:rsid w:val="003E05B0"/>
    <w:rsid w:val="003E2C69"/>
    <w:rsid w:val="003E40A5"/>
    <w:rsid w:val="003E43EE"/>
    <w:rsid w:val="003E6A91"/>
    <w:rsid w:val="003E6D20"/>
    <w:rsid w:val="003F0DE0"/>
    <w:rsid w:val="003F4E0B"/>
    <w:rsid w:val="003F5F51"/>
    <w:rsid w:val="003F5F7A"/>
    <w:rsid w:val="003F5F8B"/>
    <w:rsid w:val="003F6FE4"/>
    <w:rsid w:val="004005BA"/>
    <w:rsid w:val="00402349"/>
    <w:rsid w:val="00403018"/>
    <w:rsid w:val="004043DE"/>
    <w:rsid w:val="004059EC"/>
    <w:rsid w:val="00406F25"/>
    <w:rsid w:val="00407D67"/>
    <w:rsid w:val="0041087B"/>
    <w:rsid w:val="00411055"/>
    <w:rsid w:val="00411597"/>
    <w:rsid w:val="0041171F"/>
    <w:rsid w:val="0041480F"/>
    <w:rsid w:val="00414B98"/>
    <w:rsid w:val="00417EA6"/>
    <w:rsid w:val="00420AEA"/>
    <w:rsid w:val="00421186"/>
    <w:rsid w:val="004218CC"/>
    <w:rsid w:val="0042199A"/>
    <w:rsid w:val="00421B58"/>
    <w:rsid w:val="00421F46"/>
    <w:rsid w:val="004222D6"/>
    <w:rsid w:val="0042288C"/>
    <w:rsid w:val="004228C1"/>
    <w:rsid w:val="00423415"/>
    <w:rsid w:val="004239BC"/>
    <w:rsid w:val="004258A5"/>
    <w:rsid w:val="00427019"/>
    <w:rsid w:val="004304FD"/>
    <w:rsid w:val="0043237D"/>
    <w:rsid w:val="00432592"/>
    <w:rsid w:val="00433A15"/>
    <w:rsid w:val="0043559B"/>
    <w:rsid w:val="00435FC3"/>
    <w:rsid w:val="0043650A"/>
    <w:rsid w:val="00440710"/>
    <w:rsid w:val="00440CB8"/>
    <w:rsid w:val="00441482"/>
    <w:rsid w:val="00443AE0"/>
    <w:rsid w:val="00443D04"/>
    <w:rsid w:val="0044667E"/>
    <w:rsid w:val="004470CC"/>
    <w:rsid w:val="00450EEE"/>
    <w:rsid w:val="004521EB"/>
    <w:rsid w:val="00452D99"/>
    <w:rsid w:val="00453032"/>
    <w:rsid w:val="004534BF"/>
    <w:rsid w:val="004550E2"/>
    <w:rsid w:val="00455470"/>
    <w:rsid w:val="00456179"/>
    <w:rsid w:val="00456383"/>
    <w:rsid w:val="004600CB"/>
    <w:rsid w:val="00460776"/>
    <w:rsid w:val="0046131C"/>
    <w:rsid w:val="00462427"/>
    <w:rsid w:val="00463199"/>
    <w:rsid w:val="004631EA"/>
    <w:rsid w:val="00464A44"/>
    <w:rsid w:val="00465A74"/>
    <w:rsid w:val="0046782A"/>
    <w:rsid w:val="00470B15"/>
    <w:rsid w:val="00470E7E"/>
    <w:rsid w:val="00472B75"/>
    <w:rsid w:val="00472C6B"/>
    <w:rsid w:val="00473F3D"/>
    <w:rsid w:val="004740E1"/>
    <w:rsid w:val="00475778"/>
    <w:rsid w:val="00475CAE"/>
    <w:rsid w:val="00476CF0"/>
    <w:rsid w:val="00480281"/>
    <w:rsid w:val="00481610"/>
    <w:rsid w:val="00481A55"/>
    <w:rsid w:val="0048396F"/>
    <w:rsid w:val="00485BDB"/>
    <w:rsid w:val="00485DBF"/>
    <w:rsid w:val="00485F17"/>
    <w:rsid w:val="0048628D"/>
    <w:rsid w:val="00487820"/>
    <w:rsid w:val="004901B1"/>
    <w:rsid w:val="00490C83"/>
    <w:rsid w:val="00490E5B"/>
    <w:rsid w:val="0049191F"/>
    <w:rsid w:val="00492623"/>
    <w:rsid w:val="00492F5B"/>
    <w:rsid w:val="004940F2"/>
    <w:rsid w:val="00494258"/>
    <w:rsid w:val="00494331"/>
    <w:rsid w:val="004A0F1D"/>
    <w:rsid w:val="004A1647"/>
    <w:rsid w:val="004A19C1"/>
    <w:rsid w:val="004A1D56"/>
    <w:rsid w:val="004A31C7"/>
    <w:rsid w:val="004A35A5"/>
    <w:rsid w:val="004A3721"/>
    <w:rsid w:val="004A4268"/>
    <w:rsid w:val="004A595D"/>
    <w:rsid w:val="004A6128"/>
    <w:rsid w:val="004A6655"/>
    <w:rsid w:val="004A679C"/>
    <w:rsid w:val="004B06A1"/>
    <w:rsid w:val="004B08E4"/>
    <w:rsid w:val="004B0E78"/>
    <w:rsid w:val="004B275E"/>
    <w:rsid w:val="004B36C8"/>
    <w:rsid w:val="004B3BB8"/>
    <w:rsid w:val="004B3C80"/>
    <w:rsid w:val="004B47CE"/>
    <w:rsid w:val="004B4C30"/>
    <w:rsid w:val="004B4EF9"/>
    <w:rsid w:val="004B51E3"/>
    <w:rsid w:val="004B52C5"/>
    <w:rsid w:val="004B55C4"/>
    <w:rsid w:val="004C14D9"/>
    <w:rsid w:val="004C21A4"/>
    <w:rsid w:val="004C27C1"/>
    <w:rsid w:val="004C39C4"/>
    <w:rsid w:val="004C3C97"/>
    <w:rsid w:val="004C50F7"/>
    <w:rsid w:val="004C5C63"/>
    <w:rsid w:val="004C6032"/>
    <w:rsid w:val="004C696C"/>
    <w:rsid w:val="004C7281"/>
    <w:rsid w:val="004C76E1"/>
    <w:rsid w:val="004D092E"/>
    <w:rsid w:val="004D360C"/>
    <w:rsid w:val="004D38F8"/>
    <w:rsid w:val="004D4B91"/>
    <w:rsid w:val="004D6440"/>
    <w:rsid w:val="004D6B6E"/>
    <w:rsid w:val="004D6BFF"/>
    <w:rsid w:val="004E1F04"/>
    <w:rsid w:val="004E3B04"/>
    <w:rsid w:val="004E3BCB"/>
    <w:rsid w:val="004E5593"/>
    <w:rsid w:val="004E7537"/>
    <w:rsid w:val="004F033E"/>
    <w:rsid w:val="004F19DD"/>
    <w:rsid w:val="004F2993"/>
    <w:rsid w:val="004F2B9A"/>
    <w:rsid w:val="004F2F3B"/>
    <w:rsid w:val="004F70B4"/>
    <w:rsid w:val="004F73EF"/>
    <w:rsid w:val="004F7718"/>
    <w:rsid w:val="005002DF"/>
    <w:rsid w:val="00501B2E"/>
    <w:rsid w:val="0050281B"/>
    <w:rsid w:val="005044A2"/>
    <w:rsid w:val="005051F1"/>
    <w:rsid w:val="00506107"/>
    <w:rsid w:val="00506AB2"/>
    <w:rsid w:val="00506F42"/>
    <w:rsid w:val="00507DC4"/>
    <w:rsid w:val="00507EEA"/>
    <w:rsid w:val="005103AD"/>
    <w:rsid w:val="005103BB"/>
    <w:rsid w:val="005109F1"/>
    <w:rsid w:val="005133AD"/>
    <w:rsid w:val="005154E9"/>
    <w:rsid w:val="0051669B"/>
    <w:rsid w:val="00516CB0"/>
    <w:rsid w:val="00517824"/>
    <w:rsid w:val="00520102"/>
    <w:rsid w:val="0052056A"/>
    <w:rsid w:val="00520623"/>
    <w:rsid w:val="00520F36"/>
    <w:rsid w:val="005234CA"/>
    <w:rsid w:val="00525E45"/>
    <w:rsid w:val="005262CB"/>
    <w:rsid w:val="005270D2"/>
    <w:rsid w:val="00530834"/>
    <w:rsid w:val="00530E8A"/>
    <w:rsid w:val="00531077"/>
    <w:rsid w:val="0053499C"/>
    <w:rsid w:val="00535989"/>
    <w:rsid w:val="00536FD5"/>
    <w:rsid w:val="005372EB"/>
    <w:rsid w:val="00540EFF"/>
    <w:rsid w:val="00541EB2"/>
    <w:rsid w:val="00544056"/>
    <w:rsid w:val="005440CC"/>
    <w:rsid w:val="00544A69"/>
    <w:rsid w:val="0054529A"/>
    <w:rsid w:val="00545809"/>
    <w:rsid w:val="005476E3"/>
    <w:rsid w:val="00547DA3"/>
    <w:rsid w:val="00547E94"/>
    <w:rsid w:val="00550251"/>
    <w:rsid w:val="0055124F"/>
    <w:rsid w:val="00553DD8"/>
    <w:rsid w:val="0055691C"/>
    <w:rsid w:val="00556C39"/>
    <w:rsid w:val="00561057"/>
    <w:rsid w:val="005616E4"/>
    <w:rsid w:val="0056180E"/>
    <w:rsid w:val="00561974"/>
    <w:rsid w:val="005625A5"/>
    <w:rsid w:val="005636F4"/>
    <w:rsid w:val="00564F8D"/>
    <w:rsid w:val="00565B64"/>
    <w:rsid w:val="00567B94"/>
    <w:rsid w:val="00570423"/>
    <w:rsid w:val="00572523"/>
    <w:rsid w:val="00572C8A"/>
    <w:rsid w:val="00572DEB"/>
    <w:rsid w:val="0057591A"/>
    <w:rsid w:val="00577AB2"/>
    <w:rsid w:val="00580BC6"/>
    <w:rsid w:val="00581EB3"/>
    <w:rsid w:val="00582A60"/>
    <w:rsid w:val="0058308F"/>
    <w:rsid w:val="005841CC"/>
    <w:rsid w:val="00584290"/>
    <w:rsid w:val="00584A09"/>
    <w:rsid w:val="0058548B"/>
    <w:rsid w:val="00586294"/>
    <w:rsid w:val="00586531"/>
    <w:rsid w:val="00590749"/>
    <w:rsid w:val="00590996"/>
    <w:rsid w:val="00591610"/>
    <w:rsid w:val="00592471"/>
    <w:rsid w:val="0059484D"/>
    <w:rsid w:val="00595EC7"/>
    <w:rsid w:val="00595EF9"/>
    <w:rsid w:val="00597124"/>
    <w:rsid w:val="005A1667"/>
    <w:rsid w:val="005A26C4"/>
    <w:rsid w:val="005A3951"/>
    <w:rsid w:val="005A5509"/>
    <w:rsid w:val="005A656B"/>
    <w:rsid w:val="005A65F8"/>
    <w:rsid w:val="005A6EED"/>
    <w:rsid w:val="005A7078"/>
    <w:rsid w:val="005A75B1"/>
    <w:rsid w:val="005A7756"/>
    <w:rsid w:val="005A7761"/>
    <w:rsid w:val="005B1945"/>
    <w:rsid w:val="005B1F79"/>
    <w:rsid w:val="005B290C"/>
    <w:rsid w:val="005B38C7"/>
    <w:rsid w:val="005B4CAC"/>
    <w:rsid w:val="005B7152"/>
    <w:rsid w:val="005B7BF9"/>
    <w:rsid w:val="005B7C16"/>
    <w:rsid w:val="005B7E43"/>
    <w:rsid w:val="005C08A1"/>
    <w:rsid w:val="005C2D9C"/>
    <w:rsid w:val="005C31C2"/>
    <w:rsid w:val="005C3222"/>
    <w:rsid w:val="005C508F"/>
    <w:rsid w:val="005C614D"/>
    <w:rsid w:val="005C72F0"/>
    <w:rsid w:val="005D1712"/>
    <w:rsid w:val="005D1AAF"/>
    <w:rsid w:val="005D1BB2"/>
    <w:rsid w:val="005D2132"/>
    <w:rsid w:val="005D317C"/>
    <w:rsid w:val="005D438F"/>
    <w:rsid w:val="005D44FF"/>
    <w:rsid w:val="005D4615"/>
    <w:rsid w:val="005D49DA"/>
    <w:rsid w:val="005D5078"/>
    <w:rsid w:val="005D51E9"/>
    <w:rsid w:val="005D5645"/>
    <w:rsid w:val="005D5F2D"/>
    <w:rsid w:val="005D66B5"/>
    <w:rsid w:val="005D6D2C"/>
    <w:rsid w:val="005D77C6"/>
    <w:rsid w:val="005D7BE4"/>
    <w:rsid w:val="005E0A1A"/>
    <w:rsid w:val="005E0DF6"/>
    <w:rsid w:val="005E2224"/>
    <w:rsid w:val="005E22A2"/>
    <w:rsid w:val="005E2539"/>
    <w:rsid w:val="005E2745"/>
    <w:rsid w:val="005E4149"/>
    <w:rsid w:val="005F0F38"/>
    <w:rsid w:val="005F130A"/>
    <w:rsid w:val="005F139B"/>
    <w:rsid w:val="005F1605"/>
    <w:rsid w:val="005F1773"/>
    <w:rsid w:val="005F2F5A"/>
    <w:rsid w:val="005F31F4"/>
    <w:rsid w:val="005F3A6E"/>
    <w:rsid w:val="005F41CC"/>
    <w:rsid w:val="00601B56"/>
    <w:rsid w:val="00601F74"/>
    <w:rsid w:val="006031FE"/>
    <w:rsid w:val="006048B9"/>
    <w:rsid w:val="0060599B"/>
    <w:rsid w:val="00607A40"/>
    <w:rsid w:val="00607C86"/>
    <w:rsid w:val="0061062A"/>
    <w:rsid w:val="006121B2"/>
    <w:rsid w:val="00612C08"/>
    <w:rsid w:val="00613589"/>
    <w:rsid w:val="006148D7"/>
    <w:rsid w:val="00616D33"/>
    <w:rsid w:val="006215A4"/>
    <w:rsid w:val="00622D7D"/>
    <w:rsid w:val="006232CB"/>
    <w:rsid w:val="00623984"/>
    <w:rsid w:val="00623CFC"/>
    <w:rsid w:val="00624BC7"/>
    <w:rsid w:val="00624F36"/>
    <w:rsid w:val="0062525F"/>
    <w:rsid w:val="00625E4A"/>
    <w:rsid w:val="00630841"/>
    <w:rsid w:val="00631983"/>
    <w:rsid w:val="00631E27"/>
    <w:rsid w:val="00632986"/>
    <w:rsid w:val="00632FAF"/>
    <w:rsid w:val="00634958"/>
    <w:rsid w:val="0063557D"/>
    <w:rsid w:val="00635CEE"/>
    <w:rsid w:val="006361AC"/>
    <w:rsid w:val="006377CF"/>
    <w:rsid w:val="00637C67"/>
    <w:rsid w:val="00637EEE"/>
    <w:rsid w:val="00643206"/>
    <w:rsid w:val="00643BFB"/>
    <w:rsid w:val="00644AE1"/>
    <w:rsid w:val="00644B05"/>
    <w:rsid w:val="00645063"/>
    <w:rsid w:val="0064541F"/>
    <w:rsid w:val="0064635A"/>
    <w:rsid w:val="00647271"/>
    <w:rsid w:val="00651A50"/>
    <w:rsid w:val="00651C13"/>
    <w:rsid w:val="00653242"/>
    <w:rsid w:val="00654999"/>
    <w:rsid w:val="00655355"/>
    <w:rsid w:val="00655CDE"/>
    <w:rsid w:val="006578D0"/>
    <w:rsid w:val="00661811"/>
    <w:rsid w:val="00662F60"/>
    <w:rsid w:val="006643DC"/>
    <w:rsid w:val="00664893"/>
    <w:rsid w:val="00664F14"/>
    <w:rsid w:val="006678F1"/>
    <w:rsid w:val="00667D66"/>
    <w:rsid w:val="00671CD5"/>
    <w:rsid w:val="0067242E"/>
    <w:rsid w:val="006728DC"/>
    <w:rsid w:val="00675B50"/>
    <w:rsid w:val="00676158"/>
    <w:rsid w:val="00676FDE"/>
    <w:rsid w:val="00677775"/>
    <w:rsid w:val="00677C98"/>
    <w:rsid w:val="006802FE"/>
    <w:rsid w:val="006808B5"/>
    <w:rsid w:val="006820ED"/>
    <w:rsid w:val="0068217C"/>
    <w:rsid w:val="006825C9"/>
    <w:rsid w:val="00683AEF"/>
    <w:rsid w:val="006843DB"/>
    <w:rsid w:val="00685499"/>
    <w:rsid w:val="006862B3"/>
    <w:rsid w:val="00690A43"/>
    <w:rsid w:val="00690AB6"/>
    <w:rsid w:val="00691F2A"/>
    <w:rsid w:val="00692506"/>
    <w:rsid w:val="006926B7"/>
    <w:rsid w:val="00692A1B"/>
    <w:rsid w:val="006930F7"/>
    <w:rsid w:val="00693832"/>
    <w:rsid w:val="00694829"/>
    <w:rsid w:val="00695076"/>
    <w:rsid w:val="00695EA7"/>
    <w:rsid w:val="00696523"/>
    <w:rsid w:val="006A0676"/>
    <w:rsid w:val="006A15C2"/>
    <w:rsid w:val="006A1740"/>
    <w:rsid w:val="006A1F59"/>
    <w:rsid w:val="006A338F"/>
    <w:rsid w:val="006A47C0"/>
    <w:rsid w:val="006A52A4"/>
    <w:rsid w:val="006A6340"/>
    <w:rsid w:val="006A6B7A"/>
    <w:rsid w:val="006A7572"/>
    <w:rsid w:val="006A7765"/>
    <w:rsid w:val="006A7FF8"/>
    <w:rsid w:val="006B0B08"/>
    <w:rsid w:val="006B120E"/>
    <w:rsid w:val="006B1E2D"/>
    <w:rsid w:val="006B2039"/>
    <w:rsid w:val="006B3217"/>
    <w:rsid w:val="006B3744"/>
    <w:rsid w:val="006B388D"/>
    <w:rsid w:val="006B4917"/>
    <w:rsid w:val="006B5877"/>
    <w:rsid w:val="006B5FD7"/>
    <w:rsid w:val="006B6A77"/>
    <w:rsid w:val="006C0EE2"/>
    <w:rsid w:val="006C1E71"/>
    <w:rsid w:val="006C2C6A"/>
    <w:rsid w:val="006C3607"/>
    <w:rsid w:val="006C3D4F"/>
    <w:rsid w:val="006C461E"/>
    <w:rsid w:val="006C5E59"/>
    <w:rsid w:val="006C61E0"/>
    <w:rsid w:val="006C6740"/>
    <w:rsid w:val="006C727B"/>
    <w:rsid w:val="006C7DE9"/>
    <w:rsid w:val="006D0B1C"/>
    <w:rsid w:val="006D0D10"/>
    <w:rsid w:val="006D23CB"/>
    <w:rsid w:val="006D2916"/>
    <w:rsid w:val="006D3244"/>
    <w:rsid w:val="006D3360"/>
    <w:rsid w:val="006D3E8B"/>
    <w:rsid w:val="006D59FB"/>
    <w:rsid w:val="006E055D"/>
    <w:rsid w:val="006E0C2D"/>
    <w:rsid w:val="006E10F4"/>
    <w:rsid w:val="006E19AA"/>
    <w:rsid w:val="006E1AAA"/>
    <w:rsid w:val="006E2B6C"/>
    <w:rsid w:val="006E5570"/>
    <w:rsid w:val="006E5BFA"/>
    <w:rsid w:val="006E5D84"/>
    <w:rsid w:val="006E5E21"/>
    <w:rsid w:val="006E603E"/>
    <w:rsid w:val="006E63E5"/>
    <w:rsid w:val="006E6614"/>
    <w:rsid w:val="006E70D0"/>
    <w:rsid w:val="006E7FCE"/>
    <w:rsid w:val="006F0681"/>
    <w:rsid w:val="006F1335"/>
    <w:rsid w:val="006F1EB0"/>
    <w:rsid w:val="006F26F1"/>
    <w:rsid w:val="006F3B6C"/>
    <w:rsid w:val="006F4231"/>
    <w:rsid w:val="006F5552"/>
    <w:rsid w:val="006F55B5"/>
    <w:rsid w:val="007000F7"/>
    <w:rsid w:val="00700A6E"/>
    <w:rsid w:val="00700C17"/>
    <w:rsid w:val="00700FB0"/>
    <w:rsid w:val="00702022"/>
    <w:rsid w:val="0070241E"/>
    <w:rsid w:val="00702C2F"/>
    <w:rsid w:val="00703B99"/>
    <w:rsid w:val="00707894"/>
    <w:rsid w:val="00707DCC"/>
    <w:rsid w:val="00710A6F"/>
    <w:rsid w:val="0071157E"/>
    <w:rsid w:val="00713B50"/>
    <w:rsid w:val="007149DC"/>
    <w:rsid w:val="00717E19"/>
    <w:rsid w:val="00720244"/>
    <w:rsid w:val="00721C89"/>
    <w:rsid w:val="007228A0"/>
    <w:rsid w:val="00726917"/>
    <w:rsid w:val="007279AA"/>
    <w:rsid w:val="00727A1D"/>
    <w:rsid w:val="00727C80"/>
    <w:rsid w:val="00727DC1"/>
    <w:rsid w:val="00731618"/>
    <w:rsid w:val="00731CA3"/>
    <w:rsid w:val="00731E87"/>
    <w:rsid w:val="0073240C"/>
    <w:rsid w:val="0073277F"/>
    <w:rsid w:val="00733CBA"/>
    <w:rsid w:val="00734AA6"/>
    <w:rsid w:val="00737233"/>
    <w:rsid w:val="00742EEA"/>
    <w:rsid w:val="0074301F"/>
    <w:rsid w:val="00743B79"/>
    <w:rsid w:val="00744EC3"/>
    <w:rsid w:val="00745AA5"/>
    <w:rsid w:val="0074757F"/>
    <w:rsid w:val="00752CC9"/>
    <w:rsid w:val="0075366D"/>
    <w:rsid w:val="007546B9"/>
    <w:rsid w:val="00755E29"/>
    <w:rsid w:val="007563C4"/>
    <w:rsid w:val="0076072B"/>
    <w:rsid w:val="007607FF"/>
    <w:rsid w:val="0076296F"/>
    <w:rsid w:val="00763C80"/>
    <w:rsid w:val="007646B9"/>
    <w:rsid w:val="00764D20"/>
    <w:rsid w:val="007659F3"/>
    <w:rsid w:val="00765FDD"/>
    <w:rsid w:val="0076735E"/>
    <w:rsid w:val="0077071D"/>
    <w:rsid w:val="00770A88"/>
    <w:rsid w:val="00772F5A"/>
    <w:rsid w:val="007733AC"/>
    <w:rsid w:val="00774566"/>
    <w:rsid w:val="00775EA0"/>
    <w:rsid w:val="00776BBC"/>
    <w:rsid w:val="00777286"/>
    <w:rsid w:val="00777729"/>
    <w:rsid w:val="007801D5"/>
    <w:rsid w:val="00782937"/>
    <w:rsid w:val="00783AD3"/>
    <w:rsid w:val="00784E2C"/>
    <w:rsid w:val="00786C8F"/>
    <w:rsid w:val="00786CB1"/>
    <w:rsid w:val="00787A2F"/>
    <w:rsid w:val="0079028F"/>
    <w:rsid w:val="00791B58"/>
    <w:rsid w:val="00791EF8"/>
    <w:rsid w:val="00791F48"/>
    <w:rsid w:val="00792FF8"/>
    <w:rsid w:val="00795C4C"/>
    <w:rsid w:val="00796862"/>
    <w:rsid w:val="007A0638"/>
    <w:rsid w:val="007A0BEE"/>
    <w:rsid w:val="007A3FAE"/>
    <w:rsid w:val="007A44E4"/>
    <w:rsid w:val="007A582B"/>
    <w:rsid w:val="007A5B45"/>
    <w:rsid w:val="007A6F11"/>
    <w:rsid w:val="007B064E"/>
    <w:rsid w:val="007B0687"/>
    <w:rsid w:val="007B1233"/>
    <w:rsid w:val="007C0C18"/>
    <w:rsid w:val="007C1C03"/>
    <w:rsid w:val="007C2369"/>
    <w:rsid w:val="007C30FB"/>
    <w:rsid w:val="007C32B0"/>
    <w:rsid w:val="007C33AC"/>
    <w:rsid w:val="007C5150"/>
    <w:rsid w:val="007C5D74"/>
    <w:rsid w:val="007C67E5"/>
    <w:rsid w:val="007D0A61"/>
    <w:rsid w:val="007D2223"/>
    <w:rsid w:val="007D306E"/>
    <w:rsid w:val="007D30F6"/>
    <w:rsid w:val="007D34F9"/>
    <w:rsid w:val="007E0365"/>
    <w:rsid w:val="007E067A"/>
    <w:rsid w:val="007E122B"/>
    <w:rsid w:val="007E3BE3"/>
    <w:rsid w:val="007E3C49"/>
    <w:rsid w:val="007E3CA8"/>
    <w:rsid w:val="007E4AC9"/>
    <w:rsid w:val="007E55D7"/>
    <w:rsid w:val="007E57AC"/>
    <w:rsid w:val="007E6776"/>
    <w:rsid w:val="007E79E9"/>
    <w:rsid w:val="007F0457"/>
    <w:rsid w:val="007F2D0B"/>
    <w:rsid w:val="007F383B"/>
    <w:rsid w:val="007F4D0C"/>
    <w:rsid w:val="007F5F34"/>
    <w:rsid w:val="007F63F3"/>
    <w:rsid w:val="00800108"/>
    <w:rsid w:val="00801E26"/>
    <w:rsid w:val="008034FF"/>
    <w:rsid w:val="00804645"/>
    <w:rsid w:val="008061E8"/>
    <w:rsid w:val="008068DE"/>
    <w:rsid w:val="0081117F"/>
    <w:rsid w:val="00811886"/>
    <w:rsid w:val="00812649"/>
    <w:rsid w:val="00812E70"/>
    <w:rsid w:val="00814762"/>
    <w:rsid w:val="00816EA5"/>
    <w:rsid w:val="00817C46"/>
    <w:rsid w:val="00821FF0"/>
    <w:rsid w:val="00823458"/>
    <w:rsid w:val="00823BE8"/>
    <w:rsid w:val="00823FBB"/>
    <w:rsid w:val="008243C4"/>
    <w:rsid w:val="0082646D"/>
    <w:rsid w:val="00826CD0"/>
    <w:rsid w:val="008278FA"/>
    <w:rsid w:val="00830CEA"/>
    <w:rsid w:val="0083382A"/>
    <w:rsid w:val="00834004"/>
    <w:rsid w:val="008351DE"/>
    <w:rsid w:val="008351EC"/>
    <w:rsid w:val="0083542D"/>
    <w:rsid w:val="00835495"/>
    <w:rsid w:val="00836D24"/>
    <w:rsid w:val="00841AA9"/>
    <w:rsid w:val="00842179"/>
    <w:rsid w:val="00844CA7"/>
    <w:rsid w:val="0084730F"/>
    <w:rsid w:val="008475C0"/>
    <w:rsid w:val="008501E3"/>
    <w:rsid w:val="0085314E"/>
    <w:rsid w:val="008535FA"/>
    <w:rsid w:val="008545DA"/>
    <w:rsid w:val="0085575C"/>
    <w:rsid w:val="00856F3C"/>
    <w:rsid w:val="00856F51"/>
    <w:rsid w:val="008614D6"/>
    <w:rsid w:val="00861F56"/>
    <w:rsid w:val="0086323D"/>
    <w:rsid w:val="00863D4C"/>
    <w:rsid w:val="00867BEA"/>
    <w:rsid w:val="00870104"/>
    <w:rsid w:val="008709B3"/>
    <w:rsid w:val="00872756"/>
    <w:rsid w:val="00872CF0"/>
    <w:rsid w:val="008735E1"/>
    <w:rsid w:val="00875379"/>
    <w:rsid w:val="00875C5C"/>
    <w:rsid w:val="0087620B"/>
    <w:rsid w:val="008762B3"/>
    <w:rsid w:val="008802F4"/>
    <w:rsid w:val="00880CC3"/>
    <w:rsid w:val="00880E36"/>
    <w:rsid w:val="008827C6"/>
    <w:rsid w:val="008833AE"/>
    <w:rsid w:val="008843EF"/>
    <w:rsid w:val="00884951"/>
    <w:rsid w:val="008849D5"/>
    <w:rsid w:val="00884A85"/>
    <w:rsid w:val="00885B02"/>
    <w:rsid w:val="008861C6"/>
    <w:rsid w:val="00890A41"/>
    <w:rsid w:val="00890F54"/>
    <w:rsid w:val="008935A9"/>
    <w:rsid w:val="00894376"/>
    <w:rsid w:val="0089646D"/>
    <w:rsid w:val="00896A28"/>
    <w:rsid w:val="008976F4"/>
    <w:rsid w:val="008977A0"/>
    <w:rsid w:val="00897CC7"/>
    <w:rsid w:val="008A00E7"/>
    <w:rsid w:val="008A01D9"/>
    <w:rsid w:val="008A1BF6"/>
    <w:rsid w:val="008A22AD"/>
    <w:rsid w:val="008A315C"/>
    <w:rsid w:val="008A3E53"/>
    <w:rsid w:val="008A43DF"/>
    <w:rsid w:val="008A4DFA"/>
    <w:rsid w:val="008A6F55"/>
    <w:rsid w:val="008A6F93"/>
    <w:rsid w:val="008A756A"/>
    <w:rsid w:val="008A78B5"/>
    <w:rsid w:val="008A7ACF"/>
    <w:rsid w:val="008A7C9E"/>
    <w:rsid w:val="008B0A2E"/>
    <w:rsid w:val="008B0AA4"/>
    <w:rsid w:val="008B2CBE"/>
    <w:rsid w:val="008B485E"/>
    <w:rsid w:val="008B4C3A"/>
    <w:rsid w:val="008B5241"/>
    <w:rsid w:val="008B61CF"/>
    <w:rsid w:val="008B6288"/>
    <w:rsid w:val="008B7213"/>
    <w:rsid w:val="008B745A"/>
    <w:rsid w:val="008C1477"/>
    <w:rsid w:val="008C2577"/>
    <w:rsid w:val="008C2B07"/>
    <w:rsid w:val="008C4806"/>
    <w:rsid w:val="008C53D0"/>
    <w:rsid w:val="008C5501"/>
    <w:rsid w:val="008C6233"/>
    <w:rsid w:val="008C7526"/>
    <w:rsid w:val="008C7EE0"/>
    <w:rsid w:val="008D4200"/>
    <w:rsid w:val="008D4E25"/>
    <w:rsid w:val="008D58FE"/>
    <w:rsid w:val="008D5D54"/>
    <w:rsid w:val="008D63A7"/>
    <w:rsid w:val="008D6B20"/>
    <w:rsid w:val="008D7523"/>
    <w:rsid w:val="008D7F7C"/>
    <w:rsid w:val="008E02AB"/>
    <w:rsid w:val="008E15CE"/>
    <w:rsid w:val="008E2254"/>
    <w:rsid w:val="008E2C7D"/>
    <w:rsid w:val="008E31F4"/>
    <w:rsid w:val="008E4634"/>
    <w:rsid w:val="008E600E"/>
    <w:rsid w:val="008E6525"/>
    <w:rsid w:val="008F24EF"/>
    <w:rsid w:val="008F3A49"/>
    <w:rsid w:val="008F3C55"/>
    <w:rsid w:val="008F434A"/>
    <w:rsid w:val="008F58D9"/>
    <w:rsid w:val="008F6523"/>
    <w:rsid w:val="008F6B03"/>
    <w:rsid w:val="008F70B5"/>
    <w:rsid w:val="008F70C8"/>
    <w:rsid w:val="008F755D"/>
    <w:rsid w:val="008F75E9"/>
    <w:rsid w:val="00900772"/>
    <w:rsid w:val="0090147D"/>
    <w:rsid w:val="00901C4C"/>
    <w:rsid w:val="00902252"/>
    <w:rsid w:val="009036DA"/>
    <w:rsid w:val="00904EE4"/>
    <w:rsid w:val="00905E3E"/>
    <w:rsid w:val="00906010"/>
    <w:rsid w:val="0091013B"/>
    <w:rsid w:val="00910343"/>
    <w:rsid w:val="00910F0C"/>
    <w:rsid w:val="009126D6"/>
    <w:rsid w:val="00913E7B"/>
    <w:rsid w:val="009158F2"/>
    <w:rsid w:val="0092067D"/>
    <w:rsid w:val="00921501"/>
    <w:rsid w:val="00921A95"/>
    <w:rsid w:val="00922DB7"/>
    <w:rsid w:val="00924849"/>
    <w:rsid w:val="00924DCD"/>
    <w:rsid w:val="00925D86"/>
    <w:rsid w:val="0092646B"/>
    <w:rsid w:val="009269B9"/>
    <w:rsid w:val="0092773B"/>
    <w:rsid w:val="00927D1B"/>
    <w:rsid w:val="00930F34"/>
    <w:rsid w:val="009316E3"/>
    <w:rsid w:val="00932052"/>
    <w:rsid w:val="00932275"/>
    <w:rsid w:val="00934A84"/>
    <w:rsid w:val="00935D9A"/>
    <w:rsid w:val="009360A7"/>
    <w:rsid w:val="00936735"/>
    <w:rsid w:val="0093777B"/>
    <w:rsid w:val="00940086"/>
    <w:rsid w:val="00940411"/>
    <w:rsid w:val="00943CD1"/>
    <w:rsid w:val="00943E45"/>
    <w:rsid w:val="00944684"/>
    <w:rsid w:val="00944E6E"/>
    <w:rsid w:val="0094551B"/>
    <w:rsid w:val="0094747C"/>
    <w:rsid w:val="0094768F"/>
    <w:rsid w:val="00947926"/>
    <w:rsid w:val="00947A54"/>
    <w:rsid w:val="00947CEB"/>
    <w:rsid w:val="00950DE6"/>
    <w:rsid w:val="00950FE9"/>
    <w:rsid w:val="009513C7"/>
    <w:rsid w:val="00951783"/>
    <w:rsid w:val="0095215A"/>
    <w:rsid w:val="00952689"/>
    <w:rsid w:val="00952C44"/>
    <w:rsid w:val="00953BFC"/>
    <w:rsid w:val="0095451D"/>
    <w:rsid w:val="00954D43"/>
    <w:rsid w:val="00955C51"/>
    <w:rsid w:val="009561F2"/>
    <w:rsid w:val="00956386"/>
    <w:rsid w:val="00957652"/>
    <w:rsid w:val="0096072E"/>
    <w:rsid w:val="00961194"/>
    <w:rsid w:val="009620AA"/>
    <w:rsid w:val="009636B1"/>
    <w:rsid w:val="009637D4"/>
    <w:rsid w:val="009643A5"/>
    <w:rsid w:val="00964D9E"/>
    <w:rsid w:val="009656B8"/>
    <w:rsid w:val="009704CC"/>
    <w:rsid w:val="00972E24"/>
    <w:rsid w:val="009737F4"/>
    <w:rsid w:val="009746D6"/>
    <w:rsid w:val="00974C2D"/>
    <w:rsid w:val="00974D03"/>
    <w:rsid w:val="00975948"/>
    <w:rsid w:val="00975CB9"/>
    <w:rsid w:val="00976452"/>
    <w:rsid w:val="009775A5"/>
    <w:rsid w:val="00977BAA"/>
    <w:rsid w:val="00985D79"/>
    <w:rsid w:val="009872FC"/>
    <w:rsid w:val="00990E52"/>
    <w:rsid w:val="00991308"/>
    <w:rsid w:val="00991B94"/>
    <w:rsid w:val="00992CA9"/>
    <w:rsid w:val="00992E4C"/>
    <w:rsid w:val="00996CAD"/>
    <w:rsid w:val="009A05BA"/>
    <w:rsid w:val="009A12B7"/>
    <w:rsid w:val="009A2DC7"/>
    <w:rsid w:val="009A3878"/>
    <w:rsid w:val="009A3FE5"/>
    <w:rsid w:val="009A5007"/>
    <w:rsid w:val="009A5354"/>
    <w:rsid w:val="009A68C0"/>
    <w:rsid w:val="009A6BC5"/>
    <w:rsid w:val="009B1041"/>
    <w:rsid w:val="009B2245"/>
    <w:rsid w:val="009B2248"/>
    <w:rsid w:val="009B2D64"/>
    <w:rsid w:val="009B3273"/>
    <w:rsid w:val="009B353E"/>
    <w:rsid w:val="009B36D3"/>
    <w:rsid w:val="009B48BE"/>
    <w:rsid w:val="009B4A7A"/>
    <w:rsid w:val="009B4B17"/>
    <w:rsid w:val="009B594D"/>
    <w:rsid w:val="009B745C"/>
    <w:rsid w:val="009C04BE"/>
    <w:rsid w:val="009C0815"/>
    <w:rsid w:val="009C12FE"/>
    <w:rsid w:val="009C1F52"/>
    <w:rsid w:val="009C1F71"/>
    <w:rsid w:val="009C2E90"/>
    <w:rsid w:val="009C4D86"/>
    <w:rsid w:val="009C6218"/>
    <w:rsid w:val="009C6713"/>
    <w:rsid w:val="009C7831"/>
    <w:rsid w:val="009C7946"/>
    <w:rsid w:val="009D08D3"/>
    <w:rsid w:val="009D0A74"/>
    <w:rsid w:val="009D1DDE"/>
    <w:rsid w:val="009D21FC"/>
    <w:rsid w:val="009D24C8"/>
    <w:rsid w:val="009D2697"/>
    <w:rsid w:val="009D3908"/>
    <w:rsid w:val="009D4363"/>
    <w:rsid w:val="009D4407"/>
    <w:rsid w:val="009D46CF"/>
    <w:rsid w:val="009D544B"/>
    <w:rsid w:val="009D5EBF"/>
    <w:rsid w:val="009D7AA2"/>
    <w:rsid w:val="009E4CFB"/>
    <w:rsid w:val="009E51B7"/>
    <w:rsid w:val="009E531A"/>
    <w:rsid w:val="009E5B59"/>
    <w:rsid w:val="009F0E4E"/>
    <w:rsid w:val="009F0F93"/>
    <w:rsid w:val="009F1A13"/>
    <w:rsid w:val="009F22FB"/>
    <w:rsid w:val="009F3FC0"/>
    <w:rsid w:val="009F4AEA"/>
    <w:rsid w:val="009F5949"/>
    <w:rsid w:val="009F6B63"/>
    <w:rsid w:val="009F6C79"/>
    <w:rsid w:val="009F7818"/>
    <w:rsid w:val="009F78D0"/>
    <w:rsid w:val="00A01E44"/>
    <w:rsid w:val="00A02F9B"/>
    <w:rsid w:val="00A03F81"/>
    <w:rsid w:val="00A0415C"/>
    <w:rsid w:val="00A0447A"/>
    <w:rsid w:val="00A04E69"/>
    <w:rsid w:val="00A05D3B"/>
    <w:rsid w:val="00A06ADC"/>
    <w:rsid w:val="00A07389"/>
    <w:rsid w:val="00A11796"/>
    <w:rsid w:val="00A11A56"/>
    <w:rsid w:val="00A138AA"/>
    <w:rsid w:val="00A153C2"/>
    <w:rsid w:val="00A20196"/>
    <w:rsid w:val="00A20342"/>
    <w:rsid w:val="00A20820"/>
    <w:rsid w:val="00A21858"/>
    <w:rsid w:val="00A238FB"/>
    <w:rsid w:val="00A24327"/>
    <w:rsid w:val="00A24C0C"/>
    <w:rsid w:val="00A25B3F"/>
    <w:rsid w:val="00A25C65"/>
    <w:rsid w:val="00A26268"/>
    <w:rsid w:val="00A26852"/>
    <w:rsid w:val="00A26BC0"/>
    <w:rsid w:val="00A3059D"/>
    <w:rsid w:val="00A308FE"/>
    <w:rsid w:val="00A30AB5"/>
    <w:rsid w:val="00A325E1"/>
    <w:rsid w:val="00A343E3"/>
    <w:rsid w:val="00A35751"/>
    <w:rsid w:val="00A35E72"/>
    <w:rsid w:val="00A36FD7"/>
    <w:rsid w:val="00A3706C"/>
    <w:rsid w:val="00A40D79"/>
    <w:rsid w:val="00A411A1"/>
    <w:rsid w:val="00A429F5"/>
    <w:rsid w:val="00A43926"/>
    <w:rsid w:val="00A44030"/>
    <w:rsid w:val="00A45481"/>
    <w:rsid w:val="00A45593"/>
    <w:rsid w:val="00A45DFF"/>
    <w:rsid w:val="00A46345"/>
    <w:rsid w:val="00A46D92"/>
    <w:rsid w:val="00A46E07"/>
    <w:rsid w:val="00A47EE7"/>
    <w:rsid w:val="00A5052C"/>
    <w:rsid w:val="00A51AAC"/>
    <w:rsid w:val="00A5213B"/>
    <w:rsid w:val="00A559C8"/>
    <w:rsid w:val="00A562A0"/>
    <w:rsid w:val="00A571B6"/>
    <w:rsid w:val="00A5739F"/>
    <w:rsid w:val="00A57EB6"/>
    <w:rsid w:val="00A6001B"/>
    <w:rsid w:val="00A60535"/>
    <w:rsid w:val="00A6121E"/>
    <w:rsid w:val="00A61A88"/>
    <w:rsid w:val="00A61CE0"/>
    <w:rsid w:val="00A61EF5"/>
    <w:rsid w:val="00A621AA"/>
    <w:rsid w:val="00A62B53"/>
    <w:rsid w:val="00A644B1"/>
    <w:rsid w:val="00A64EA2"/>
    <w:rsid w:val="00A707A1"/>
    <w:rsid w:val="00A71E15"/>
    <w:rsid w:val="00A733AA"/>
    <w:rsid w:val="00A8017F"/>
    <w:rsid w:val="00A80551"/>
    <w:rsid w:val="00A80D5E"/>
    <w:rsid w:val="00A8115B"/>
    <w:rsid w:val="00A8133B"/>
    <w:rsid w:val="00A8225B"/>
    <w:rsid w:val="00A823D7"/>
    <w:rsid w:val="00A82497"/>
    <w:rsid w:val="00A83E1B"/>
    <w:rsid w:val="00A8443A"/>
    <w:rsid w:val="00A86871"/>
    <w:rsid w:val="00A878FA"/>
    <w:rsid w:val="00A90335"/>
    <w:rsid w:val="00A90700"/>
    <w:rsid w:val="00A91A98"/>
    <w:rsid w:val="00A923C0"/>
    <w:rsid w:val="00A92FE0"/>
    <w:rsid w:val="00A9374A"/>
    <w:rsid w:val="00A93C7D"/>
    <w:rsid w:val="00A945FE"/>
    <w:rsid w:val="00A94A87"/>
    <w:rsid w:val="00A97233"/>
    <w:rsid w:val="00A972AB"/>
    <w:rsid w:val="00AA0E81"/>
    <w:rsid w:val="00AA1298"/>
    <w:rsid w:val="00AA6D6C"/>
    <w:rsid w:val="00AA7A3B"/>
    <w:rsid w:val="00AB08B8"/>
    <w:rsid w:val="00AB1BEE"/>
    <w:rsid w:val="00AB24F4"/>
    <w:rsid w:val="00AB6C70"/>
    <w:rsid w:val="00AB6E87"/>
    <w:rsid w:val="00AB6F1F"/>
    <w:rsid w:val="00AB77BB"/>
    <w:rsid w:val="00AC04B4"/>
    <w:rsid w:val="00AC1D5B"/>
    <w:rsid w:val="00AC2286"/>
    <w:rsid w:val="00AC297E"/>
    <w:rsid w:val="00AC47E4"/>
    <w:rsid w:val="00AC4EAD"/>
    <w:rsid w:val="00AC52B1"/>
    <w:rsid w:val="00AC67F8"/>
    <w:rsid w:val="00AD04A0"/>
    <w:rsid w:val="00AD0F43"/>
    <w:rsid w:val="00AD14E5"/>
    <w:rsid w:val="00AD2E45"/>
    <w:rsid w:val="00AD4C7F"/>
    <w:rsid w:val="00AD4D1D"/>
    <w:rsid w:val="00AD5262"/>
    <w:rsid w:val="00AD53E5"/>
    <w:rsid w:val="00AD6F97"/>
    <w:rsid w:val="00AD73DF"/>
    <w:rsid w:val="00AD7454"/>
    <w:rsid w:val="00AD7946"/>
    <w:rsid w:val="00AE0C34"/>
    <w:rsid w:val="00AE1E00"/>
    <w:rsid w:val="00AE1F93"/>
    <w:rsid w:val="00AE26A0"/>
    <w:rsid w:val="00AE284F"/>
    <w:rsid w:val="00AE2AFD"/>
    <w:rsid w:val="00AE34FF"/>
    <w:rsid w:val="00AE3A1E"/>
    <w:rsid w:val="00AE3B89"/>
    <w:rsid w:val="00AE3E54"/>
    <w:rsid w:val="00AE5FF2"/>
    <w:rsid w:val="00AE6053"/>
    <w:rsid w:val="00AE6510"/>
    <w:rsid w:val="00AE67A0"/>
    <w:rsid w:val="00AE6C91"/>
    <w:rsid w:val="00AF1775"/>
    <w:rsid w:val="00AF1C59"/>
    <w:rsid w:val="00AF227E"/>
    <w:rsid w:val="00AF335F"/>
    <w:rsid w:val="00AF35E3"/>
    <w:rsid w:val="00AF438A"/>
    <w:rsid w:val="00AF54A5"/>
    <w:rsid w:val="00AF775E"/>
    <w:rsid w:val="00AF77A1"/>
    <w:rsid w:val="00AF77AB"/>
    <w:rsid w:val="00AF78D0"/>
    <w:rsid w:val="00AF7CAC"/>
    <w:rsid w:val="00B01A58"/>
    <w:rsid w:val="00B01C75"/>
    <w:rsid w:val="00B028BF"/>
    <w:rsid w:val="00B02F25"/>
    <w:rsid w:val="00B037F7"/>
    <w:rsid w:val="00B0470A"/>
    <w:rsid w:val="00B05CC0"/>
    <w:rsid w:val="00B100A8"/>
    <w:rsid w:val="00B106F4"/>
    <w:rsid w:val="00B1145D"/>
    <w:rsid w:val="00B1152A"/>
    <w:rsid w:val="00B11E7B"/>
    <w:rsid w:val="00B13C5A"/>
    <w:rsid w:val="00B1427F"/>
    <w:rsid w:val="00B14358"/>
    <w:rsid w:val="00B16066"/>
    <w:rsid w:val="00B160AA"/>
    <w:rsid w:val="00B16152"/>
    <w:rsid w:val="00B167E2"/>
    <w:rsid w:val="00B172AD"/>
    <w:rsid w:val="00B20580"/>
    <w:rsid w:val="00B20B2B"/>
    <w:rsid w:val="00B23356"/>
    <w:rsid w:val="00B25F1C"/>
    <w:rsid w:val="00B27478"/>
    <w:rsid w:val="00B33EBC"/>
    <w:rsid w:val="00B34760"/>
    <w:rsid w:val="00B35C44"/>
    <w:rsid w:val="00B35FFD"/>
    <w:rsid w:val="00B3640B"/>
    <w:rsid w:val="00B365B8"/>
    <w:rsid w:val="00B37F6C"/>
    <w:rsid w:val="00B418B1"/>
    <w:rsid w:val="00B41C50"/>
    <w:rsid w:val="00B42649"/>
    <w:rsid w:val="00B4330D"/>
    <w:rsid w:val="00B44B05"/>
    <w:rsid w:val="00B45703"/>
    <w:rsid w:val="00B50714"/>
    <w:rsid w:val="00B515DB"/>
    <w:rsid w:val="00B51682"/>
    <w:rsid w:val="00B54B12"/>
    <w:rsid w:val="00B5744C"/>
    <w:rsid w:val="00B574B8"/>
    <w:rsid w:val="00B575F5"/>
    <w:rsid w:val="00B608A0"/>
    <w:rsid w:val="00B60EB9"/>
    <w:rsid w:val="00B63F86"/>
    <w:rsid w:val="00B646AD"/>
    <w:rsid w:val="00B65AE6"/>
    <w:rsid w:val="00B66FCB"/>
    <w:rsid w:val="00B71981"/>
    <w:rsid w:val="00B71D53"/>
    <w:rsid w:val="00B7342D"/>
    <w:rsid w:val="00B74177"/>
    <w:rsid w:val="00B752FA"/>
    <w:rsid w:val="00B75673"/>
    <w:rsid w:val="00B76526"/>
    <w:rsid w:val="00B77F41"/>
    <w:rsid w:val="00B81FCB"/>
    <w:rsid w:val="00B83189"/>
    <w:rsid w:val="00B84687"/>
    <w:rsid w:val="00B8470B"/>
    <w:rsid w:val="00B84731"/>
    <w:rsid w:val="00B85459"/>
    <w:rsid w:val="00B85897"/>
    <w:rsid w:val="00B85930"/>
    <w:rsid w:val="00B86172"/>
    <w:rsid w:val="00B862F3"/>
    <w:rsid w:val="00B87853"/>
    <w:rsid w:val="00B92384"/>
    <w:rsid w:val="00B92B23"/>
    <w:rsid w:val="00B937E7"/>
    <w:rsid w:val="00B9522F"/>
    <w:rsid w:val="00B95907"/>
    <w:rsid w:val="00B96581"/>
    <w:rsid w:val="00B97BD7"/>
    <w:rsid w:val="00BA1C92"/>
    <w:rsid w:val="00BA20D7"/>
    <w:rsid w:val="00BA30E2"/>
    <w:rsid w:val="00BA43A6"/>
    <w:rsid w:val="00BA46A1"/>
    <w:rsid w:val="00BA5FE8"/>
    <w:rsid w:val="00BA62E1"/>
    <w:rsid w:val="00BA7121"/>
    <w:rsid w:val="00BA7448"/>
    <w:rsid w:val="00BB1DC5"/>
    <w:rsid w:val="00BB239A"/>
    <w:rsid w:val="00BB26B7"/>
    <w:rsid w:val="00BB4326"/>
    <w:rsid w:val="00BB460A"/>
    <w:rsid w:val="00BB4CD5"/>
    <w:rsid w:val="00BB5B91"/>
    <w:rsid w:val="00BB6B8A"/>
    <w:rsid w:val="00BB7600"/>
    <w:rsid w:val="00BB7D61"/>
    <w:rsid w:val="00BB7F7D"/>
    <w:rsid w:val="00BB7FB2"/>
    <w:rsid w:val="00BC0FA8"/>
    <w:rsid w:val="00BC1C7E"/>
    <w:rsid w:val="00BC332D"/>
    <w:rsid w:val="00BC35D3"/>
    <w:rsid w:val="00BC3689"/>
    <w:rsid w:val="00BC4055"/>
    <w:rsid w:val="00BC41C5"/>
    <w:rsid w:val="00BC46F6"/>
    <w:rsid w:val="00BC5536"/>
    <w:rsid w:val="00BC64C3"/>
    <w:rsid w:val="00BC7C09"/>
    <w:rsid w:val="00BD346F"/>
    <w:rsid w:val="00BD56B7"/>
    <w:rsid w:val="00BD610B"/>
    <w:rsid w:val="00BE0EE4"/>
    <w:rsid w:val="00BE1AF8"/>
    <w:rsid w:val="00BE1FCD"/>
    <w:rsid w:val="00BE253D"/>
    <w:rsid w:val="00BE25CD"/>
    <w:rsid w:val="00BE3DEB"/>
    <w:rsid w:val="00BE43E6"/>
    <w:rsid w:val="00BE65BD"/>
    <w:rsid w:val="00BE6869"/>
    <w:rsid w:val="00BF1A53"/>
    <w:rsid w:val="00BF33D7"/>
    <w:rsid w:val="00BF34A0"/>
    <w:rsid w:val="00BF359C"/>
    <w:rsid w:val="00BF5569"/>
    <w:rsid w:val="00BF7507"/>
    <w:rsid w:val="00BF75BE"/>
    <w:rsid w:val="00C0040D"/>
    <w:rsid w:val="00C00B2B"/>
    <w:rsid w:val="00C01F4C"/>
    <w:rsid w:val="00C01FDA"/>
    <w:rsid w:val="00C031D9"/>
    <w:rsid w:val="00C04265"/>
    <w:rsid w:val="00C04C1A"/>
    <w:rsid w:val="00C06A0F"/>
    <w:rsid w:val="00C06A24"/>
    <w:rsid w:val="00C10CA3"/>
    <w:rsid w:val="00C11121"/>
    <w:rsid w:val="00C13156"/>
    <w:rsid w:val="00C15DFD"/>
    <w:rsid w:val="00C1717A"/>
    <w:rsid w:val="00C20D84"/>
    <w:rsid w:val="00C20FE2"/>
    <w:rsid w:val="00C22575"/>
    <w:rsid w:val="00C22601"/>
    <w:rsid w:val="00C2292B"/>
    <w:rsid w:val="00C22BD9"/>
    <w:rsid w:val="00C23383"/>
    <w:rsid w:val="00C2350A"/>
    <w:rsid w:val="00C235B7"/>
    <w:rsid w:val="00C23BA3"/>
    <w:rsid w:val="00C24739"/>
    <w:rsid w:val="00C24871"/>
    <w:rsid w:val="00C24AF3"/>
    <w:rsid w:val="00C27B4E"/>
    <w:rsid w:val="00C27B84"/>
    <w:rsid w:val="00C27CDE"/>
    <w:rsid w:val="00C309DF"/>
    <w:rsid w:val="00C33387"/>
    <w:rsid w:val="00C333B4"/>
    <w:rsid w:val="00C33E43"/>
    <w:rsid w:val="00C34A52"/>
    <w:rsid w:val="00C35476"/>
    <w:rsid w:val="00C357A9"/>
    <w:rsid w:val="00C367FB"/>
    <w:rsid w:val="00C37D34"/>
    <w:rsid w:val="00C410B6"/>
    <w:rsid w:val="00C417C9"/>
    <w:rsid w:val="00C4248D"/>
    <w:rsid w:val="00C4346F"/>
    <w:rsid w:val="00C45B46"/>
    <w:rsid w:val="00C4636A"/>
    <w:rsid w:val="00C474AF"/>
    <w:rsid w:val="00C47C65"/>
    <w:rsid w:val="00C51CDF"/>
    <w:rsid w:val="00C52943"/>
    <w:rsid w:val="00C53358"/>
    <w:rsid w:val="00C54472"/>
    <w:rsid w:val="00C5455D"/>
    <w:rsid w:val="00C550A9"/>
    <w:rsid w:val="00C5623D"/>
    <w:rsid w:val="00C56A24"/>
    <w:rsid w:val="00C56EC0"/>
    <w:rsid w:val="00C606DC"/>
    <w:rsid w:val="00C60C11"/>
    <w:rsid w:val="00C61703"/>
    <w:rsid w:val="00C6403B"/>
    <w:rsid w:val="00C64228"/>
    <w:rsid w:val="00C65FF9"/>
    <w:rsid w:val="00C67765"/>
    <w:rsid w:val="00C7051D"/>
    <w:rsid w:val="00C715FB"/>
    <w:rsid w:val="00C7461D"/>
    <w:rsid w:val="00C74C09"/>
    <w:rsid w:val="00C74D2E"/>
    <w:rsid w:val="00C7507C"/>
    <w:rsid w:val="00C754C1"/>
    <w:rsid w:val="00C75B9A"/>
    <w:rsid w:val="00C7618C"/>
    <w:rsid w:val="00C76328"/>
    <w:rsid w:val="00C7748F"/>
    <w:rsid w:val="00C77E6A"/>
    <w:rsid w:val="00C813D5"/>
    <w:rsid w:val="00C82FD0"/>
    <w:rsid w:val="00C8540C"/>
    <w:rsid w:val="00C86A10"/>
    <w:rsid w:val="00C8768E"/>
    <w:rsid w:val="00C87B16"/>
    <w:rsid w:val="00C90066"/>
    <w:rsid w:val="00C90149"/>
    <w:rsid w:val="00C90601"/>
    <w:rsid w:val="00C90A24"/>
    <w:rsid w:val="00C90ABA"/>
    <w:rsid w:val="00C91A5C"/>
    <w:rsid w:val="00C92FC8"/>
    <w:rsid w:val="00C94AE7"/>
    <w:rsid w:val="00C94B54"/>
    <w:rsid w:val="00C94C49"/>
    <w:rsid w:val="00C94EE4"/>
    <w:rsid w:val="00C958EA"/>
    <w:rsid w:val="00C974F6"/>
    <w:rsid w:val="00C97D59"/>
    <w:rsid w:val="00CA01AF"/>
    <w:rsid w:val="00CA0395"/>
    <w:rsid w:val="00CA1DA7"/>
    <w:rsid w:val="00CA2350"/>
    <w:rsid w:val="00CA4D95"/>
    <w:rsid w:val="00CA4FB8"/>
    <w:rsid w:val="00CA5544"/>
    <w:rsid w:val="00CA5696"/>
    <w:rsid w:val="00CA576C"/>
    <w:rsid w:val="00CA6713"/>
    <w:rsid w:val="00CB002B"/>
    <w:rsid w:val="00CB0F42"/>
    <w:rsid w:val="00CB302A"/>
    <w:rsid w:val="00CB4376"/>
    <w:rsid w:val="00CB460B"/>
    <w:rsid w:val="00CB465C"/>
    <w:rsid w:val="00CB5B67"/>
    <w:rsid w:val="00CB625B"/>
    <w:rsid w:val="00CB6805"/>
    <w:rsid w:val="00CB6C1D"/>
    <w:rsid w:val="00CB7043"/>
    <w:rsid w:val="00CB7B7C"/>
    <w:rsid w:val="00CB7E30"/>
    <w:rsid w:val="00CC22DC"/>
    <w:rsid w:val="00CC2C28"/>
    <w:rsid w:val="00CC2E82"/>
    <w:rsid w:val="00CC3092"/>
    <w:rsid w:val="00CC3AF0"/>
    <w:rsid w:val="00CC4207"/>
    <w:rsid w:val="00CC547D"/>
    <w:rsid w:val="00CC5A22"/>
    <w:rsid w:val="00CC6B57"/>
    <w:rsid w:val="00CD05C6"/>
    <w:rsid w:val="00CD146A"/>
    <w:rsid w:val="00CD249B"/>
    <w:rsid w:val="00CD2FFF"/>
    <w:rsid w:val="00CD4289"/>
    <w:rsid w:val="00CD629D"/>
    <w:rsid w:val="00CD789D"/>
    <w:rsid w:val="00CE04A0"/>
    <w:rsid w:val="00CE0947"/>
    <w:rsid w:val="00CE2FB4"/>
    <w:rsid w:val="00CE309E"/>
    <w:rsid w:val="00CE4725"/>
    <w:rsid w:val="00CE4C1A"/>
    <w:rsid w:val="00CE4FC7"/>
    <w:rsid w:val="00CE5BA2"/>
    <w:rsid w:val="00CE7597"/>
    <w:rsid w:val="00CF0C66"/>
    <w:rsid w:val="00CF5834"/>
    <w:rsid w:val="00CF5BAF"/>
    <w:rsid w:val="00D001D8"/>
    <w:rsid w:val="00D002A5"/>
    <w:rsid w:val="00D0035E"/>
    <w:rsid w:val="00D024D6"/>
    <w:rsid w:val="00D02E1F"/>
    <w:rsid w:val="00D0328C"/>
    <w:rsid w:val="00D03497"/>
    <w:rsid w:val="00D03A54"/>
    <w:rsid w:val="00D0421E"/>
    <w:rsid w:val="00D04C35"/>
    <w:rsid w:val="00D062CF"/>
    <w:rsid w:val="00D077EF"/>
    <w:rsid w:val="00D1201F"/>
    <w:rsid w:val="00D121BC"/>
    <w:rsid w:val="00D12EB1"/>
    <w:rsid w:val="00D13EFE"/>
    <w:rsid w:val="00D1582C"/>
    <w:rsid w:val="00D15AE6"/>
    <w:rsid w:val="00D1743C"/>
    <w:rsid w:val="00D178B9"/>
    <w:rsid w:val="00D20C01"/>
    <w:rsid w:val="00D22547"/>
    <w:rsid w:val="00D22BC0"/>
    <w:rsid w:val="00D23F53"/>
    <w:rsid w:val="00D26684"/>
    <w:rsid w:val="00D31B9F"/>
    <w:rsid w:val="00D325BA"/>
    <w:rsid w:val="00D33384"/>
    <w:rsid w:val="00D33C35"/>
    <w:rsid w:val="00D34E4A"/>
    <w:rsid w:val="00D3651C"/>
    <w:rsid w:val="00D37238"/>
    <w:rsid w:val="00D3776B"/>
    <w:rsid w:val="00D40455"/>
    <w:rsid w:val="00D405E5"/>
    <w:rsid w:val="00D41C52"/>
    <w:rsid w:val="00D41ED1"/>
    <w:rsid w:val="00D41F52"/>
    <w:rsid w:val="00D45809"/>
    <w:rsid w:val="00D45D6C"/>
    <w:rsid w:val="00D46C6E"/>
    <w:rsid w:val="00D506EF"/>
    <w:rsid w:val="00D51014"/>
    <w:rsid w:val="00D513D2"/>
    <w:rsid w:val="00D51A8E"/>
    <w:rsid w:val="00D544A4"/>
    <w:rsid w:val="00D55544"/>
    <w:rsid w:val="00D55818"/>
    <w:rsid w:val="00D55EEC"/>
    <w:rsid w:val="00D57143"/>
    <w:rsid w:val="00D57C18"/>
    <w:rsid w:val="00D60076"/>
    <w:rsid w:val="00D60602"/>
    <w:rsid w:val="00D60B0F"/>
    <w:rsid w:val="00D61649"/>
    <w:rsid w:val="00D64BEB"/>
    <w:rsid w:val="00D67635"/>
    <w:rsid w:val="00D70173"/>
    <w:rsid w:val="00D721E8"/>
    <w:rsid w:val="00D75D52"/>
    <w:rsid w:val="00D7704B"/>
    <w:rsid w:val="00D81D61"/>
    <w:rsid w:val="00D825A0"/>
    <w:rsid w:val="00D82DA5"/>
    <w:rsid w:val="00D830C5"/>
    <w:rsid w:val="00D83A29"/>
    <w:rsid w:val="00D84FC1"/>
    <w:rsid w:val="00D8526A"/>
    <w:rsid w:val="00D863D0"/>
    <w:rsid w:val="00D87B60"/>
    <w:rsid w:val="00D91184"/>
    <w:rsid w:val="00D92632"/>
    <w:rsid w:val="00D92D28"/>
    <w:rsid w:val="00D93A97"/>
    <w:rsid w:val="00D953B4"/>
    <w:rsid w:val="00D95911"/>
    <w:rsid w:val="00D95B6C"/>
    <w:rsid w:val="00D95FAF"/>
    <w:rsid w:val="00D971CC"/>
    <w:rsid w:val="00DA019D"/>
    <w:rsid w:val="00DA2FEC"/>
    <w:rsid w:val="00DA51B1"/>
    <w:rsid w:val="00DA6226"/>
    <w:rsid w:val="00DA6D37"/>
    <w:rsid w:val="00DB029B"/>
    <w:rsid w:val="00DB0B10"/>
    <w:rsid w:val="00DB0C24"/>
    <w:rsid w:val="00DB16AF"/>
    <w:rsid w:val="00DB2CD6"/>
    <w:rsid w:val="00DB3416"/>
    <w:rsid w:val="00DB400E"/>
    <w:rsid w:val="00DB5A81"/>
    <w:rsid w:val="00DB610A"/>
    <w:rsid w:val="00DC043F"/>
    <w:rsid w:val="00DC0726"/>
    <w:rsid w:val="00DC0766"/>
    <w:rsid w:val="00DC0F87"/>
    <w:rsid w:val="00DC19F2"/>
    <w:rsid w:val="00DC2424"/>
    <w:rsid w:val="00DC30CA"/>
    <w:rsid w:val="00DC35E9"/>
    <w:rsid w:val="00DC3A5F"/>
    <w:rsid w:val="00DC3D95"/>
    <w:rsid w:val="00DC4887"/>
    <w:rsid w:val="00DC4C37"/>
    <w:rsid w:val="00DC666B"/>
    <w:rsid w:val="00DC6BBC"/>
    <w:rsid w:val="00DC738D"/>
    <w:rsid w:val="00DD0646"/>
    <w:rsid w:val="00DD0C03"/>
    <w:rsid w:val="00DD219D"/>
    <w:rsid w:val="00DD22CC"/>
    <w:rsid w:val="00DD27B6"/>
    <w:rsid w:val="00DD3591"/>
    <w:rsid w:val="00DE0DE6"/>
    <w:rsid w:val="00DE3934"/>
    <w:rsid w:val="00DE3D55"/>
    <w:rsid w:val="00DE421B"/>
    <w:rsid w:val="00DE4260"/>
    <w:rsid w:val="00DE4707"/>
    <w:rsid w:val="00DE4C74"/>
    <w:rsid w:val="00DE5C91"/>
    <w:rsid w:val="00DE66BB"/>
    <w:rsid w:val="00DE7168"/>
    <w:rsid w:val="00DE7977"/>
    <w:rsid w:val="00DE7F58"/>
    <w:rsid w:val="00DF04CC"/>
    <w:rsid w:val="00DF100C"/>
    <w:rsid w:val="00DF370A"/>
    <w:rsid w:val="00DF4806"/>
    <w:rsid w:val="00DF50FF"/>
    <w:rsid w:val="00DF597D"/>
    <w:rsid w:val="00DF5E3F"/>
    <w:rsid w:val="00DF5EF7"/>
    <w:rsid w:val="00DF70C3"/>
    <w:rsid w:val="00E0126B"/>
    <w:rsid w:val="00E01C0D"/>
    <w:rsid w:val="00E03B35"/>
    <w:rsid w:val="00E0420B"/>
    <w:rsid w:val="00E045A4"/>
    <w:rsid w:val="00E058C5"/>
    <w:rsid w:val="00E05977"/>
    <w:rsid w:val="00E06485"/>
    <w:rsid w:val="00E06B85"/>
    <w:rsid w:val="00E07055"/>
    <w:rsid w:val="00E10248"/>
    <w:rsid w:val="00E114E1"/>
    <w:rsid w:val="00E12D90"/>
    <w:rsid w:val="00E13CF0"/>
    <w:rsid w:val="00E1505E"/>
    <w:rsid w:val="00E158F0"/>
    <w:rsid w:val="00E17822"/>
    <w:rsid w:val="00E20377"/>
    <w:rsid w:val="00E21E59"/>
    <w:rsid w:val="00E23826"/>
    <w:rsid w:val="00E23965"/>
    <w:rsid w:val="00E2404D"/>
    <w:rsid w:val="00E24CC1"/>
    <w:rsid w:val="00E30437"/>
    <w:rsid w:val="00E30C37"/>
    <w:rsid w:val="00E30DBD"/>
    <w:rsid w:val="00E3146B"/>
    <w:rsid w:val="00E34784"/>
    <w:rsid w:val="00E376E9"/>
    <w:rsid w:val="00E37868"/>
    <w:rsid w:val="00E379F5"/>
    <w:rsid w:val="00E40E75"/>
    <w:rsid w:val="00E41EF3"/>
    <w:rsid w:val="00E42B17"/>
    <w:rsid w:val="00E46A42"/>
    <w:rsid w:val="00E46E41"/>
    <w:rsid w:val="00E471DA"/>
    <w:rsid w:val="00E47887"/>
    <w:rsid w:val="00E47D5B"/>
    <w:rsid w:val="00E50615"/>
    <w:rsid w:val="00E50B35"/>
    <w:rsid w:val="00E51B80"/>
    <w:rsid w:val="00E52028"/>
    <w:rsid w:val="00E53040"/>
    <w:rsid w:val="00E53E6C"/>
    <w:rsid w:val="00E54583"/>
    <w:rsid w:val="00E54D1F"/>
    <w:rsid w:val="00E54ECD"/>
    <w:rsid w:val="00E55045"/>
    <w:rsid w:val="00E5552F"/>
    <w:rsid w:val="00E6099E"/>
    <w:rsid w:val="00E62C90"/>
    <w:rsid w:val="00E6318D"/>
    <w:rsid w:val="00E63CAF"/>
    <w:rsid w:val="00E6417B"/>
    <w:rsid w:val="00E65272"/>
    <w:rsid w:val="00E6569A"/>
    <w:rsid w:val="00E66337"/>
    <w:rsid w:val="00E66EF9"/>
    <w:rsid w:val="00E6773E"/>
    <w:rsid w:val="00E678B7"/>
    <w:rsid w:val="00E70B5B"/>
    <w:rsid w:val="00E710A8"/>
    <w:rsid w:val="00E71E2D"/>
    <w:rsid w:val="00E720DE"/>
    <w:rsid w:val="00E72D63"/>
    <w:rsid w:val="00E72F37"/>
    <w:rsid w:val="00E732C9"/>
    <w:rsid w:val="00E75EAA"/>
    <w:rsid w:val="00E77161"/>
    <w:rsid w:val="00E77E7F"/>
    <w:rsid w:val="00E805E1"/>
    <w:rsid w:val="00E81CA4"/>
    <w:rsid w:val="00E823A6"/>
    <w:rsid w:val="00E82E9C"/>
    <w:rsid w:val="00E82F9C"/>
    <w:rsid w:val="00E834B3"/>
    <w:rsid w:val="00E8611F"/>
    <w:rsid w:val="00E87410"/>
    <w:rsid w:val="00E91CF5"/>
    <w:rsid w:val="00E92266"/>
    <w:rsid w:val="00E9372C"/>
    <w:rsid w:val="00E96F1B"/>
    <w:rsid w:val="00E97669"/>
    <w:rsid w:val="00EA05DF"/>
    <w:rsid w:val="00EA076E"/>
    <w:rsid w:val="00EA092C"/>
    <w:rsid w:val="00EA2B34"/>
    <w:rsid w:val="00EA6666"/>
    <w:rsid w:val="00EA6784"/>
    <w:rsid w:val="00EA7EC6"/>
    <w:rsid w:val="00EB0D37"/>
    <w:rsid w:val="00EB2503"/>
    <w:rsid w:val="00EB2C6B"/>
    <w:rsid w:val="00EB331D"/>
    <w:rsid w:val="00EB4BA6"/>
    <w:rsid w:val="00EB6EE7"/>
    <w:rsid w:val="00EB7543"/>
    <w:rsid w:val="00EC04BC"/>
    <w:rsid w:val="00EC08C3"/>
    <w:rsid w:val="00EC3798"/>
    <w:rsid w:val="00EC3B0E"/>
    <w:rsid w:val="00EC486B"/>
    <w:rsid w:val="00EC4F35"/>
    <w:rsid w:val="00EC6579"/>
    <w:rsid w:val="00EC68A5"/>
    <w:rsid w:val="00EC782E"/>
    <w:rsid w:val="00ED0624"/>
    <w:rsid w:val="00ED4D20"/>
    <w:rsid w:val="00ED539C"/>
    <w:rsid w:val="00ED75A9"/>
    <w:rsid w:val="00EE0083"/>
    <w:rsid w:val="00EE0754"/>
    <w:rsid w:val="00EE2615"/>
    <w:rsid w:val="00EE2A38"/>
    <w:rsid w:val="00EE2AED"/>
    <w:rsid w:val="00EE312F"/>
    <w:rsid w:val="00EE34C1"/>
    <w:rsid w:val="00EE36A3"/>
    <w:rsid w:val="00EE4803"/>
    <w:rsid w:val="00EE4CE3"/>
    <w:rsid w:val="00EE5862"/>
    <w:rsid w:val="00EE5B58"/>
    <w:rsid w:val="00EE73F6"/>
    <w:rsid w:val="00EF35D5"/>
    <w:rsid w:val="00EF59BD"/>
    <w:rsid w:val="00EF655F"/>
    <w:rsid w:val="00EF6957"/>
    <w:rsid w:val="00EF6B3F"/>
    <w:rsid w:val="00F00057"/>
    <w:rsid w:val="00F00A00"/>
    <w:rsid w:val="00F0168A"/>
    <w:rsid w:val="00F0206C"/>
    <w:rsid w:val="00F02741"/>
    <w:rsid w:val="00F03D13"/>
    <w:rsid w:val="00F05859"/>
    <w:rsid w:val="00F05AE2"/>
    <w:rsid w:val="00F076EF"/>
    <w:rsid w:val="00F078BF"/>
    <w:rsid w:val="00F130AE"/>
    <w:rsid w:val="00F1392A"/>
    <w:rsid w:val="00F13F97"/>
    <w:rsid w:val="00F14C26"/>
    <w:rsid w:val="00F16ABC"/>
    <w:rsid w:val="00F17079"/>
    <w:rsid w:val="00F20225"/>
    <w:rsid w:val="00F2032C"/>
    <w:rsid w:val="00F208F4"/>
    <w:rsid w:val="00F2214C"/>
    <w:rsid w:val="00F22299"/>
    <w:rsid w:val="00F228EB"/>
    <w:rsid w:val="00F229B8"/>
    <w:rsid w:val="00F22B66"/>
    <w:rsid w:val="00F233BD"/>
    <w:rsid w:val="00F25650"/>
    <w:rsid w:val="00F30D65"/>
    <w:rsid w:val="00F31452"/>
    <w:rsid w:val="00F32976"/>
    <w:rsid w:val="00F33039"/>
    <w:rsid w:val="00F34D9D"/>
    <w:rsid w:val="00F35DAA"/>
    <w:rsid w:val="00F35FE2"/>
    <w:rsid w:val="00F36AC2"/>
    <w:rsid w:val="00F36D2D"/>
    <w:rsid w:val="00F37504"/>
    <w:rsid w:val="00F37FAB"/>
    <w:rsid w:val="00F41BEA"/>
    <w:rsid w:val="00F428D6"/>
    <w:rsid w:val="00F43DD0"/>
    <w:rsid w:val="00F44465"/>
    <w:rsid w:val="00F445A5"/>
    <w:rsid w:val="00F44AF6"/>
    <w:rsid w:val="00F455A2"/>
    <w:rsid w:val="00F47F83"/>
    <w:rsid w:val="00F50A7B"/>
    <w:rsid w:val="00F5125B"/>
    <w:rsid w:val="00F51DFB"/>
    <w:rsid w:val="00F51FD0"/>
    <w:rsid w:val="00F52407"/>
    <w:rsid w:val="00F53741"/>
    <w:rsid w:val="00F538E1"/>
    <w:rsid w:val="00F55170"/>
    <w:rsid w:val="00F56887"/>
    <w:rsid w:val="00F576F9"/>
    <w:rsid w:val="00F57F5C"/>
    <w:rsid w:val="00F6049E"/>
    <w:rsid w:val="00F60A28"/>
    <w:rsid w:val="00F616A8"/>
    <w:rsid w:val="00F6216F"/>
    <w:rsid w:val="00F625E7"/>
    <w:rsid w:val="00F63BFD"/>
    <w:rsid w:val="00F63C9C"/>
    <w:rsid w:val="00F65A67"/>
    <w:rsid w:val="00F70B89"/>
    <w:rsid w:val="00F71D88"/>
    <w:rsid w:val="00F725BB"/>
    <w:rsid w:val="00F731A0"/>
    <w:rsid w:val="00F7322E"/>
    <w:rsid w:val="00F7355A"/>
    <w:rsid w:val="00F73B94"/>
    <w:rsid w:val="00F75B4C"/>
    <w:rsid w:val="00F80192"/>
    <w:rsid w:val="00F81381"/>
    <w:rsid w:val="00F8250B"/>
    <w:rsid w:val="00F82527"/>
    <w:rsid w:val="00F82C35"/>
    <w:rsid w:val="00F834C2"/>
    <w:rsid w:val="00F83B8D"/>
    <w:rsid w:val="00F83F77"/>
    <w:rsid w:val="00F83F9D"/>
    <w:rsid w:val="00F858AE"/>
    <w:rsid w:val="00F91F20"/>
    <w:rsid w:val="00F932AB"/>
    <w:rsid w:val="00F93CDB"/>
    <w:rsid w:val="00F93D37"/>
    <w:rsid w:val="00F94F43"/>
    <w:rsid w:val="00F95461"/>
    <w:rsid w:val="00F9671E"/>
    <w:rsid w:val="00FA178D"/>
    <w:rsid w:val="00FA3EC8"/>
    <w:rsid w:val="00FA761D"/>
    <w:rsid w:val="00FA7CFB"/>
    <w:rsid w:val="00FB1003"/>
    <w:rsid w:val="00FB1039"/>
    <w:rsid w:val="00FB4B28"/>
    <w:rsid w:val="00FB6320"/>
    <w:rsid w:val="00FB6D8B"/>
    <w:rsid w:val="00FC0885"/>
    <w:rsid w:val="00FC1259"/>
    <w:rsid w:val="00FC15C9"/>
    <w:rsid w:val="00FC1D31"/>
    <w:rsid w:val="00FC1FBE"/>
    <w:rsid w:val="00FC6B1F"/>
    <w:rsid w:val="00FC7D67"/>
    <w:rsid w:val="00FD337B"/>
    <w:rsid w:val="00FD4945"/>
    <w:rsid w:val="00FD5D4F"/>
    <w:rsid w:val="00FD632A"/>
    <w:rsid w:val="00FD722B"/>
    <w:rsid w:val="00FD730A"/>
    <w:rsid w:val="00FE0342"/>
    <w:rsid w:val="00FE0951"/>
    <w:rsid w:val="00FE1379"/>
    <w:rsid w:val="00FE254A"/>
    <w:rsid w:val="00FE2721"/>
    <w:rsid w:val="00FE3336"/>
    <w:rsid w:val="00FE602F"/>
    <w:rsid w:val="00FE75AA"/>
    <w:rsid w:val="00FF15E4"/>
    <w:rsid w:val="00FF2E0B"/>
    <w:rsid w:val="00FF459E"/>
    <w:rsid w:val="00FF5EF9"/>
    <w:rsid w:val="00FF6800"/>
    <w:rsid w:val="00FF6F5D"/>
    <w:rsid w:val="00FF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7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841CC"/>
    <w:pPr>
      <w:ind w:firstLineChars="200" w:firstLine="200"/>
    </w:pPr>
    <w:rPr>
      <w:szCs w:val="28"/>
    </w:rPr>
  </w:style>
  <w:style w:type="paragraph" w:styleId="3">
    <w:name w:val="Body Text Indent 3"/>
    <w:basedOn w:val="a"/>
    <w:rsid w:val="005841CC"/>
    <w:pPr>
      <w:spacing w:line="400" w:lineRule="exact"/>
      <w:ind w:leftChars="1" w:left="2"/>
    </w:pPr>
    <w:rPr>
      <w:rFonts w:ascii="宋体" w:hAnsi="宋体" w:cs="宋体"/>
      <w:szCs w:val="28"/>
    </w:rPr>
  </w:style>
  <w:style w:type="paragraph" w:styleId="a3">
    <w:name w:val="annotation text"/>
    <w:basedOn w:val="a"/>
    <w:link w:val="Char1"/>
    <w:qFormat/>
    <w:rsid w:val="005841CC"/>
    <w:pPr>
      <w:jc w:val="left"/>
    </w:pPr>
    <w:rPr>
      <w:szCs w:val="28"/>
    </w:rPr>
  </w:style>
  <w:style w:type="paragraph" w:customStyle="1" w:styleId="ListParagraph1">
    <w:name w:val="List Paragraph1"/>
    <w:basedOn w:val="a"/>
    <w:rsid w:val="005841CC"/>
    <w:pPr>
      <w:ind w:firstLineChars="200" w:firstLine="200"/>
    </w:pPr>
    <w:rPr>
      <w:szCs w:val="28"/>
    </w:rPr>
  </w:style>
  <w:style w:type="character" w:styleId="a4">
    <w:name w:val="annotation reference"/>
    <w:basedOn w:val="a0"/>
    <w:qFormat/>
    <w:rsid w:val="005841CC"/>
    <w:rPr>
      <w:rFonts w:cs="Times New Roman"/>
      <w:sz w:val="21"/>
      <w:szCs w:val="21"/>
    </w:rPr>
  </w:style>
  <w:style w:type="character" w:styleId="a5">
    <w:name w:val="Hyperlink"/>
    <w:basedOn w:val="a0"/>
    <w:uiPriority w:val="99"/>
    <w:rsid w:val="005841CC"/>
    <w:rPr>
      <w:color w:val="0000FF"/>
      <w:u w:val="single"/>
    </w:rPr>
  </w:style>
  <w:style w:type="paragraph" w:styleId="a6">
    <w:name w:val="Balloon Text"/>
    <w:basedOn w:val="a"/>
    <w:semiHidden/>
    <w:rsid w:val="005841CC"/>
    <w:rPr>
      <w:sz w:val="18"/>
      <w:szCs w:val="18"/>
    </w:rPr>
  </w:style>
  <w:style w:type="table" w:styleId="a7">
    <w:name w:val="Table Grid"/>
    <w:basedOn w:val="a1"/>
    <w:rsid w:val="007F4D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rsid w:val="00F73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7322E"/>
    <w:rPr>
      <w:kern w:val="2"/>
      <w:sz w:val="18"/>
      <w:szCs w:val="18"/>
    </w:rPr>
  </w:style>
  <w:style w:type="paragraph" w:styleId="a9">
    <w:name w:val="footer"/>
    <w:basedOn w:val="a"/>
    <w:link w:val="Char0"/>
    <w:rsid w:val="00F7322E"/>
    <w:pPr>
      <w:tabs>
        <w:tab w:val="center" w:pos="4153"/>
        <w:tab w:val="right" w:pos="8306"/>
      </w:tabs>
      <w:snapToGrid w:val="0"/>
      <w:jc w:val="left"/>
    </w:pPr>
    <w:rPr>
      <w:sz w:val="18"/>
      <w:szCs w:val="18"/>
    </w:rPr>
  </w:style>
  <w:style w:type="character" w:customStyle="1" w:styleId="Char0">
    <w:name w:val="页脚 Char"/>
    <w:basedOn w:val="a0"/>
    <w:link w:val="a9"/>
    <w:rsid w:val="00F7322E"/>
    <w:rPr>
      <w:kern w:val="2"/>
      <w:sz w:val="18"/>
      <w:szCs w:val="18"/>
    </w:rPr>
  </w:style>
  <w:style w:type="paragraph" w:styleId="aa">
    <w:name w:val="No Spacing"/>
    <w:link w:val="Char2"/>
    <w:uiPriority w:val="1"/>
    <w:qFormat/>
    <w:rsid w:val="00D41ED1"/>
    <w:rPr>
      <w:rFonts w:ascii="Calibri" w:hAnsi="Calibri"/>
      <w:sz w:val="22"/>
      <w:szCs w:val="22"/>
    </w:rPr>
  </w:style>
  <w:style w:type="character" w:customStyle="1" w:styleId="Char2">
    <w:name w:val="无间隔 Char"/>
    <w:basedOn w:val="a0"/>
    <w:link w:val="aa"/>
    <w:uiPriority w:val="1"/>
    <w:rsid w:val="00D41ED1"/>
    <w:rPr>
      <w:rFonts w:ascii="Calibri" w:hAnsi="Calibri"/>
      <w:sz w:val="22"/>
      <w:szCs w:val="22"/>
      <w:lang w:val="en-US" w:eastAsia="zh-CN" w:bidi="ar-SA"/>
    </w:rPr>
  </w:style>
  <w:style w:type="paragraph" w:styleId="ab">
    <w:name w:val="List Paragraph"/>
    <w:basedOn w:val="a"/>
    <w:uiPriority w:val="34"/>
    <w:qFormat/>
    <w:rsid w:val="00696523"/>
    <w:pPr>
      <w:ind w:firstLineChars="200" w:firstLine="420"/>
    </w:pPr>
  </w:style>
  <w:style w:type="character" w:customStyle="1" w:styleId="Char3">
    <w:name w:val="正文缩进 Char"/>
    <w:aliases w:val="表正文 Char,正文非缩进 Char,特点 Char,ind:txt Char,ALT+Z Char,四号 Char,段1 Char,正文缩进1 Char,body text Char,鋘drad Char,???änd Char,Body Text(ch) Char,Paragraph2 Char,Paragraph3 Char,Paragraph4 Char,Paragraph5 Char,Paragraph6 Char,正文不缩进 Char,水上软件 Char"/>
    <w:link w:val="ac"/>
    <w:semiHidden/>
    <w:locked/>
    <w:rsid w:val="002506A4"/>
    <w:rPr>
      <w:rFonts w:ascii="宋体" w:hAnsi="宋体"/>
      <w:sz w:val="21"/>
      <w:lang w:val="x-none" w:eastAsia="x-none"/>
    </w:rPr>
  </w:style>
  <w:style w:type="paragraph" w:styleId="ac">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Char3"/>
    <w:semiHidden/>
    <w:unhideWhenUsed/>
    <w:rsid w:val="002506A4"/>
    <w:pPr>
      <w:widowControl/>
      <w:spacing w:line="360" w:lineRule="auto"/>
      <w:ind w:firstLine="420"/>
      <w:jc w:val="left"/>
    </w:pPr>
    <w:rPr>
      <w:rFonts w:ascii="宋体" w:hAnsi="宋体"/>
      <w:kern w:val="0"/>
      <w:szCs w:val="20"/>
      <w:lang w:val="x-none" w:eastAsia="x-none"/>
    </w:rPr>
  </w:style>
  <w:style w:type="character" w:styleId="ad">
    <w:name w:val="FollowedHyperlink"/>
    <w:basedOn w:val="a0"/>
    <w:uiPriority w:val="99"/>
    <w:semiHidden/>
    <w:unhideWhenUsed/>
    <w:rsid w:val="00F60A28"/>
    <w:rPr>
      <w:color w:val="800080"/>
      <w:u w:val="single"/>
    </w:rPr>
  </w:style>
  <w:style w:type="paragraph" w:customStyle="1" w:styleId="font5">
    <w:name w:val="font5"/>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60A28"/>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1">
    <w:name w:val="xl7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9">
    <w:name w:val="xl7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0">
    <w:name w:val="xl8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ae">
    <w:name w:val="annotation subject"/>
    <w:basedOn w:val="a3"/>
    <w:next w:val="a3"/>
    <w:link w:val="Char4"/>
    <w:semiHidden/>
    <w:unhideWhenUsed/>
    <w:rsid w:val="00F25650"/>
    <w:rPr>
      <w:b/>
      <w:bCs/>
      <w:szCs w:val="24"/>
    </w:rPr>
  </w:style>
  <w:style w:type="character" w:customStyle="1" w:styleId="Char1">
    <w:name w:val="批注文字 Char1"/>
    <w:basedOn w:val="a0"/>
    <w:link w:val="a3"/>
    <w:rsid w:val="00F25650"/>
    <w:rPr>
      <w:kern w:val="2"/>
      <w:sz w:val="21"/>
      <w:szCs w:val="28"/>
    </w:rPr>
  </w:style>
  <w:style w:type="character" w:customStyle="1" w:styleId="Char4">
    <w:name w:val="批注主题 Char"/>
    <w:basedOn w:val="Char1"/>
    <w:link w:val="ae"/>
    <w:semiHidden/>
    <w:rsid w:val="00F25650"/>
    <w:rPr>
      <w:b/>
      <w:bCs/>
      <w:kern w:val="2"/>
      <w:sz w:val="21"/>
      <w:szCs w:val="24"/>
    </w:rPr>
  </w:style>
  <w:style w:type="paragraph" w:customStyle="1" w:styleId="msonormal0">
    <w:name w:val="msonormal"/>
    <w:basedOn w:val="a"/>
    <w:rsid w:val="00B86172"/>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B86172"/>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5">
    <w:name w:val="批注文字 Char"/>
    <w:qFormat/>
    <w:rsid w:val="00094C15"/>
    <w:rPr>
      <w:kern w:val="2"/>
      <w:sz w:val="21"/>
      <w:szCs w:val="24"/>
    </w:rPr>
  </w:style>
  <w:style w:type="paragraph" w:customStyle="1" w:styleId="af">
    <w:basedOn w:val="a"/>
    <w:next w:val="ab"/>
    <w:uiPriority w:val="34"/>
    <w:qFormat/>
    <w:rsid w:val="001F18E8"/>
    <w:pPr>
      <w:ind w:firstLineChars="200" w:firstLine="420"/>
    </w:pPr>
    <w:rPr>
      <w:szCs w:val="22"/>
    </w:rPr>
  </w:style>
  <w:style w:type="paragraph" w:styleId="af0">
    <w:name w:val="Normal (Web)"/>
    <w:basedOn w:val="a"/>
    <w:qFormat/>
    <w:rsid w:val="00F445A5"/>
    <w:pPr>
      <w:widowControl/>
      <w:spacing w:before="100" w:beforeAutospacing="1" w:after="100" w:afterAutospacing="1"/>
      <w:jc w:val="left"/>
    </w:pPr>
    <w:rPr>
      <w:rFonts w:ascii="宋体" w:hAnsi="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841CC"/>
    <w:pPr>
      <w:ind w:firstLineChars="200" w:firstLine="200"/>
    </w:pPr>
    <w:rPr>
      <w:szCs w:val="28"/>
    </w:rPr>
  </w:style>
  <w:style w:type="paragraph" w:styleId="3">
    <w:name w:val="Body Text Indent 3"/>
    <w:basedOn w:val="a"/>
    <w:rsid w:val="005841CC"/>
    <w:pPr>
      <w:spacing w:line="400" w:lineRule="exact"/>
      <w:ind w:leftChars="1" w:left="2"/>
    </w:pPr>
    <w:rPr>
      <w:rFonts w:ascii="宋体" w:hAnsi="宋体" w:cs="宋体"/>
      <w:szCs w:val="28"/>
    </w:rPr>
  </w:style>
  <w:style w:type="paragraph" w:styleId="a3">
    <w:name w:val="annotation text"/>
    <w:basedOn w:val="a"/>
    <w:link w:val="Char1"/>
    <w:qFormat/>
    <w:rsid w:val="005841CC"/>
    <w:pPr>
      <w:jc w:val="left"/>
    </w:pPr>
    <w:rPr>
      <w:szCs w:val="28"/>
    </w:rPr>
  </w:style>
  <w:style w:type="paragraph" w:customStyle="1" w:styleId="ListParagraph1">
    <w:name w:val="List Paragraph1"/>
    <w:basedOn w:val="a"/>
    <w:rsid w:val="005841CC"/>
    <w:pPr>
      <w:ind w:firstLineChars="200" w:firstLine="200"/>
    </w:pPr>
    <w:rPr>
      <w:szCs w:val="28"/>
    </w:rPr>
  </w:style>
  <w:style w:type="character" w:styleId="a4">
    <w:name w:val="annotation reference"/>
    <w:basedOn w:val="a0"/>
    <w:qFormat/>
    <w:rsid w:val="005841CC"/>
    <w:rPr>
      <w:rFonts w:cs="Times New Roman"/>
      <w:sz w:val="21"/>
      <w:szCs w:val="21"/>
    </w:rPr>
  </w:style>
  <w:style w:type="character" w:styleId="a5">
    <w:name w:val="Hyperlink"/>
    <w:basedOn w:val="a0"/>
    <w:uiPriority w:val="99"/>
    <w:rsid w:val="005841CC"/>
    <w:rPr>
      <w:color w:val="0000FF"/>
      <w:u w:val="single"/>
    </w:rPr>
  </w:style>
  <w:style w:type="paragraph" w:styleId="a6">
    <w:name w:val="Balloon Text"/>
    <w:basedOn w:val="a"/>
    <w:semiHidden/>
    <w:rsid w:val="005841CC"/>
    <w:rPr>
      <w:sz w:val="18"/>
      <w:szCs w:val="18"/>
    </w:rPr>
  </w:style>
  <w:style w:type="table" w:styleId="a7">
    <w:name w:val="Table Grid"/>
    <w:basedOn w:val="a1"/>
    <w:rsid w:val="007F4D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rsid w:val="00F73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7322E"/>
    <w:rPr>
      <w:kern w:val="2"/>
      <w:sz w:val="18"/>
      <w:szCs w:val="18"/>
    </w:rPr>
  </w:style>
  <w:style w:type="paragraph" w:styleId="a9">
    <w:name w:val="footer"/>
    <w:basedOn w:val="a"/>
    <w:link w:val="Char0"/>
    <w:rsid w:val="00F7322E"/>
    <w:pPr>
      <w:tabs>
        <w:tab w:val="center" w:pos="4153"/>
        <w:tab w:val="right" w:pos="8306"/>
      </w:tabs>
      <w:snapToGrid w:val="0"/>
      <w:jc w:val="left"/>
    </w:pPr>
    <w:rPr>
      <w:sz w:val="18"/>
      <w:szCs w:val="18"/>
    </w:rPr>
  </w:style>
  <w:style w:type="character" w:customStyle="1" w:styleId="Char0">
    <w:name w:val="页脚 Char"/>
    <w:basedOn w:val="a0"/>
    <w:link w:val="a9"/>
    <w:rsid w:val="00F7322E"/>
    <w:rPr>
      <w:kern w:val="2"/>
      <w:sz w:val="18"/>
      <w:szCs w:val="18"/>
    </w:rPr>
  </w:style>
  <w:style w:type="paragraph" w:styleId="aa">
    <w:name w:val="No Spacing"/>
    <w:link w:val="Char2"/>
    <w:uiPriority w:val="1"/>
    <w:qFormat/>
    <w:rsid w:val="00D41ED1"/>
    <w:rPr>
      <w:rFonts w:ascii="Calibri" w:hAnsi="Calibri"/>
      <w:sz w:val="22"/>
      <w:szCs w:val="22"/>
    </w:rPr>
  </w:style>
  <w:style w:type="character" w:customStyle="1" w:styleId="Char2">
    <w:name w:val="无间隔 Char"/>
    <w:basedOn w:val="a0"/>
    <w:link w:val="aa"/>
    <w:uiPriority w:val="1"/>
    <w:rsid w:val="00D41ED1"/>
    <w:rPr>
      <w:rFonts w:ascii="Calibri" w:hAnsi="Calibri"/>
      <w:sz w:val="22"/>
      <w:szCs w:val="22"/>
      <w:lang w:val="en-US" w:eastAsia="zh-CN" w:bidi="ar-SA"/>
    </w:rPr>
  </w:style>
  <w:style w:type="paragraph" w:styleId="ab">
    <w:name w:val="List Paragraph"/>
    <w:basedOn w:val="a"/>
    <w:uiPriority w:val="34"/>
    <w:qFormat/>
    <w:rsid w:val="00696523"/>
    <w:pPr>
      <w:ind w:firstLineChars="200" w:firstLine="420"/>
    </w:pPr>
  </w:style>
  <w:style w:type="character" w:customStyle="1" w:styleId="Char3">
    <w:name w:val="正文缩进 Char"/>
    <w:aliases w:val="表正文 Char,正文非缩进 Char,特点 Char,ind:txt Char,ALT+Z Char,四号 Char,段1 Char,正文缩进1 Char,body text Char,鋘drad Char,???änd Char,Body Text(ch) Char,Paragraph2 Char,Paragraph3 Char,Paragraph4 Char,Paragraph5 Char,Paragraph6 Char,正文不缩进 Char,水上软件 Char"/>
    <w:link w:val="ac"/>
    <w:semiHidden/>
    <w:locked/>
    <w:rsid w:val="002506A4"/>
    <w:rPr>
      <w:rFonts w:ascii="宋体" w:hAnsi="宋体"/>
      <w:sz w:val="21"/>
      <w:lang w:val="x-none" w:eastAsia="x-none"/>
    </w:rPr>
  </w:style>
  <w:style w:type="paragraph" w:styleId="ac">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Char3"/>
    <w:semiHidden/>
    <w:unhideWhenUsed/>
    <w:rsid w:val="002506A4"/>
    <w:pPr>
      <w:widowControl/>
      <w:spacing w:line="360" w:lineRule="auto"/>
      <w:ind w:firstLine="420"/>
      <w:jc w:val="left"/>
    </w:pPr>
    <w:rPr>
      <w:rFonts w:ascii="宋体" w:hAnsi="宋体"/>
      <w:kern w:val="0"/>
      <w:szCs w:val="20"/>
      <w:lang w:val="x-none" w:eastAsia="x-none"/>
    </w:rPr>
  </w:style>
  <w:style w:type="character" w:styleId="ad">
    <w:name w:val="FollowedHyperlink"/>
    <w:basedOn w:val="a0"/>
    <w:uiPriority w:val="99"/>
    <w:semiHidden/>
    <w:unhideWhenUsed/>
    <w:rsid w:val="00F60A28"/>
    <w:rPr>
      <w:color w:val="800080"/>
      <w:u w:val="single"/>
    </w:rPr>
  </w:style>
  <w:style w:type="paragraph" w:customStyle="1" w:styleId="font5">
    <w:name w:val="font5"/>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60A28"/>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1">
    <w:name w:val="xl7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9">
    <w:name w:val="xl7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0">
    <w:name w:val="xl8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ae">
    <w:name w:val="annotation subject"/>
    <w:basedOn w:val="a3"/>
    <w:next w:val="a3"/>
    <w:link w:val="Char4"/>
    <w:semiHidden/>
    <w:unhideWhenUsed/>
    <w:rsid w:val="00F25650"/>
    <w:rPr>
      <w:b/>
      <w:bCs/>
      <w:szCs w:val="24"/>
    </w:rPr>
  </w:style>
  <w:style w:type="character" w:customStyle="1" w:styleId="Char1">
    <w:name w:val="批注文字 Char1"/>
    <w:basedOn w:val="a0"/>
    <w:link w:val="a3"/>
    <w:rsid w:val="00F25650"/>
    <w:rPr>
      <w:kern w:val="2"/>
      <w:sz w:val="21"/>
      <w:szCs w:val="28"/>
    </w:rPr>
  </w:style>
  <w:style w:type="character" w:customStyle="1" w:styleId="Char4">
    <w:name w:val="批注主题 Char"/>
    <w:basedOn w:val="Char1"/>
    <w:link w:val="ae"/>
    <w:semiHidden/>
    <w:rsid w:val="00F25650"/>
    <w:rPr>
      <w:b/>
      <w:bCs/>
      <w:kern w:val="2"/>
      <w:sz w:val="21"/>
      <w:szCs w:val="24"/>
    </w:rPr>
  </w:style>
  <w:style w:type="paragraph" w:customStyle="1" w:styleId="msonormal0">
    <w:name w:val="msonormal"/>
    <w:basedOn w:val="a"/>
    <w:rsid w:val="00B86172"/>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B86172"/>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5">
    <w:name w:val="批注文字 Char"/>
    <w:qFormat/>
    <w:rsid w:val="00094C15"/>
    <w:rPr>
      <w:kern w:val="2"/>
      <w:sz w:val="21"/>
      <w:szCs w:val="24"/>
    </w:rPr>
  </w:style>
  <w:style w:type="paragraph" w:customStyle="1" w:styleId="af">
    <w:basedOn w:val="a"/>
    <w:next w:val="ab"/>
    <w:uiPriority w:val="34"/>
    <w:qFormat/>
    <w:rsid w:val="001F18E8"/>
    <w:pPr>
      <w:ind w:firstLineChars="200" w:firstLine="420"/>
    </w:pPr>
    <w:rPr>
      <w:szCs w:val="22"/>
    </w:rPr>
  </w:style>
  <w:style w:type="paragraph" w:styleId="af0">
    <w:name w:val="Normal (Web)"/>
    <w:basedOn w:val="a"/>
    <w:qFormat/>
    <w:rsid w:val="00F445A5"/>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5887">
      <w:bodyDiv w:val="1"/>
      <w:marLeft w:val="0"/>
      <w:marRight w:val="0"/>
      <w:marTop w:val="0"/>
      <w:marBottom w:val="0"/>
      <w:divBdr>
        <w:top w:val="none" w:sz="0" w:space="0" w:color="auto"/>
        <w:left w:val="none" w:sz="0" w:space="0" w:color="auto"/>
        <w:bottom w:val="none" w:sz="0" w:space="0" w:color="auto"/>
        <w:right w:val="none" w:sz="0" w:space="0" w:color="auto"/>
      </w:divBdr>
    </w:div>
    <w:div w:id="150946041">
      <w:bodyDiv w:val="1"/>
      <w:marLeft w:val="0"/>
      <w:marRight w:val="0"/>
      <w:marTop w:val="0"/>
      <w:marBottom w:val="0"/>
      <w:divBdr>
        <w:top w:val="none" w:sz="0" w:space="0" w:color="auto"/>
        <w:left w:val="none" w:sz="0" w:space="0" w:color="auto"/>
        <w:bottom w:val="none" w:sz="0" w:space="0" w:color="auto"/>
        <w:right w:val="none" w:sz="0" w:space="0" w:color="auto"/>
      </w:divBdr>
    </w:div>
    <w:div w:id="155535639">
      <w:bodyDiv w:val="1"/>
      <w:marLeft w:val="0"/>
      <w:marRight w:val="0"/>
      <w:marTop w:val="0"/>
      <w:marBottom w:val="0"/>
      <w:divBdr>
        <w:top w:val="none" w:sz="0" w:space="0" w:color="auto"/>
        <w:left w:val="none" w:sz="0" w:space="0" w:color="auto"/>
        <w:bottom w:val="none" w:sz="0" w:space="0" w:color="auto"/>
        <w:right w:val="none" w:sz="0" w:space="0" w:color="auto"/>
      </w:divBdr>
    </w:div>
    <w:div w:id="256913625">
      <w:bodyDiv w:val="1"/>
      <w:marLeft w:val="0"/>
      <w:marRight w:val="0"/>
      <w:marTop w:val="0"/>
      <w:marBottom w:val="0"/>
      <w:divBdr>
        <w:top w:val="none" w:sz="0" w:space="0" w:color="auto"/>
        <w:left w:val="none" w:sz="0" w:space="0" w:color="auto"/>
        <w:bottom w:val="none" w:sz="0" w:space="0" w:color="auto"/>
        <w:right w:val="none" w:sz="0" w:space="0" w:color="auto"/>
      </w:divBdr>
    </w:div>
    <w:div w:id="275522736">
      <w:bodyDiv w:val="1"/>
      <w:marLeft w:val="0"/>
      <w:marRight w:val="0"/>
      <w:marTop w:val="0"/>
      <w:marBottom w:val="0"/>
      <w:divBdr>
        <w:top w:val="none" w:sz="0" w:space="0" w:color="auto"/>
        <w:left w:val="none" w:sz="0" w:space="0" w:color="auto"/>
        <w:bottom w:val="none" w:sz="0" w:space="0" w:color="auto"/>
        <w:right w:val="none" w:sz="0" w:space="0" w:color="auto"/>
      </w:divBdr>
    </w:div>
    <w:div w:id="358243995">
      <w:bodyDiv w:val="1"/>
      <w:marLeft w:val="0"/>
      <w:marRight w:val="0"/>
      <w:marTop w:val="0"/>
      <w:marBottom w:val="0"/>
      <w:divBdr>
        <w:top w:val="none" w:sz="0" w:space="0" w:color="auto"/>
        <w:left w:val="none" w:sz="0" w:space="0" w:color="auto"/>
        <w:bottom w:val="none" w:sz="0" w:space="0" w:color="auto"/>
        <w:right w:val="none" w:sz="0" w:space="0" w:color="auto"/>
      </w:divBdr>
    </w:div>
    <w:div w:id="438839501">
      <w:bodyDiv w:val="1"/>
      <w:marLeft w:val="0"/>
      <w:marRight w:val="0"/>
      <w:marTop w:val="0"/>
      <w:marBottom w:val="0"/>
      <w:divBdr>
        <w:top w:val="none" w:sz="0" w:space="0" w:color="auto"/>
        <w:left w:val="none" w:sz="0" w:space="0" w:color="auto"/>
        <w:bottom w:val="none" w:sz="0" w:space="0" w:color="auto"/>
        <w:right w:val="none" w:sz="0" w:space="0" w:color="auto"/>
      </w:divBdr>
    </w:div>
    <w:div w:id="470906274">
      <w:bodyDiv w:val="1"/>
      <w:marLeft w:val="0"/>
      <w:marRight w:val="0"/>
      <w:marTop w:val="0"/>
      <w:marBottom w:val="0"/>
      <w:divBdr>
        <w:top w:val="none" w:sz="0" w:space="0" w:color="auto"/>
        <w:left w:val="none" w:sz="0" w:space="0" w:color="auto"/>
        <w:bottom w:val="none" w:sz="0" w:space="0" w:color="auto"/>
        <w:right w:val="none" w:sz="0" w:space="0" w:color="auto"/>
      </w:divBdr>
    </w:div>
    <w:div w:id="543252708">
      <w:bodyDiv w:val="1"/>
      <w:marLeft w:val="0"/>
      <w:marRight w:val="0"/>
      <w:marTop w:val="0"/>
      <w:marBottom w:val="0"/>
      <w:divBdr>
        <w:top w:val="none" w:sz="0" w:space="0" w:color="auto"/>
        <w:left w:val="none" w:sz="0" w:space="0" w:color="auto"/>
        <w:bottom w:val="none" w:sz="0" w:space="0" w:color="auto"/>
        <w:right w:val="none" w:sz="0" w:space="0" w:color="auto"/>
      </w:divBdr>
    </w:div>
    <w:div w:id="752699844">
      <w:bodyDiv w:val="1"/>
      <w:marLeft w:val="0"/>
      <w:marRight w:val="0"/>
      <w:marTop w:val="0"/>
      <w:marBottom w:val="0"/>
      <w:divBdr>
        <w:top w:val="none" w:sz="0" w:space="0" w:color="auto"/>
        <w:left w:val="none" w:sz="0" w:space="0" w:color="auto"/>
        <w:bottom w:val="none" w:sz="0" w:space="0" w:color="auto"/>
        <w:right w:val="none" w:sz="0" w:space="0" w:color="auto"/>
      </w:divBdr>
    </w:div>
    <w:div w:id="770661862">
      <w:bodyDiv w:val="1"/>
      <w:marLeft w:val="0"/>
      <w:marRight w:val="0"/>
      <w:marTop w:val="0"/>
      <w:marBottom w:val="0"/>
      <w:divBdr>
        <w:top w:val="none" w:sz="0" w:space="0" w:color="auto"/>
        <w:left w:val="none" w:sz="0" w:space="0" w:color="auto"/>
        <w:bottom w:val="none" w:sz="0" w:space="0" w:color="auto"/>
        <w:right w:val="none" w:sz="0" w:space="0" w:color="auto"/>
      </w:divBdr>
    </w:div>
    <w:div w:id="937713038">
      <w:bodyDiv w:val="1"/>
      <w:marLeft w:val="0"/>
      <w:marRight w:val="0"/>
      <w:marTop w:val="0"/>
      <w:marBottom w:val="0"/>
      <w:divBdr>
        <w:top w:val="none" w:sz="0" w:space="0" w:color="auto"/>
        <w:left w:val="none" w:sz="0" w:space="0" w:color="auto"/>
        <w:bottom w:val="none" w:sz="0" w:space="0" w:color="auto"/>
        <w:right w:val="none" w:sz="0" w:space="0" w:color="auto"/>
      </w:divBdr>
    </w:div>
    <w:div w:id="977883309">
      <w:bodyDiv w:val="1"/>
      <w:marLeft w:val="0"/>
      <w:marRight w:val="0"/>
      <w:marTop w:val="0"/>
      <w:marBottom w:val="0"/>
      <w:divBdr>
        <w:top w:val="none" w:sz="0" w:space="0" w:color="auto"/>
        <w:left w:val="none" w:sz="0" w:space="0" w:color="auto"/>
        <w:bottom w:val="none" w:sz="0" w:space="0" w:color="auto"/>
        <w:right w:val="none" w:sz="0" w:space="0" w:color="auto"/>
      </w:divBdr>
    </w:div>
    <w:div w:id="1029527938">
      <w:bodyDiv w:val="1"/>
      <w:marLeft w:val="0"/>
      <w:marRight w:val="0"/>
      <w:marTop w:val="0"/>
      <w:marBottom w:val="0"/>
      <w:divBdr>
        <w:top w:val="none" w:sz="0" w:space="0" w:color="auto"/>
        <w:left w:val="none" w:sz="0" w:space="0" w:color="auto"/>
        <w:bottom w:val="none" w:sz="0" w:space="0" w:color="auto"/>
        <w:right w:val="none" w:sz="0" w:space="0" w:color="auto"/>
      </w:divBdr>
    </w:div>
    <w:div w:id="1042050179">
      <w:bodyDiv w:val="1"/>
      <w:marLeft w:val="0"/>
      <w:marRight w:val="0"/>
      <w:marTop w:val="0"/>
      <w:marBottom w:val="0"/>
      <w:divBdr>
        <w:top w:val="none" w:sz="0" w:space="0" w:color="auto"/>
        <w:left w:val="none" w:sz="0" w:space="0" w:color="auto"/>
        <w:bottom w:val="none" w:sz="0" w:space="0" w:color="auto"/>
        <w:right w:val="none" w:sz="0" w:space="0" w:color="auto"/>
      </w:divBdr>
    </w:div>
    <w:div w:id="1171406484">
      <w:bodyDiv w:val="1"/>
      <w:marLeft w:val="0"/>
      <w:marRight w:val="0"/>
      <w:marTop w:val="0"/>
      <w:marBottom w:val="0"/>
      <w:divBdr>
        <w:top w:val="none" w:sz="0" w:space="0" w:color="auto"/>
        <w:left w:val="none" w:sz="0" w:space="0" w:color="auto"/>
        <w:bottom w:val="none" w:sz="0" w:space="0" w:color="auto"/>
        <w:right w:val="none" w:sz="0" w:space="0" w:color="auto"/>
      </w:divBdr>
      <w:divsChild>
        <w:div w:id="1104499489">
          <w:marLeft w:val="0"/>
          <w:marRight w:val="0"/>
          <w:marTop w:val="0"/>
          <w:marBottom w:val="0"/>
          <w:divBdr>
            <w:top w:val="none" w:sz="0" w:space="0" w:color="auto"/>
            <w:left w:val="none" w:sz="0" w:space="0" w:color="auto"/>
            <w:bottom w:val="none" w:sz="0" w:space="0" w:color="auto"/>
            <w:right w:val="none" w:sz="0" w:space="0" w:color="auto"/>
          </w:divBdr>
        </w:div>
      </w:divsChild>
    </w:div>
    <w:div w:id="1177768397">
      <w:bodyDiv w:val="1"/>
      <w:marLeft w:val="0"/>
      <w:marRight w:val="0"/>
      <w:marTop w:val="0"/>
      <w:marBottom w:val="0"/>
      <w:divBdr>
        <w:top w:val="none" w:sz="0" w:space="0" w:color="auto"/>
        <w:left w:val="none" w:sz="0" w:space="0" w:color="auto"/>
        <w:bottom w:val="none" w:sz="0" w:space="0" w:color="auto"/>
        <w:right w:val="none" w:sz="0" w:space="0" w:color="auto"/>
      </w:divBdr>
    </w:div>
    <w:div w:id="1178232285">
      <w:bodyDiv w:val="1"/>
      <w:marLeft w:val="0"/>
      <w:marRight w:val="0"/>
      <w:marTop w:val="0"/>
      <w:marBottom w:val="0"/>
      <w:divBdr>
        <w:top w:val="none" w:sz="0" w:space="0" w:color="auto"/>
        <w:left w:val="none" w:sz="0" w:space="0" w:color="auto"/>
        <w:bottom w:val="none" w:sz="0" w:space="0" w:color="auto"/>
        <w:right w:val="none" w:sz="0" w:space="0" w:color="auto"/>
      </w:divBdr>
    </w:div>
    <w:div w:id="1278753593">
      <w:bodyDiv w:val="1"/>
      <w:marLeft w:val="0"/>
      <w:marRight w:val="0"/>
      <w:marTop w:val="0"/>
      <w:marBottom w:val="0"/>
      <w:divBdr>
        <w:top w:val="none" w:sz="0" w:space="0" w:color="auto"/>
        <w:left w:val="none" w:sz="0" w:space="0" w:color="auto"/>
        <w:bottom w:val="none" w:sz="0" w:space="0" w:color="auto"/>
        <w:right w:val="none" w:sz="0" w:space="0" w:color="auto"/>
      </w:divBdr>
    </w:div>
    <w:div w:id="1285116749">
      <w:bodyDiv w:val="1"/>
      <w:marLeft w:val="0"/>
      <w:marRight w:val="0"/>
      <w:marTop w:val="0"/>
      <w:marBottom w:val="0"/>
      <w:divBdr>
        <w:top w:val="none" w:sz="0" w:space="0" w:color="auto"/>
        <w:left w:val="none" w:sz="0" w:space="0" w:color="auto"/>
        <w:bottom w:val="none" w:sz="0" w:space="0" w:color="auto"/>
        <w:right w:val="none" w:sz="0" w:space="0" w:color="auto"/>
      </w:divBdr>
    </w:div>
    <w:div w:id="1427193520">
      <w:bodyDiv w:val="1"/>
      <w:marLeft w:val="0"/>
      <w:marRight w:val="0"/>
      <w:marTop w:val="0"/>
      <w:marBottom w:val="0"/>
      <w:divBdr>
        <w:top w:val="none" w:sz="0" w:space="0" w:color="auto"/>
        <w:left w:val="none" w:sz="0" w:space="0" w:color="auto"/>
        <w:bottom w:val="none" w:sz="0" w:space="0" w:color="auto"/>
        <w:right w:val="none" w:sz="0" w:space="0" w:color="auto"/>
      </w:divBdr>
    </w:div>
    <w:div w:id="1442334781">
      <w:bodyDiv w:val="1"/>
      <w:marLeft w:val="0"/>
      <w:marRight w:val="0"/>
      <w:marTop w:val="0"/>
      <w:marBottom w:val="0"/>
      <w:divBdr>
        <w:top w:val="none" w:sz="0" w:space="0" w:color="auto"/>
        <w:left w:val="none" w:sz="0" w:space="0" w:color="auto"/>
        <w:bottom w:val="none" w:sz="0" w:space="0" w:color="auto"/>
        <w:right w:val="none" w:sz="0" w:space="0" w:color="auto"/>
      </w:divBdr>
    </w:div>
    <w:div w:id="1466855974">
      <w:bodyDiv w:val="1"/>
      <w:marLeft w:val="0"/>
      <w:marRight w:val="0"/>
      <w:marTop w:val="0"/>
      <w:marBottom w:val="0"/>
      <w:divBdr>
        <w:top w:val="none" w:sz="0" w:space="0" w:color="auto"/>
        <w:left w:val="none" w:sz="0" w:space="0" w:color="auto"/>
        <w:bottom w:val="none" w:sz="0" w:space="0" w:color="auto"/>
        <w:right w:val="none" w:sz="0" w:space="0" w:color="auto"/>
      </w:divBdr>
    </w:div>
    <w:div w:id="1507012923">
      <w:bodyDiv w:val="1"/>
      <w:marLeft w:val="0"/>
      <w:marRight w:val="0"/>
      <w:marTop w:val="0"/>
      <w:marBottom w:val="0"/>
      <w:divBdr>
        <w:top w:val="none" w:sz="0" w:space="0" w:color="auto"/>
        <w:left w:val="none" w:sz="0" w:space="0" w:color="auto"/>
        <w:bottom w:val="none" w:sz="0" w:space="0" w:color="auto"/>
        <w:right w:val="none" w:sz="0" w:space="0" w:color="auto"/>
      </w:divBdr>
    </w:div>
    <w:div w:id="1509296662">
      <w:bodyDiv w:val="1"/>
      <w:marLeft w:val="0"/>
      <w:marRight w:val="0"/>
      <w:marTop w:val="0"/>
      <w:marBottom w:val="0"/>
      <w:divBdr>
        <w:top w:val="none" w:sz="0" w:space="0" w:color="auto"/>
        <w:left w:val="none" w:sz="0" w:space="0" w:color="auto"/>
        <w:bottom w:val="none" w:sz="0" w:space="0" w:color="auto"/>
        <w:right w:val="none" w:sz="0" w:space="0" w:color="auto"/>
      </w:divBdr>
    </w:div>
    <w:div w:id="1567691106">
      <w:bodyDiv w:val="1"/>
      <w:marLeft w:val="0"/>
      <w:marRight w:val="0"/>
      <w:marTop w:val="0"/>
      <w:marBottom w:val="0"/>
      <w:divBdr>
        <w:top w:val="none" w:sz="0" w:space="0" w:color="auto"/>
        <w:left w:val="none" w:sz="0" w:space="0" w:color="auto"/>
        <w:bottom w:val="none" w:sz="0" w:space="0" w:color="auto"/>
        <w:right w:val="none" w:sz="0" w:space="0" w:color="auto"/>
      </w:divBdr>
    </w:div>
    <w:div w:id="1592592342">
      <w:bodyDiv w:val="1"/>
      <w:marLeft w:val="0"/>
      <w:marRight w:val="0"/>
      <w:marTop w:val="0"/>
      <w:marBottom w:val="0"/>
      <w:divBdr>
        <w:top w:val="none" w:sz="0" w:space="0" w:color="auto"/>
        <w:left w:val="none" w:sz="0" w:space="0" w:color="auto"/>
        <w:bottom w:val="none" w:sz="0" w:space="0" w:color="auto"/>
        <w:right w:val="none" w:sz="0" w:space="0" w:color="auto"/>
      </w:divBdr>
    </w:div>
    <w:div w:id="1632204135">
      <w:bodyDiv w:val="1"/>
      <w:marLeft w:val="0"/>
      <w:marRight w:val="0"/>
      <w:marTop w:val="0"/>
      <w:marBottom w:val="0"/>
      <w:divBdr>
        <w:top w:val="none" w:sz="0" w:space="0" w:color="auto"/>
        <w:left w:val="none" w:sz="0" w:space="0" w:color="auto"/>
        <w:bottom w:val="none" w:sz="0" w:space="0" w:color="auto"/>
        <w:right w:val="none" w:sz="0" w:space="0" w:color="auto"/>
      </w:divBdr>
    </w:div>
    <w:div w:id="1915773924">
      <w:bodyDiv w:val="1"/>
      <w:marLeft w:val="0"/>
      <w:marRight w:val="0"/>
      <w:marTop w:val="0"/>
      <w:marBottom w:val="0"/>
      <w:divBdr>
        <w:top w:val="none" w:sz="0" w:space="0" w:color="auto"/>
        <w:left w:val="none" w:sz="0" w:space="0" w:color="auto"/>
        <w:bottom w:val="none" w:sz="0" w:space="0" w:color="auto"/>
        <w:right w:val="none" w:sz="0" w:space="0" w:color="auto"/>
      </w:divBdr>
    </w:div>
    <w:div w:id="2098819245">
      <w:bodyDiv w:val="1"/>
      <w:marLeft w:val="0"/>
      <w:marRight w:val="0"/>
      <w:marTop w:val="0"/>
      <w:marBottom w:val="0"/>
      <w:divBdr>
        <w:top w:val="none" w:sz="0" w:space="0" w:color="auto"/>
        <w:left w:val="none" w:sz="0" w:space="0" w:color="auto"/>
        <w:bottom w:val="none" w:sz="0" w:space="0" w:color="auto"/>
        <w:right w:val="none" w:sz="0" w:space="0" w:color="auto"/>
      </w:divBdr>
    </w:div>
    <w:div w:id="2117170336">
      <w:bodyDiv w:val="1"/>
      <w:marLeft w:val="0"/>
      <w:marRight w:val="0"/>
      <w:marTop w:val="0"/>
      <w:marBottom w:val="0"/>
      <w:divBdr>
        <w:top w:val="none" w:sz="0" w:space="0" w:color="auto"/>
        <w:left w:val="none" w:sz="0" w:space="0" w:color="auto"/>
        <w:bottom w:val="none" w:sz="0" w:space="0" w:color="auto"/>
        <w:right w:val="none" w:sz="0" w:space="0" w:color="auto"/>
      </w:divBdr>
    </w:div>
    <w:div w:id="21422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D7DB-FBDA-4656-939F-36F1F411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4</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ZhouJianH</dc:creator>
  <cp:keywords/>
  <cp:lastModifiedBy>Windows User</cp:lastModifiedBy>
  <cp:revision>2073</cp:revision>
  <cp:lastPrinted>2015-09-07T03:54:00Z</cp:lastPrinted>
  <dcterms:created xsi:type="dcterms:W3CDTF">2016-04-28T07:40:00Z</dcterms:created>
  <dcterms:modified xsi:type="dcterms:W3CDTF">2021-12-15T06:55:00Z</dcterms:modified>
</cp:coreProperties>
</file>