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52F" w14:textId="3A4FE4AA" w:rsidR="009B0014" w:rsidRPr="00B665FA" w:rsidRDefault="0012366C" w:rsidP="00F83AB9">
      <w:pPr>
        <w:spacing w:line="276" w:lineRule="auto"/>
        <w:jc w:val="center"/>
        <w:rPr>
          <w:rFonts w:ascii="仿宋" w:eastAsia="仿宋" w:hAnsi="仿宋"/>
          <w:b/>
          <w:sz w:val="22"/>
        </w:rPr>
      </w:pPr>
      <w:r w:rsidRPr="00B665FA">
        <w:rPr>
          <w:rFonts w:ascii="仿宋" w:eastAsia="仿宋" w:hAnsi="仿宋"/>
          <w:b/>
          <w:sz w:val="22"/>
        </w:rPr>
        <w:t>中山大学附属肿瘤医院</w:t>
      </w:r>
    </w:p>
    <w:p w14:paraId="645FFFC2" w14:textId="72939E85" w:rsidR="00A35CCC" w:rsidRPr="00B665FA" w:rsidRDefault="00A35CCC" w:rsidP="00F83AB9">
      <w:pPr>
        <w:spacing w:line="276" w:lineRule="auto"/>
        <w:jc w:val="center"/>
        <w:rPr>
          <w:rFonts w:ascii="仿宋" w:eastAsia="仿宋" w:hAnsi="仿宋"/>
          <w:b/>
          <w:sz w:val="22"/>
        </w:rPr>
      </w:pPr>
      <w:r w:rsidRPr="00B665FA">
        <w:rPr>
          <w:rFonts w:ascii="仿宋" w:eastAsia="仿宋" w:hAnsi="仿宋" w:hint="eastAsia"/>
          <w:b/>
          <w:sz w:val="22"/>
        </w:rPr>
        <w:t>2</w:t>
      </w:r>
      <w:r w:rsidRPr="00B665FA">
        <w:rPr>
          <w:rFonts w:ascii="仿宋" w:eastAsia="仿宋" w:hAnsi="仿宋"/>
          <w:b/>
          <w:sz w:val="22"/>
        </w:rPr>
        <w:t>02</w:t>
      </w:r>
      <w:r w:rsidR="004D5E39">
        <w:rPr>
          <w:rFonts w:ascii="仿宋" w:eastAsia="仿宋" w:hAnsi="仿宋"/>
          <w:b/>
          <w:sz w:val="22"/>
        </w:rPr>
        <w:t>2</w:t>
      </w:r>
      <w:r w:rsidR="004D5E39">
        <w:rPr>
          <w:rFonts w:ascii="仿宋" w:eastAsia="仿宋" w:hAnsi="仿宋" w:hint="eastAsia"/>
          <w:b/>
          <w:sz w:val="22"/>
        </w:rPr>
        <w:t>年膳食物资（乳制品）</w:t>
      </w:r>
      <w:r w:rsidRPr="00B665FA">
        <w:rPr>
          <w:rFonts w:ascii="仿宋" w:eastAsia="仿宋" w:hAnsi="仿宋" w:hint="eastAsia"/>
          <w:b/>
          <w:sz w:val="22"/>
        </w:rPr>
        <w:t>采购项目</w:t>
      </w:r>
    </w:p>
    <w:p w14:paraId="60058305" w14:textId="0D4572CD" w:rsidR="00FE5987" w:rsidRDefault="00E33DF3" w:rsidP="00F83AB9">
      <w:pPr>
        <w:spacing w:line="276" w:lineRule="auto"/>
        <w:jc w:val="center"/>
        <w:rPr>
          <w:rFonts w:ascii="仿宋" w:eastAsia="仿宋" w:hAnsi="仿宋"/>
          <w:b/>
          <w:sz w:val="22"/>
        </w:rPr>
      </w:pPr>
      <w:r w:rsidRPr="00B665FA">
        <w:rPr>
          <w:rFonts w:ascii="仿宋" w:eastAsia="仿宋" w:hAnsi="仿宋" w:hint="eastAsia"/>
          <w:b/>
          <w:sz w:val="22"/>
        </w:rPr>
        <w:t xml:space="preserve">市 场 调 研 </w:t>
      </w:r>
      <w:r w:rsidR="00597901" w:rsidRPr="00B665FA">
        <w:rPr>
          <w:rFonts w:ascii="仿宋" w:eastAsia="仿宋" w:hAnsi="仿宋" w:hint="eastAsia"/>
          <w:b/>
          <w:sz w:val="22"/>
        </w:rPr>
        <w:t>询</w:t>
      </w:r>
      <w:r w:rsidR="00525D58" w:rsidRPr="00B665FA">
        <w:rPr>
          <w:rFonts w:ascii="仿宋" w:eastAsia="仿宋" w:hAnsi="仿宋" w:hint="eastAsia"/>
          <w:b/>
          <w:sz w:val="22"/>
        </w:rPr>
        <w:t xml:space="preserve"> </w:t>
      </w:r>
      <w:r w:rsidR="00597901" w:rsidRPr="00B665FA">
        <w:rPr>
          <w:rFonts w:ascii="仿宋" w:eastAsia="仿宋" w:hAnsi="仿宋" w:hint="eastAsia"/>
          <w:b/>
          <w:sz w:val="22"/>
        </w:rPr>
        <w:t>价</w:t>
      </w:r>
      <w:r w:rsidR="00525D58" w:rsidRPr="00B665FA">
        <w:rPr>
          <w:rFonts w:ascii="仿宋" w:eastAsia="仿宋" w:hAnsi="仿宋" w:hint="eastAsia"/>
          <w:b/>
          <w:sz w:val="22"/>
        </w:rPr>
        <w:t xml:space="preserve"> </w:t>
      </w:r>
      <w:r w:rsidR="0012366C" w:rsidRPr="00B665FA">
        <w:rPr>
          <w:rFonts w:ascii="仿宋" w:eastAsia="仿宋" w:hAnsi="仿宋" w:hint="eastAsia"/>
          <w:b/>
          <w:sz w:val="22"/>
        </w:rPr>
        <w:t>单</w:t>
      </w:r>
      <w:r w:rsidR="006B77ED">
        <w:rPr>
          <w:rFonts w:ascii="仿宋" w:eastAsia="仿宋" w:hAnsi="仿宋" w:hint="eastAsia"/>
          <w:b/>
          <w:sz w:val="22"/>
        </w:rPr>
        <w:t>（第二次）</w:t>
      </w:r>
    </w:p>
    <w:p w14:paraId="3021C168" w14:textId="77777777" w:rsidR="00F8000F" w:rsidRPr="00B665FA" w:rsidRDefault="00F8000F" w:rsidP="00F83AB9">
      <w:pPr>
        <w:spacing w:line="276" w:lineRule="auto"/>
        <w:jc w:val="center"/>
        <w:rPr>
          <w:rFonts w:ascii="仿宋" w:eastAsia="仿宋" w:hAnsi="仿宋"/>
          <w:b/>
          <w:sz w:val="22"/>
        </w:rPr>
      </w:pPr>
    </w:p>
    <w:p w14:paraId="224CB780" w14:textId="77777777" w:rsidR="0012366C" w:rsidRPr="00B665FA" w:rsidRDefault="0012366C" w:rsidP="00F83AB9">
      <w:pPr>
        <w:spacing w:line="276" w:lineRule="auto"/>
        <w:rPr>
          <w:rFonts w:ascii="仿宋" w:eastAsia="仿宋" w:hAnsi="仿宋"/>
          <w:b/>
          <w:sz w:val="22"/>
        </w:rPr>
      </w:pPr>
      <w:r w:rsidRPr="00B665FA">
        <w:rPr>
          <w:rFonts w:ascii="仿宋" w:eastAsia="仿宋" w:hAnsi="仿宋"/>
          <w:b/>
          <w:sz w:val="22"/>
        </w:rPr>
        <w:t>一</w:t>
      </w:r>
      <w:r w:rsidRPr="00B665FA">
        <w:rPr>
          <w:rFonts w:ascii="仿宋" w:eastAsia="仿宋" w:hAnsi="仿宋" w:hint="eastAsia"/>
          <w:b/>
          <w:sz w:val="22"/>
        </w:rPr>
        <w:t>、</w:t>
      </w:r>
      <w:r w:rsidRPr="00B665FA">
        <w:rPr>
          <w:rFonts w:ascii="仿宋" w:eastAsia="仿宋" w:hAnsi="仿宋"/>
          <w:b/>
          <w:sz w:val="22"/>
        </w:rPr>
        <w:t>项目介绍</w:t>
      </w:r>
    </w:p>
    <w:p w14:paraId="74287E77" w14:textId="4A491DD7" w:rsidR="00883A3B" w:rsidRDefault="00883A3B"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w:t>
      </w:r>
      <w:r w:rsidR="00525D58" w:rsidRPr="00B665FA">
        <w:rPr>
          <w:rFonts w:ascii="仿宋" w:eastAsia="仿宋" w:hAnsi="仿宋" w:hint="eastAsia"/>
          <w:sz w:val="22"/>
          <w:szCs w:val="22"/>
        </w:rPr>
        <w:t>询价单</w:t>
      </w:r>
      <w:r w:rsidR="00DD6DE1" w:rsidRPr="00B665FA">
        <w:rPr>
          <w:rFonts w:ascii="仿宋" w:eastAsia="仿宋" w:hAnsi="仿宋" w:hint="eastAsia"/>
          <w:sz w:val="22"/>
          <w:szCs w:val="22"/>
        </w:rPr>
        <w:t>仅供采购人作</w:t>
      </w:r>
      <w:r w:rsidR="00525D58" w:rsidRPr="00B665FA">
        <w:rPr>
          <w:rFonts w:ascii="仿宋" w:eastAsia="仿宋" w:hAnsi="仿宋" w:hint="eastAsia"/>
          <w:sz w:val="22"/>
          <w:szCs w:val="22"/>
        </w:rPr>
        <w:t>前</w:t>
      </w:r>
      <w:r w:rsidRPr="00B665FA">
        <w:rPr>
          <w:rFonts w:ascii="仿宋" w:eastAsia="仿宋" w:hAnsi="仿宋" w:hint="eastAsia"/>
          <w:sz w:val="22"/>
          <w:szCs w:val="22"/>
        </w:rPr>
        <w:t>期</w:t>
      </w:r>
      <w:r w:rsidR="00525D58" w:rsidRPr="00B665FA">
        <w:rPr>
          <w:rFonts w:ascii="仿宋" w:eastAsia="仿宋" w:hAnsi="仿宋" w:hint="eastAsia"/>
          <w:sz w:val="22"/>
          <w:szCs w:val="22"/>
        </w:rPr>
        <w:t>市场</w:t>
      </w:r>
      <w:r w:rsidRPr="00B665FA">
        <w:rPr>
          <w:rFonts w:ascii="仿宋" w:eastAsia="仿宋" w:hAnsi="仿宋" w:hint="eastAsia"/>
          <w:sz w:val="22"/>
          <w:szCs w:val="22"/>
        </w:rPr>
        <w:t>调研及</w:t>
      </w:r>
      <w:r w:rsidR="00DD6DE1" w:rsidRPr="00B665FA">
        <w:rPr>
          <w:rFonts w:ascii="仿宋" w:eastAsia="仿宋" w:hAnsi="仿宋" w:hint="eastAsia"/>
          <w:sz w:val="22"/>
          <w:szCs w:val="22"/>
        </w:rPr>
        <w:t>制作</w:t>
      </w:r>
      <w:r w:rsidRPr="00B665FA">
        <w:rPr>
          <w:rFonts w:ascii="仿宋" w:eastAsia="仿宋" w:hAnsi="仿宋" w:hint="eastAsia"/>
          <w:sz w:val="22"/>
          <w:szCs w:val="22"/>
        </w:rPr>
        <w:t>预算</w:t>
      </w:r>
      <w:r w:rsidR="00DD6DE1" w:rsidRPr="00B665FA">
        <w:rPr>
          <w:rFonts w:ascii="仿宋" w:eastAsia="仿宋" w:hAnsi="仿宋" w:hint="eastAsia"/>
          <w:sz w:val="22"/>
          <w:szCs w:val="22"/>
        </w:rPr>
        <w:t>的参考</w:t>
      </w:r>
      <w:r w:rsidRPr="00B665FA">
        <w:rPr>
          <w:rFonts w:ascii="仿宋" w:eastAsia="仿宋" w:hAnsi="仿宋" w:hint="eastAsia"/>
          <w:sz w:val="22"/>
          <w:szCs w:val="22"/>
        </w:rPr>
        <w:t>所用，</w:t>
      </w:r>
      <w:r w:rsidR="00CC1816" w:rsidRPr="00B665FA">
        <w:rPr>
          <w:rFonts w:ascii="仿宋" w:eastAsia="仿宋" w:hAnsi="仿宋" w:hint="eastAsia"/>
          <w:sz w:val="22"/>
          <w:szCs w:val="22"/>
        </w:rPr>
        <w:t>不</w:t>
      </w:r>
      <w:r w:rsidR="00525D58" w:rsidRPr="00B665FA">
        <w:rPr>
          <w:rFonts w:ascii="仿宋" w:eastAsia="仿宋" w:hAnsi="仿宋" w:hint="eastAsia"/>
          <w:sz w:val="22"/>
          <w:szCs w:val="22"/>
        </w:rPr>
        <w:t>作为资格遴选、不是</w:t>
      </w:r>
      <w:r w:rsidR="00CC1816" w:rsidRPr="00B665FA">
        <w:rPr>
          <w:rFonts w:ascii="仿宋" w:eastAsia="仿宋" w:hAnsi="仿宋" w:hint="eastAsia"/>
          <w:sz w:val="22"/>
          <w:szCs w:val="22"/>
        </w:rPr>
        <w:t>邀请函</w:t>
      </w:r>
      <w:r w:rsidR="00525D58" w:rsidRPr="00B665FA">
        <w:rPr>
          <w:rFonts w:ascii="仿宋" w:eastAsia="仿宋" w:hAnsi="仿宋" w:hint="eastAsia"/>
          <w:sz w:val="22"/>
          <w:szCs w:val="22"/>
        </w:rPr>
        <w:t>、</w:t>
      </w:r>
      <w:r w:rsidR="00CC1816" w:rsidRPr="00B665FA">
        <w:rPr>
          <w:rFonts w:ascii="仿宋" w:eastAsia="仿宋" w:hAnsi="仿宋" w:hint="eastAsia"/>
          <w:sz w:val="22"/>
          <w:szCs w:val="22"/>
        </w:rPr>
        <w:t>也不</w:t>
      </w:r>
      <w:r w:rsidR="00525D58" w:rsidRPr="00B665FA">
        <w:rPr>
          <w:rFonts w:ascii="仿宋" w:eastAsia="仿宋" w:hAnsi="仿宋" w:hint="eastAsia"/>
          <w:sz w:val="22"/>
          <w:szCs w:val="22"/>
        </w:rPr>
        <w:t>确定</w:t>
      </w:r>
      <w:r w:rsidR="00CC1816" w:rsidRPr="00B665FA">
        <w:rPr>
          <w:rFonts w:ascii="仿宋" w:eastAsia="仿宋" w:hAnsi="仿宋" w:hint="eastAsia"/>
          <w:sz w:val="22"/>
          <w:szCs w:val="22"/>
        </w:rPr>
        <w:t>中标资格</w:t>
      </w:r>
      <w:r w:rsidR="00DD6DE1" w:rsidRPr="00B665FA">
        <w:rPr>
          <w:rFonts w:ascii="仿宋" w:eastAsia="仿宋" w:hAnsi="仿宋" w:hint="eastAsia"/>
          <w:sz w:val="22"/>
          <w:szCs w:val="22"/>
        </w:rPr>
        <w:t>，请各位潜在投标人注意！</w:t>
      </w:r>
    </w:p>
    <w:p w14:paraId="720A9FBD" w14:textId="793E7F40" w:rsidR="00E91D16" w:rsidRPr="00E91D16" w:rsidRDefault="00E91D16" w:rsidP="00E91D16">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本项目须按照政府采购法的相关规定，</w:t>
      </w:r>
      <w:r w:rsidRPr="00B665FA">
        <w:rPr>
          <w:rFonts w:ascii="仿宋" w:eastAsia="仿宋" w:hAnsi="仿宋"/>
          <w:sz w:val="22"/>
          <w:szCs w:val="22"/>
        </w:rPr>
        <w:t>委托</w:t>
      </w:r>
      <w:r w:rsidRPr="00B665FA">
        <w:rPr>
          <w:rFonts w:ascii="仿宋" w:eastAsia="仿宋" w:hAnsi="仿宋" w:hint="eastAsia"/>
          <w:sz w:val="22"/>
          <w:szCs w:val="22"/>
        </w:rPr>
        <w:t>第三方</w:t>
      </w:r>
      <w:r w:rsidRPr="00B665FA">
        <w:rPr>
          <w:rFonts w:ascii="仿宋" w:eastAsia="仿宋" w:hAnsi="仿宋"/>
          <w:sz w:val="22"/>
          <w:szCs w:val="22"/>
        </w:rPr>
        <w:t>招标</w:t>
      </w:r>
      <w:r w:rsidRPr="00B665FA">
        <w:rPr>
          <w:rFonts w:ascii="仿宋" w:eastAsia="仿宋" w:hAnsi="仿宋" w:hint="eastAsia"/>
          <w:sz w:val="22"/>
          <w:szCs w:val="22"/>
        </w:rPr>
        <w:t>代理进行</w:t>
      </w:r>
      <w:r w:rsidRPr="00B665FA">
        <w:rPr>
          <w:rFonts w:ascii="仿宋" w:eastAsia="仿宋" w:hAnsi="仿宋"/>
          <w:sz w:val="22"/>
          <w:szCs w:val="22"/>
        </w:rPr>
        <w:t>公开招标</w:t>
      </w:r>
      <w:r w:rsidRPr="00B665FA">
        <w:rPr>
          <w:rFonts w:ascii="仿宋" w:eastAsia="仿宋" w:hAnsi="仿宋" w:hint="eastAsia"/>
          <w:sz w:val="22"/>
          <w:szCs w:val="22"/>
        </w:rPr>
        <w:t>，且中标人须按</w:t>
      </w:r>
      <w:r>
        <w:rPr>
          <w:rFonts w:ascii="仿宋" w:eastAsia="仿宋" w:hAnsi="仿宋" w:hint="eastAsia"/>
          <w:sz w:val="22"/>
          <w:szCs w:val="22"/>
        </w:rPr>
        <w:t>招标文件的规定</w:t>
      </w:r>
      <w:r w:rsidRPr="00B665FA">
        <w:rPr>
          <w:rFonts w:ascii="仿宋" w:eastAsia="仿宋" w:hAnsi="仿宋" w:hint="eastAsia"/>
          <w:sz w:val="22"/>
          <w:szCs w:val="22"/>
        </w:rPr>
        <w:t>缴纳中标服务费。</w:t>
      </w:r>
    </w:p>
    <w:p w14:paraId="50889AAF" w14:textId="241ADFFC" w:rsidR="00CC1816" w:rsidRPr="00B665FA" w:rsidRDefault="00A35CCC"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w:t>
      </w:r>
      <w:r w:rsidR="007D7157" w:rsidRPr="00B665FA">
        <w:rPr>
          <w:rFonts w:ascii="仿宋" w:eastAsia="仿宋" w:hAnsi="仿宋" w:hint="eastAsia"/>
          <w:sz w:val="22"/>
          <w:szCs w:val="22"/>
        </w:rPr>
        <w:t>项目</w:t>
      </w:r>
      <w:r w:rsidR="00E91D16">
        <w:rPr>
          <w:rFonts w:ascii="仿宋" w:eastAsia="仿宋" w:hAnsi="仿宋" w:hint="eastAsia"/>
          <w:sz w:val="22"/>
          <w:szCs w:val="22"/>
        </w:rPr>
        <w:t>采购预算</w:t>
      </w:r>
      <w:r w:rsidR="007D7157">
        <w:rPr>
          <w:rFonts w:ascii="仿宋" w:eastAsia="仿宋" w:hAnsi="仿宋" w:hint="eastAsia"/>
          <w:sz w:val="22"/>
          <w:szCs w:val="22"/>
        </w:rPr>
        <w:t>约</w:t>
      </w:r>
      <w:r w:rsidR="00E91D16">
        <w:rPr>
          <w:rFonts w:ascii="仿宋" w:eastAsia="仿宋" w:hAnsi="仿宋" w:hint="eastAsia"/>
          <w:sz w:val="22"/>
          <w:szCs w:val="22"/>
        </w:rPr>
        <w:t>￥</w:t>
      </w:r>
      <w:r w:rsidR="00E91D16">
        <w:rPr>
          <w:rFonts w:ascii="仿宋" w:eastAsia="仿宋" w:hAnsi="仿宋"/>
          <w:sz w:val="22"/>
          <w:szCs w:val="22"/>
        </w:rPr>
        <w:t>460</w:t>
      </w:r>
      <w:r w:rsidR="007D7157" w:rsidRPr="00B665FA">
        <w:rPr>
          <w:rFonts w:ascii="仿宋" w:eastAsia="仿宋" w:hAnsi="仿宋" w:hint="eastAsia"/>
          <w:sz w:val="22"/>
          <w:szCs w:val="22"/>
        </w:rPr>
        <w:t>万元/年</w:t>
      </w:r>
      <w:r w:rsidRPr="00B665FA">
        <w:rPr>
          <w:rFonts w:ascii="仿宋" w:eastAsia="仿宋" w:hAnsi="仿宋" w:hint="eastAsia"/>
          <w:sz w:val="22"/>
          <w:szCs w:val="22"/>
        </w:rPr>
        <w:t>，</w:t>
      </w:r>
      <w:r w:rsidR="00DD6DE1" w:rsidRPr="00B665FA">
        <w:rPr>
          <w:rFonts w:ascii="仿宋" w:eastAsia="仿宋" w:hAnsi="仿宋" w:hint="eastAsia"/>
          <w:sz w:val="22"/>
          <w:szCs w:val="22"/>
        </w:rPr>
        <w:t>按实</w:t>
      </w:r>
      <w:r w:rsidR="00E91D16">
        <w:rPr>
          <w:rFonts w:ascii="仿宋" w:eastAsia="仿宋" w:hAnsi="仿宋" w:hint="eastAsia"/>
          <w:sz w:val="22"/>
          <w:szCs w:val="22"/>
        </w:rPr>
        <w:t>际采购量</w:t>
      </w:r>
      <w:r w:rsidR="00DD6DE1" w:rsidRPr="00B665FA">
        <w:rPr>
          <w:rFonts w:ascii="仿宋" w:eastAsia="仿宋" w:hAnsi="仿宋" w:hint="eastAsia"/>
          <w:sz w:val="22"/>
          <w:szCs w:val="22"/>
        </w:rPr>
        <w:t>结算</w:t>
      </w:r>
      <w:r w:rsidR="00AC46D2" w:rsidRPr="00B665FA">
        <w:rPr>
          <w:rFonts w:ascii="仿宋" w:eastAsia="仿宋" w:hAnsi="仿宋" w:hint="eastAsia"/>
          <w:sz w:val="22"/>
          <w:szCs w:val="22"/>
        </w:rPr>
        <w:t>，</w:t>
      </w:r>
      <w:r w:rsidRPr="00B665FA">
        <w:rPr>
          <w:rFonts w:ascii="仿宋" w:eastAsia="仿宋" w:hAnsi="仿宋" w:hint="eastAsia"/>
          <w:sz w:val="22"/>
          <w:szCs w:val="22"/>
        </w:rPr>
        <w:t>合同期间</w:t>
      </w:r>
      <w:r w:rsidR="00E91D16">
        <w:rPr>
          <w:rFonts w:ascii="仿宋" w:eastAsia="仿宋" w:hAnsi="仿宋" w:hint="eastAsia"/>
          <w:sz w:val="22"/>
          <w:szCs w:val="22"/>
        </w:rPr>
        <w:t>供货单价不变</w:t>
      </w:r>
      <w:r w:rsidRPr="00B665FA">
        <w:rPr>
          <w:rFonts w:ascii="仿宋" w:eastAsia="仿宋" w:hAnsi="仿宋" w:hint="eastAsia"/>
          <w:sz w:val="22"/>
          <w:szCs w:val="22"/>
        </w:rPr>
        <w:t>。</w:t>
      </w:r>
    </w:p>
    <w:p w14:paraId="56BE3AE3" w14:textId="2F0B5A1D" w:rsidR="00D24CD4" w:rsidRPr="00E91D16" w:rsidRDefault="00336909" w:rsidP="00E91D16">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本项目各项</w:t>
      </w:r>
      <w:r w:rsidR="00FE5987" w:rsidRPr="00B665FA">
        <w:rPr>
          <w:rFonts w:ascii="仿宋" w:eastAsia="仿宋" w:hAnsi="仿宋" w:hint="eastAsia"/>
          <w:sz w:val="22"/>
          <w:szCs w:val="22"/>
        </w:rPr>
        <w:t>货款</w:t>
      </w:r>
      <w:r w:rsidRPr="00B665FA">
        <w:rPr>
          <w:rFonts w:ascii="仿宋" w:eastAsia="仿宋" w:hAnsi="仿宋" w:hint="eastAsia"/>
          <w:sz w:val="22"/>
          <w:szCs w:val="22"/>
        </w:rPr>
        <w:t>支付期</w:t>
      </w:r>
      <w:r w:rsidR="00411F08" w:rsidRPr="00B665FA">
        <w:rPr>
          <w:rFonts w:ascii="仿宋" w:eastAsia="仿宋" w:hAnsi="仿宋" w:hint="eastAsia"/>
          <w:sz w:val="22"/>
          <w:szCs w:val="22"/>
        </w:rPr>
        <w:t>为T+2个月，即20</w:t>
      </w:r>
      <w:r w:rsidR="008B3BEC" w:rsidRPr="00B665FA">
        <w:rPr>
          <w:rFonts w:ascii="仿宋" w:eastAsia="仿宋" w:hAnsi="仿宋"/>
          <w:sz w:val="22"/>
          <w:szCs w:val="22"/>
        </w:rPr>
        <w:t>2</w:t>
      </w:r>
      <w:r w:rsidRPr="00B665FA">
        <w:rPr>
          <w:rFonts w:ascii="仿宋" w:eastAsia="仿宋" w:hAnsi="仿宋"/>
          <w:sz w:val="22"/>
          <w:szCs w:val="22"/>
        </w:rPr>
        <w:t>1</w:t>
      </w:r>
      <w:r w:rsidR="00411F08" w:rsidRPr="00B665FA">
        <w:rPr>
          <w:rFonts w:ascii="仿宋" w:eastAsia="仿宋" w:hAnsi="仿宋" w:hint="eastAsia"/>
          <w:sz w:val="22"/>
          <w:szCs w:val="22"/>
        </w:rPr>
        <w:t>年</w:t>
      </w:r>
      <w:r w:rsidR="00E91D16">
        <w:rPr>
          <w:rFonts w:ascii="仿宋" w:eastAsia="仿宋" w:hAnsi="仿宋"/>
          <w:sz w:val="22"/>
          <w:szCs w:val="22"/>
        </w:rPr>
        <w:t>10</w:t>
      </w:r>
      <w:r w:rsidR="00411F08" w:rsidRPr="00B665FA">
        <w:rPr>
          <w:rFonts w:ascii="仿宋" w:eastAsia="仿宋" w:hAnsi="仿宋" w:hint="eastAsia"/>
          <w:sz w:val="22"/>
          <w:szCs w:val="22"/>
        </w:rPr>
        <w:t>月</w:t>
      </w:r>
      <w:r w:rsidR="003018F2" w:rsidRPr="00B665FA">
        <w:rPr>
          <w:rFonts w:ascii="仿宋" w:eastAsia="仿宋" w:hAnsi="仿宋" w:hint="eastAsia"/>
          <w:sz w:val="22"/>
          <w:szCs w:val="22"/>
        </w:rPr>
        <w:t>底</w:t>
      </w:r>
      <w:r w:rsidR="00411F08" w:rsidRPr="00B665FA">
        <w:rPr>
          <w:rFonts w:ascii="仿宋" w:eastAsia="仿宋" w:hAnsi="仿宋" w:hint="eastAsia"/>
          <w:sz w:val="22"/>
          <w:szCs w:val="22"/>
        </w:rPr>
        <w:t>前支付</w:t>
      </w:r>
      <w:r w:rsidR="008B3BEC" w:rsidRPr="00B665FA">
        <w:rPr>
          <w:rFonts w:ascii="仿宋" w:eastAsia="仿宋" w:hAnsi="仿宋" w:hint="eastAsia"/>
          <w:sz w:val="22"/>
          <w:szCs w:val="22"/>
        </w:rPr>
        <w:t>20</w:t>
      </w:r>
      <w:r w:rsidR="008B3BEC" w:rsidRPr="00B665FA">
        <w:rPr>
          <w:rFonts w:ascii="仿宋" w:eastAsia="仿宋" w:hAnsi="仿宋"/>
          <w:sz w:val="22"/>
          <w:szCs w:val="22"/>
        </w:rPr>
        <w:t>2</w:t>
      </w:r>
      <w:r w:rsidRPr="00B665FA">
        <w:rPr>
          <w:rFonts w:ascii="仿宋" w:eastAsia="仿宋" w:hAnsi="仿宋"/>
          <w:sz w:val="22"/>
          <w:szCs w:val="22"/>
        </w:rPr>
        <w:t>1</w:t>
      </w:r>
      <w:r w:rsidR="00411F08" w:rsidRPr="00B665FA">
        <w:rPr>
          <w:rFonts w:ascii="仿宋" w:eastAsia="仿宋" w:hAnsi="仿宋" w:hint="eastAsia"/>
          <w:sz w:val="22"/>
          <w:szCs w:val="22"/>
        </w:rPr>
        <w:t>年</w:t>
      </w:r>
      <w:r w:rsidR="00E91D16">
        <w:rPr>
          <w:rFonts w:ascii="仿宋" w:eastAsia="仿宋" w:hAnsi="仿宋"/>
          <w:sz w:val="22"/>
          <w:szCs w:val="22"/>
        </w:rPr>
        <w:t>8</w:t>
      </w:r>
      <w:r w:rsidR="00411F08" w:rsidRPr="00B665FA">
        <w:rPr>
          <w:rFonts w:ascii="仿宋" w:eastAsia="仿宋" w:hAnsi="仿宋"/>
          <w:sz w:val="22"/>
          <w:szCs w:val="22"/>
        </w:rPr>
        <w:t>月份</w:t>
      </w:r>
      <w:r w:rsidR="00DD6DE1" w:rsidRPr="00B665FA">
        <w:rPr>
          <w:rFonts w:ascii="仿宋" w:eastAsia="仿宋" w:hAnsi="仿宋" w:hint="eastAsia"/>
          <w:sz w:val="22"/>
          <w:szCs w:val="22"/>
        </w:rPr>
        <w:t>货款</w:t>
      </w:r>
      <w:r w:rsidR="00411F08" w:rsidRPr="00B665FA">
        <w:rPr>
          <w:rFonts w:ascii="仿宋" w:eastAsia="仿宋" w:hAnsi="仿宋" w:hint="eastAsia"/>
          <w:sz w:val="22"/>
          <w:szCs w:val="22"/>
        </w:rPr>
        <w:t>。</w:t>
      </w:r>
    </w:p>
    <w:p w14:paraId="0368CE43" w14:textId="2E188B0C" w:rsidR="00FE5987" w:rsidRPr="00B665FA" w:rsidRDefault="00FE5987"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本项目报价均为含税</w:t>
      </w:r>
      <w:r w:rsidR="00E91D16">
        <w:rPr>
          <w:rFonts w:ascii="仿宋" w:eastAsia="仿宋" w:hAnsi="仿宋" w:hint="eastAsia"/>
          <w:sz w:val="22"/>
          <w:szCs w:val="22"/>
        </w:rPr>
        <w:t>、含运费、含装卸费等费用，</w:t>
      </w:r>
      <w:r w:rsidRPr="00B665FA">
        <w:rPr>
          <w:rFonts w:ascii="仿宋" w:eastAsia="仿宋" w:hAnsi="仿宋" w:hint="eastAsia"/>
          <w:sz w:val="22"/>
          <w:szCs w:val="22"/>
        </w:rPr>
        <w:t>须开具正规发票。</w:t>
      </w:r>
    </w:p>
    <w:p w14:paraId="716FBCE4" w14:textId="01F703D6" w:rsidR="004106A7" w:rsidRPr="004106A7" w:rsidRDefault="007B3ECA" w:rsidP="004106A7">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本项目预计2</w:t>
      </w:r>
      <w:r w:rsidRPr="00B665FA">
        <w:rPr>
          <w:rFonts w:ascii="仿宋" w:eastAsia="仿宋" w:hAnsi="仿宋"/>
          <w:sz w:val="22"/>
          <w:szCs w:val="22"/>
        </w:rPr>
        <w:t>02</w:t>
      </w:r>
      <w:r w:rsidR="00DD6F36" w:rsidRPr="00B665FA">
        <w:rPr>
          <w:rFonts w:ascii="仿宋" w:eastAsia="仿宋" w:hAnsi="仿宋"/>
          <w:sz w:val="22"/>
          <w:szCs w:val="22"/>
        </w:rPr>
        <w:t>1</w:t>
      </w:r>
      <w:r w:rsidRPr="00B665FA">
        <w:rPr>
          <w:rFonts w:ascii="仿宋" w:eastAsia="仿宋" w:hAnsi="仿宋" w:hint="eastAsia"/>
          <w:sz w:val="22"/>
          <w:szCs w:val="22"/>
        </w:rPr>
        <w:t>年</w:t>
      </w:r>
      <w:r w:rsidR="00E91D16">
        <w:rPr>
          <w:rFonts w:ascii="仿宋" w:eastAsia="仿宋" w:hAnsi="仿宋"/>
          <w:sz w:val="22"/>
          <w:szCs w:val="22"/>
        </w:rPr>
        <w:t>12</w:t>
      </w:r>
      <w:r w:rsidRPr="00B665FA">
        <w:rPr>
          <w:rFonts w:ascii="仿宋" w:eastAsia="仿宋" w:hAnsi="仿宋" w:hint="eastAsia"/>
          <w:sz w:val="22"/>
          <w:szCs w:val="22"/>
        </w:rPr>
        <w:t>月开始</w:t>
      </w:r>
      <w:r w:rsidR="009312C4">
        <w:rPr>
          <w:rFonts w:ascii="仿宋" w:eastAsia="仿宋" w:hAnsi="仿宋" w:hint="eastAsia"/>
          <w:sz w:val="22"/>
          <w:szCs w:val="22"/>
        </w:rPr>
        <w:t>启动</w:t>
      </w:r>
      <w:r w:rsidR="00336909" w:rsidRPr="00B665FA">
        <w:rPr>
          <w:rFonts w:ascii="仿宋" w:eastAsia="仿宋" w:hAnsi="仿宋" w:hint="eastAsia"/>
          <w:sz w:val="22"/>
          <w:szCs w:val="22"/>
        </w:rPr>
        <w:t>公开招</w:t>
      </w:r>
      <w:r w:rsidRPr="00B665FA">
        <w:rPr>
          <w:rFonts w:ascii="仿宋" w:eastAsia="仿宋" w:hAnsi="仿宋" w:hint="eastAsia"/>
          <w:sz w:val="22"/>
          <w:szCs w:val="22"/>
        </w:rPr>
        <w:t>标</w:t>
      </w:r>
      <w:r w:rsidR="00DD6DE1" w:rsidRPr="00B665FA">
        <w:rPr>
          <w:rFonts w:ascii="仿宋" w:eastAsia="仿宋" w:hAnsi="仿宋" w:hint="eastAsia"/>
          <w:sz w:val="22"/>
          <w:szCs w:val="22"/>
        </w:rPr>
        <w:t>采购</w:t>
      </w:r>
      <w:r w:rsidRPr="00B665FA">
        <w:rPr>
          <w:rFonts w:ascii="仿宋" w:eastAsia="仿宋" w:hAnsi="仿宋" w:hint="eastAsia"/>
          <w:sz w:val="22"/>
          <w:szCs w:val="22"/>
        </w:rPr>
        <w:t>流程，请有兴趣的</w:t>
      </w:r>
      <w:r w:rsidR="00DD6DE1" w:rsidRPr="00B665FA">
        <w:rPr>
          <w:rFonts w:ascii="仿宋" w:eastAsia="仿宋" w:hAnsi="仿宋" w:hint="eastAsia"/>
          <w:sz w:val="22"/>
          <w:szCs w:val="22"/>
        </w:rPr>
        <w:t>潜在投标人</w:t>
      </w:r>
      <w:r w:rsidRPr="00B665FA">
        <w:rPr>
          <w:rFonts w:ascii="仿宋" w:eastAsia="仿宋" w:hAnsi="仿宋" w:hint="eastAsia"/>
          <w:sz w:val="22"/>
          <w:szCs w:val="22"/>
        </w:rPr>
        <w:t>持续关注</w:t>
      </w:r>
      <w:r w:rsidR="00DD6DE1" w:rsidRPr="00B665FA">
        <w:rPr>
          <w:rFonts w:ascii="仿宋" w:eastAsia="仿宋" w:hAnsi="仿宋" w:hint="eastAsia"/>
          <w:sz w:val="22"/>
          <w:szCs w:val="22"/>
        </w:rPr>
        <w:t>。</w:t>
      </w:r>
    </w:p>
    <w:p w14:paraId="799073F8" w14:textId="40418E16" w:rsidR="00361445" w:rsidRDefault="00361445"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前期调研报价</w:t>
      </w:r>
      <w:r w:rsidR="00F83AB9" w:rsidRPr="00B665FA">
        <w:rPr>
          <w:rFonts w:ascii="仿宋" w:eastAsia="仿宋" w:hAnsi="仿宋" w:hint="eastAsia"/>
          <w:sz w:val="22"/>
          <w:szCs w:val="22"/>
        </w:rPr>
        <w:t>自公告日起至2</w:t>
      </w:r>
      <w:r w:rsidR="00F83AB9" w:rsidRPr="00B665FA">
        <w:rPr>
          <w:rFonts w:ascii="仿宋" w:eastAsia="仿宋" w:hAnsi="仿宋"/>
          <w:sz w:val="22"/>
          <w:szCs w:val="22"/>
        </w:rPr>
        <w:t>021</w:t>
      </w:r>
      <w:r w:rsidR="00F83AB9" w:rsidRPr="00B665FA">
        <w:rPr>
          <w:rFonts w:ascii="仿宋" w:eastAsia="仿宋" w:hAnsi="仿宋" w:hint="eastAsia"/>
          <w:sz w:val="22"/>
          <w:szCs w:val="22"/>
        </w:rPr>
        <w:t>年</w:t>
      </w:r>
      <w:r w:rsidR="00E91D16">
        <w:rPr>
          <w:rFonts w:ascii="仿宋" w:eastAsia="仿宋" w:hAnsi="仿宋"/>
          <w:sz w:val="22"/>
          <w:szCs w:val="22"/>
        </w:rPr>
        <w:t>11</w:t>
      </w:r>
      <w:r w:rsidR="00F83AB9" w:rsidRPr="00B665FA">
        <w:rPr>
          <w:rFonts w:ascii="仿宋" w:eastAsia="仿宋" w:hAnsi="仿宋" w:hint="eastAsia"/>
          <w:sz w:val="22"/>
          <w:szCs w:val="22"/>
        </w:rPr>
        <w:t>月</w:t>
      </w:r>
      <w:r w:rsidR="00683D3D">
        <w:rPr>
          <w:rFonts w:ascii="仿宋" w:eastAsia="仿宋" w:hAnsi="仿宋"/>
          <w:sz w:val="22"/>
          <w:szCs w:val="22"/>
        </w:rPr>
        <w:t>15</w:t>
      </w:r>
      <w:r w:rsidR="00F83AB9" w:rsidRPr="00B665FA">
        <w:rPr>
          <w:rFonts w:ascii="仿宋" w:eastAsia="仿宋" w:hAnsi="仿宋" w:hint="eastAsia"/>
          <w:sz w:val="22"/>
          <w:szCs w:val="22"/>
        </w:rPr>
        <w:t>日1</w:t>
      </w:r>
      <w:r w:rsidR="00683D3D">
        <w:rPr>
          <w:rFonts w:ascii="仿宋" w:eastAsia="仿宋" w:hAnsi="仿宋"/>
          <w:sz w:val="22"/>
          <w:szCs w:val="22"/>
        </w:rPr>
        <w:t>5</w:t>
      </w:r>
      <w:r w:rsidR="00F83AB9" w:rsidRPr="00B665FA">
        <w:rPr>
          <w:rFonts w:ascii="仿宋" w:eastAsia="仿宋" w:hAnsi="仿宋" w:hint="eastAsia"/>
          <w:sz w:val="22"/>
          <w:szCs w:val="22"/>
        </w:rPr>
        <w:t>点</w:t>
      </w:r>
      <w:r w:rsidR="00B5327C" w:rsidRPr="00B665FA">
        <w:rPr>
          <w:rFonts w:ascii="仿宋" w:eastAsia="仿宋" w:hAnsi="仿宋" w:hint="eastAsia"/>
          <w:sz w:val="22"/>
          <w:szCs w:val="22"/>
        </w:rPr>
        <w:t>截止</w:t>
      </w:r>
      <w:r w:rsidR="00F83AB9" w:rsidRPr="00B665FA">
        <w:rPr>
          <w:rFonts w:ascii="仿宋" w:eastAsia="仿宋" w:hAnsi="仿宋" w:hint="eastAsia"/>
          <w:sz w:val="22"/>
          <w:szCs w:val="22"/>
        </w:rPr>
        <w:t>，</w:t>
      </w:r>
      <w:r w:rsidR="00E91D16">
        <w:rPr>
          <w:rFonts w:ascii="仿宋" w:eastAsia="仿宋" w:hAnsi="仿宋" w:hint="eastAsia"/>
          <w:sz w:val="22"/>
          <w:szCs w:val="22"/>
        </w:rPr>
        <w:t>有兴趣的供应商可</w:t>
      </w:r>
      <w:r w:rsidR="00F83AB9" w:rsidRPr="00B665FA">
        <w:rPr>
          <w:rFonts w:ascii="仿宋" w:eastAsia="仿宋" w:hAnsi="仿宋" w:hint="eastAsia"/>
          <w:sz w:val="22"/>
          <w:szCs w:val="22"/>
        </w:rPr>
        <w:t>填写本询价单</w:t>
      </w:r>
      <w:r w:rsidR="006D38EE">
        <w:rPr>
          <w:rFonts w:ascii="仿宋" w:eastAsia="仿宋" w:hAnsi="仿宋" w:hint="eastAsia"/>
          <w:sz w:val="22"/>
          <w:szCs w:val="22"/>
        </w:rPr>
        <w:t>，</w:t>
      </w:r>
      <w:r w:rsidR="00F83AB9" w:rsidRPr="00B665FA">
        <w:rPr>
          <w:rFonts w:ascii="仿宋" w:eastAsia="仿宋" w:hAnsi="仿宋" w:hint="eastAsia"/>
          <w:sz w:val="22"/>
          <w:szCs w:val="22"/>
        </w:rPr>
        <w:t>加盖公章及骑缝章，装入非透明密封袋</w:t>
      </w:r>
      <w:r w:rsidR="00E91D16">
        <w:rPr>
          <w:rFonts w:ascii="仿宋" w:eastAsia="仿宋" w:hAnsi="仿宋" w:hint="eastAsia"/>
          <w:sz w:val="22"/>
          <w:szCs w:val="22"/>
        </w:rPr>
        <w:t>（密封处盖公章）</w:t>
      </w:r>
      <w:r w:rsidR="00F83AB9" w:rsidRPr="00B665FA">
        <w:rPr>
          <w:rFonts w:ascii="仿宋" w:eastAsia="仿宋" w:hAnsi="仿宋" w:hint="eastAsia"/>
          <w:sz w:val="22"/>
          <w:szCs w:val="22"/>
        </w:rPr>
        <w:t>交至采购人</w:t>
      </w:r>
      <w:r w:rsidR="004854B5" w:rsidRPr="00B665FA">
        <w:rPr>
          <w:rFonts w:ascii="仿宋" w:eastAsia="仿宋" w:hAnsi="仿宋" w:hint="eastAsia"/>
          <w:sz w:val="22"/>
          <w:szCs w:val="22"/>
        </w:rPr>
        <w:t>项目负责人</w:t>
      </w:r>
      <w:r w:rsidR="00F83AB9" w:rsidRPr="00B665FA">
        <w:rPr>
          <w:rFonts w:ascii="仿宋" w:eastAsia="仿宋" w:hAnsi="仿宋" w:hint="eastAsia"/>
          <w:sz w:val="22"/>
          <w:szCs w:val="22"/>
        </w:rPr>
        <w:t>。</w:t>
      </w:r>
    </w:p>
    <w:p w14:paraId="0BE99727" w14:textId="2F2309F5" w:rsidR="004106A7" w:rsidRDefault="004106A7" w:rsidP="0060545F">
      <w:pPr>
        <w:pStyle w:val="af0"/>
        <w:numPr>
          <w:ilvl w:val="0"/>
          <w:numId w:val="1"/>
        </w:numPr>
        <w:spacing w:line="276" w:lineRule="auto"/>
        <w:ind w:firstLineChars="0"/>
        <w:rPr>
          <w:rFonts w:ascii="仿宋" w:eastAsia="仿宋" w:hAnsi="仿宋"/>
          <w:sz w:val="22"/>
          <w:szCs w:val="22"/>
        </w:rPr>
      </w:pPr>
      <w:r>
        <w:rPr>
          <w:rFonts w:ascii="仿宋" w:eastAsia="仿宋" w:hAnsi="仿宋" w:hint="eastAsia"/>
          <w:sz w:val="22"/>
          <w:szCs w:val="22"/>
        </w:rPr>
        <w:t>本项目详细用户需求详见附件二：用户需求书。</w:t>
      </w:r>
    </w:p>
    <w:p w14:paraId="0B6A96C5" w14:textId="77777777" w:rsidR="004106A7" w:rsidRPr="00B665FA" w:rsidRDefault="004106A7" w:rsidP="004106A7">
      <w:pPr>
        <w:pStyle w:val="af0"/>
        <w:spacing w:line="276" w:lineRule="auto"/>
        <w:ind w:left="420" w:firstLineChars="0" w:firstLine="0"/>
        <w:rPr>
          <w:rFonts w:ascii="仿宋" w:eastAsia="仿宋" w:hAnsi="仿宋"/>
          <w:sz w:val="22"/>
          <w:szCs w:val="22"/>
        </w:rPr>
      </w:pPr>
    </w:p>
    <w:p w14:paraId="140C69D8" w14:textId="3416B955" w:rsidR="002E0ECE" w:rsidRPr="00B665FA" w:rsidRDefault="002E0ECE" w:rsidP="00F83AB9">
      <w:pPr>
        <w:wordWrap w:val="0"/>
        <w:spacing w:line="276" w:lineRule="auto"/>
        <w:ind w:right="1890"/>
        <w:rPr>
          <w:rFonts w:ascii="仿宋" w:eastAsia="仿宋" w:hAnsi="仿宋"/>
          <w:b/>
          <w:bCs/>
          <w:sz w:val="22"/>
        </w:rPr>
      </w:pPr>
      <w:r w:rsidRPr="00B665FA">
        <w:rPr>
          <w:rFonts w:ascii="仿宋" w:eastAsia="仿宋" w:hAnsi="仿宋" w:hint="eastAsia"/>
          <w:b/>
          <w:bCs/>
          <w:sz w:val="22"/>
        </w:rPr>
        <w:t>二、采购人本</w:t>
      </w:r>
      <w:bookmarkStart w:id="0" w:name="OLE_LINK3"/>
      <w:bookmarkStart w:id="1" w:name="OLE_LINK4"/>
      <w:r w:rsidRPr="00B665FA">
        <w:rPr>
          <w:rFonts w:ascii="仿宋" w:eastAsia="仿宋" w:hAnsi="仿宋" w:hint="eastAsia"/>
          <w:b/>
          <w:bCs/>
          <w:sz w:val="22"/>
        </w:rPr>
        <w:t>项目</w:t>
      </w:r>
      <w:bookmarkEnd w:id="0"/>
      <w:bookmarkEnd w:id="1"/>
      <w:r w:rsidR="007D2EDD">
        <w:rPr>
          <w:rFonts w:ascii="仿宋" w:eastAsia="仿宋" w:hAnsi="仿宋" w:hint="eastAsia"/>
          <w:b/>
          <w:bCs/>
          <w:sz w:val="22"/>
        </w:rPr>
        <w:t>经办人</w:t>
      </w:r>
      <w:r w:rsidRPr="00B665FA">
        <w:rPr>
          <w:rFonts w:ascii="仿宋" w:eastAsia="仿宋" w:hAnsi="仿宋" w:hint="eastAsia"/>
          <w:b/>
          <w:bCs/>
          <w:sz w:val="22"/>
        </w:rPr>
        <w:t>联系方式</w:t>
      </w:r>
    </w:p>
    <w:p w14:paraId="3B45323A" w14:textId="77777777" w:rsidR="002E0ECE" w:rsidRPr="00B665FA" w:rsidRDefault="002E0ECE" w:rsidP="00F83AB9">
      <w:pPr>
        <w:wordWrap w:val="0"/>
        <w:spacing w:line="276" w:lineRule="auto"/>
        <w:ind w:right="1890" w:firstLineChars="200" w:firstLine="440"/>
        <w:rPr>
          <w:rFonts w:ascii="仿宋" w:eastAsia="仿宋" w:hAnsi="仿宋"/>
          <w:sz w:val="22"/>
        </w:rPr>
      </w:pPr>
      <w:r w:rsidRPr="00B665FA">
        <w:rPr>
          <w:rFonts w:ascii="仿宋" w:eastAsia="仿宋" w:hAnsi="仿宋" w:hint="eastAsia"/>
          <w:sz w:val="22"/>
        </w:rPr>
        <w:t>联系人：周老师（男）</w:t>
      </w:r>
    </w:p>
    <w:p w14:paraId="68A49BBB" w14:textId="389896F2" w:rsidR="002E0ECE" w:rsidRPr="00B665FA" w:rsidRDefault="002E0ECE" w:rsidP="00F83AB9">
      <w:pPr>
        <w:wordWrap w:val="0"/>
        <w:spacing w:line="276" w:lineRule="auto"/>
        <w:ind w:right="1890" w:firstLineChars="200" w:firstLine="440"/>
        <w:rPr>
          <w:rFonts w:ascii="仿宋" w:eastAsia="仿宋" w:hAnsi="仿宋"/>
          <w:sz w:val="22"/>
        </w:rPr>
      </w:pPr>
      <w:r w:rsidRPr="00B665FA">
        <w:rPr>
          <w:rFonts w:ascii="仿宋" w:eastAsia="仿宋" w:hAnsi="仿宋" w:hint="eastAsia"/>
          <w:sz w:val="22"/>
        </w:rPr>
        <w:t>联系方式：0</w:t>
      </w:r>
      <w:r w:rsidRPr="00B665FA">
        <w:rPr>
          <w:rFonts w:ascii="仿宋" w:eastAsia="仿宋" w:hAnsi="仿宋"/>
          <w:sz w:val="22"/>
        </w:rPr>
        <w:t>20-87343344</w:t>
      </w:r>
    </w:p>
    <w:p w14:paraId="4D6E1AF1" w14:textId="1326A909" w:rsidR="002E0ECE" w:rsidRDefault="002E0ECE" w:rsidP="00F83AB9">
      <w:pPr>
        <w:wordWrap w:val="0"/>
        <w:spacing w:line="276" w:lineRule="auto"/>
        <w:ind w:right="1890" w:firstLineChars="200" w:firstLine="440"/>
        <w:rPr>
          <w:rFonts w:ascii="仿宋" w:eastAsia="仿宋" w:hAnsi="仿宋"/>
          <w:sz w:val="22"/>
        </w:rPr>
      </w:pPr>
      <w:r w:rsidRPr="00B665FA">
        <w:rPr>
          <w:rFonts w:ascii="仿宋" w:eastAsia="仿宋" w:hAnsi="仿宋" w:hint="eastAsia"/>
          <w:sz w:val="22"/>
        </w:rPr>
        <w:t>联系地址：广州市越秀区东风东路651号中山大学附属肿瘤医院</w:t>
      </w:r>
      <w:r w:rsidR="00E91D16">
        <w:rPr>
          <w:rFonts w:ascii="仿宋" w:eastAsia="仿宋" w:hAnsi="仿宋" w:hint="eastAsia"/>
          <w:sz w:val="22"/>
        </w:rPr>
        <w:t>1号楼2</w:t>
      </w:r>
      <w:r w:rsidR="00E91D16">
        <w:rPr>
          <w:rFonts w:ascii="仿宋" w:eastAsia="仿宋" w:hAnsi="仿宋"/>
          <w:sz w:val="22"/>
        </w:rPr>
        <w:t>3</w:t>
      </w:r>
      <w:r w:rsidR="00E91D16">
        <w:rPr>
          <w:rFonts w:ascii="仿宋" w:eastAsia="仿宋" w:hAnsi="仿宋" w:hint="eastAsia"/>
          <w:sz w:val="22"/>
        </w:rPr>
        <w:t>楼。</w:t>
      </w:r>
    </w:p>
    <w:p w14:paraId="6A6E629D" w14:textId="77777777" w:rsidR="002E0ECE" w:rsidRPr="004106A7" w:rsidRDefault="002E0ECE" w:rsidP="00F83AB9">
      <w:pPr>
        <w:wordWrap w:val="0"/>
        <w:spacing w:line="276" w:lineRule="auto"/>
        <w:ind w:right="1890"/>
        <w:rPr>
          <w:rFonts w:ascii="仿宋" w:eastAsia="仿宋" w:hAnsi="仿宋"/>
          <w:sz w:val="22"/>
        </w:rPr>
      </w:pPr>
    </w:p>
    <w:p w14:paraId="2AF98AA5" w14:textId="79B7B3BB" w:rsidR="006D38EE" w:rsidRDefault="00FE5987" w:rsidP="006D38EE">
      <w:pPr>
        <w:wordWrap w:val="0"/>
        <w:spacing w:line="276" w:lineRule="auto"/>
        <w:ind w:right="1890"/>
        <w:rPr>
          <w:rFonts w:ascii="仿宋" w:eastAsia="仿宋" w:hAnsi="仿宋"/>
          <w:b/>
          <w:bCs/>
          <w:sz w:val="22"/>
        </w:rPr>
      </w:pPr>
      <w:r w:rsidRPr="00B665FA">
        <w:rPr>
          <w:rFonts w:ascii="仿宋" w:eastAsia="仿宋" w:hAnsi="仿宋" w:hint="eastAsia"/>
          <w:b/>
          <w:bCs/>
          <w:sz w:val="22"/>
        </w:rPr>
        <w:t>附件</w:t>
      </w:r>
      <w:r w:rsidR="00F83AB9" w:rsidRPr="00B665FA">
        <w:rPr>
          <w:rFonts w:ascii="仿宋" w:eastAsia="仿宋" w:hAnsi="仿宋" w:hint="eastAsia"/>
          <w:b/>
          <w:bCs/>
          <w:sz w:val="22"/>
        </w:rPr>
        <w:t>一</w:t>
      </w:r>
      <w:r w:rsidRPr="00B665FA">
        <w:rPr>
          <w:rFonts w:ascii="仿宋" w:eastAsia="仿宋" w:hAnsi="仿宋" w:hint="eastAsia"/>
          <w:b/>
          <w:bCs/>
          <w:sz w:val="22"/>
        </w:rPr>
        <w:t>：</w:t>
      </w:r>
      <w:r w:rsidR="006D38EE">
        <w:rPr>
          <w:rFonts w:ascii="仿宋" w:eastAsia="仿宋" w:hAnsi="仿宋"/>
          <w:b/>
          <w:bCs/>
          <w:sz w:val="22"/>
        </w:rPr>
        <w:t>报价明细表</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082"/>
        <w:gridCol w:w="2437"/>
        <w:gridCol w:w="1413"/>
        <w:gridCol w:w="2412"/>
        <w:gridCol w:w="711"/>
        <w:gridCol w:w="1134"/>
      </w:tblGrid>
      <w:tr w:rsidR="005A19A9" w:rsidRPr="00F8000F" w14:paraId="3E7F2719" w14:textId="77777777" w:rsidTr="002154F6">
        <w:trPr>
          <w:trHeight w:val="20"/>
        </w:trPr>
        <w:tc>
          <w:tcPr>
            <w:tcW w:w="727" w:type="dxa"/>
            <w:shd w:val="clear" w:color="auto" w:fill="auto"/>
            <w:noWrap/>
            <w:vAlign w:val="center"/>
            <w:hideMark/>
          </w:tcPr>
          <w:p w14:paraId="1DF96EE6"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序号</w:t>
            </w:r>
          </w:p>
        </w:tc>
        <w:tc>
          <w:tcPr>
            <w:tcW w:w="2082" w:type="dxa"/>
            <w:shd w:val="clear" w:color="auto" w:fill="auto"/>
            <w:noWrap/>
            <w:vAlign w:val="center"/>
            <w:hideMark/>
          </w:tcPr>
          <w:p w14:paraId="05203497"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分包</w:t>
            </w:r>
          </w:p>
        </w:tc>
        <w:tc>
          <w:tcPr>
            <w:tcW w:w="2437" w:type="dxa"/>
            <w:shd w:val="clear" w:color="auto" w:fill="auto"/>
            <w:noWrap/>
            <w:vAlign w:val="center"/>
            <w:hideMark/>
          </w:tcPr>
          <w:p w14:paraId="3F8E3FD3"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商品名称</w:t>
            </w:r>
          </w:p>
        </w:tc>
        <w:tc>
          <w:tcPr>
            <w:tcW w:w="1413" w:type="dxa"/>
            <w:vAlign w:val="center"/>
          </w:tcPr>
          <w:p w14:paraId="577B28E0" w14:textId="024250D8" w:rsidR="003104DA" w:rsidRPr="00882201" w:rsidRDefault="003104DA" w:rsidP="003104DA">
            <w:pPr>
              <w:widowControl/>
              <w:jc w:val="center"/>
              <w:rPr>
                <w:rFonts w:ascii="仿宋" w:eastAsia="仿宋" w:hAnsi="仿宋" w:cs="Calibri"/>
                <w:b/>
                <w:bCs/>
                <w:kern w:val="0"/>
                <w:szCs w:val="21"/>
              </w:rPr>
            </w:pPr>
            <w:r w:rsidRPr="00882201">
              <w:rPr>
                <w:rFonts w:ascii="仿宋" w:eastAsia="仿宋" w:hAnsi="仿宋" w:cs="Calibri" w:hint="eastAsia"/>
                <w:b/>
                <w:bCs/>
                <w:kern w:val="0"/>
                <w:szCs w:val="21"/>
              </w:rPr>
              <w:t>品牌</w:t>
            </w:r>
          </w:p>
        </w:tc>
        <w:tc>
          <w:tcPr>
            <w:tcW w:w="2412" w:type="dxa"/>
            <w:shd w:val="clear" w:color="auto" w:fill="auto"/>
            <w:noWrap/>
            <w:vAlign w:val="center"/>
            <w:hideMark/>
          </w:tcPr>
          <w:p w14:paraId="4F33599E" w14:textId="3F8A3B04" w:rsidR="003104DA" w:rsidRPr="00F8000F" w:rsidRDefault="005A19A9" w:rsidP="003104DA">
            <w:pPr>
              <w:widowControl/>
              <w:jc w:val="center"/>
              <w:rPr>
                <w:rFonts w:ascii="仿宋" w:eastAsia="仿宋" w:hAnsi="仿宋" w:cs="Calibri"/>
                <w:b/>
                <w:bCs/>
                <w:kern w:val="0"/>
                <w:szCs w:val="21"/>
              </w:rPr>
            </w:pPr>
            <w:r w:rsidRPr="00882201">
              <w:rPr>
                <w:rFonts w:ascii="仿宋" w:eastAsia="仿宋" w:hAnsi="仿宋" w:cs="Calibri" w:hint="eastAsia"/>
                <w:b/>
                <w:bCs/>
                <w:kern w:val="0"/>
                <w:szCs w:val="21"/>
              </w:rPr>
              <w:t>参考规格</w:t>
            </w:r>
          </w:p>
        </w:tc>
        <w:tc>
          <w:tcPr>
            <w:tcW w:w="711" w:type="dxa"/>
            <w:shd w:val="clear" w:color="auto" w:fill="auto"/>
            <w:noWrap/>
            <w:vAlign w:val="center"/>
            <w:hideMark/>
          </w:tcPr>
          <w:p w14:paraId="0001E5AF"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单位</w:t>
            </w:r>
          </w:p>
        </w:tc>
        <w:tc>
          <w:tcPr>
            <w:tcW w:w="1134" w:type="dxa"/>
            <w:shd w:val="clear" w:color="auto" w:fill="auto"/>
            <w:noWrap/>
            <w:vAlign w:val="center"/>
            <w:hideMark/>
          </w:tcPr>
          <w:p w14:paraId="04D37012" w14:textId="06ED747D" w:rsidR="003104DA" w:rsidRPr="00F8000F" w:rsidRDefault="003104DA" w:rsidP="003104DA">
            <w:pPr>
              <w:widowControl/>
              <w:jc w:val="center"/>
              <w:rPr>
                <w:rFonts w:ascii="仿宋" w:eastAsia="仿宋" w:hAnsi="仿宋" w:cs="Calibri"/>
                <w:b/>
                <w:bCs/>
                <w:kern w:val="0"/>
                <w:szCs w:val="21"/>
              </w:rPr>
            </w:pPr>
            <w:r w:rsidRPr="00882201">
              <w:rPr>
                <w:rFonts w:ascii="仿宋" w:eastAsia="仿宋" w:hAnsi="仿宋" w:cs="Calibri" w:hint="eastAsia"/>
                <w:b/>
                <w:bCs/>
                <w:kern w:val="0"/>
                <w:szCs w:val="21"/>
              </w:rPr>
              <w:t>报价（元）</w:t>
            </w:r>
          </w:p>
        </w:tc>
      </w:tr>
      <w:tr w:rsidR="005A19A9" w:rsidRPr="00F8000F" w14:paraId="37356050" w14:textId="77777777" w:rsidTr="002154F6">
        <w:trPr>
          <w:trHeight w:val="20"/>
        </w:trPr>
        <w:tc>
          <w:tcPr>
            <w:tcW w:w="727" w:type="dxa"/>
            <w:shd w:val="clear" w:color="auto" w:fill="auto"/>
            <w:noWrap/>
            <w:vAlign w:val="center"/>
            <w:hideMark/>
          </w:tcPr>
          <w:p w14:paraId="2F0BCBA4"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1</w:t>
            </w:r>
          </w:p>
        </w:tc>
        <w:tc>
          <w:tcPr>
            <w:tcW w:w="2082" w:type="dxa"/>
            <w:vMerge w:val="restart"/>
            <w:shd w:val="clear" w:color="auto" w:fill="auto"/>
            <w:vAlign w:val="center"/>
            <w:hideMark/>
          </w:tcPr>
          <w:p w14:paraId="72901915" w14:textId="6FA82C0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分包1鲜奶类</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100万元/年</w:t>
            </w:r>
          </w:p>
        </w:tc>
        <w:tc>
          <w:tcPr>
            <w:tcW w:w="2437" w:type="dxa"/>
            <w:shd w:val="clear" w:color="auto" w:fill="auto"/>
            <w:noWrap/>
            <w:vAlign w:val="center"/>
            <w:hideMark/>
          </w:tcPr>
          <w:p w14:paraId="1D1F37E9" w14:textId="710AC715"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1</w:t>
            </w:r>
            <w:r w:rsidRPr="00F8000F">
              <w:rPr>
                <w:rFonts w:ascii="仿宋" w:eastAsia="仿宋" w:hAnsi="仿宋" w:cs="Calibri" w:hint="eastAsia"/>
                <w:kern w:val="0"/>
                <w:szCs w:val="21"/>
              </w:rPr>
              <w:t>（低温）</w:t>
            </w:r>
          </w:p>
        </w:tc>
        <w:tc>
          <w:tcPr>
            <w:tcW w:w="1413" w:type="dxa"/>
            <w:vAlign w:val="center"/>
          </w:tcPr>
          <w:p w14:paraId="52F757B0"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51B0B418" w14:textId="4D8D433E"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236ml/盒</w:t>
            </w:r>
          </w:p>
        </w:tc>
        <w:tc>
          <w:tcPr>
            <w:tcW w:w="711" w:type="dxa"/>
            <w:shd w:val="clear" w:color="auto" w:fill="auto"/>
            <w:noWrap/>
            <w:vAlign w:val="center"/>
            <w:hideMark/>
          </w:tcPr>
          <w:p w14:paraId="02F9DD61"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盒</w:t>
            </w:r>
          </w:p>
        </w:tc>
        <w:tc>
          <w:tcPr>
            <w:tcW w:w="1134" w:type="dxa"/>
            <w:shd w:val="clear" w:color="auto" w:fill="auto"/>
            <w:noWrap/>
            <w:vAlign w:val="center"/>
          </w:tcPr>
          <w:p w14:paraId="739F0951" w14:textId="1489A6E4" w:rsidR="003104DA" w:rsidRPr="00F8000F" w:rsidRDefault="003104DA" w:rsidP="003104DA">
            <w:pPr>
              <w:widowControl/>
              <w:jc w:val="center"/>
              <w:rPr>
                <w:rFonts w:ascii="仿宋" w:eastAsia="仿宋" w:hAnsi="仿宋" w:cs="Calibri"/>
                <w:kern w:val="0"/>
                <w:szCs w:val="21"/>
              </w:rPr>
            </w:pPr>
          </w:p>
        </w:tc>
      </w:tr>
      <w:tr w:rsidR="005A19A9" w:rsidRPr="00F8000F" w14:paraId="78B4AFC8" w14:textId="77777777" w:rsidTr="002154F6">
        <w:trPr>
          <w:trHeight w:val="20"/>
        </w:trPr>
        <w:tc>
          <w:tcPr>
            <w:tcW w:w="727" w:type="dxa"/>
            <w:shd w:val="clear" w:color="auto" w:fill="auto"/>
            <w:noWrap/>
            <w:vAlign w:val="center"/>
            <w:hideMark/>
          </w:tcPr>
          <w:p w14:paraId="15BCA885"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2</w:t>
            </w:r>
          </w:p>
        </w:tc>
        <w:tc>
          <w:tcPr>
            <w:tcW w:w="2082" w:type="dxa"/>
            <w:vMerge/>
            <w:vAlign w:val="center"/>
            <w:hideMark/>
          </w:tcPr>
          <w:p w14:paraId="0199A66D"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7E92483C" w14:textId="45846225"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2</w:t>
            </w:r>
            <w:r w:rsidRPr="00F8000F">
              <w:rPr>
                <w:rFonts w:ascii="仿宋" w:eastAsia="仿宋" w:hAnsi="仿宋" w:cs="Calibri" w:hint="eastAsia"/>
                <w:kern w:val="0"/>
                <w:szCs w:val="21"/>
              </w:rPr>
              <w:t>（低温）</w:t>
            </w:r>
          </w:p>
        </w:tc>
        <w:tc>
          <w:tcPr>
            <w:tcW w:w="1413" w:type="dxa"/>
            <w:vAlign w:val="center"/>
          </w:tcPr>
          <w:p w14:paraId="726E720D"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4CEA1F2E" w14:textId="60ACDA2F"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236ml/盒</w:t>
            </w:r>
          </w:p>
        </w:tc>
        <w:tc>
          <w:tcPr>
            <w:tcW w:w="711" w:type="dxa"/>
            <w:shd w:val="clear" w:color="auto" w:fill="auto"/>
            <w:noWrap/>
            <w:vAlign w:val="center"/>
            <w:hideMark/>
          </w:tcPr>
          <w:p w14:paraId="4CBB16FB"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盒</w:t>
            </w:r>
          </w:p>
        </w:tc>
        <w:tc>
          <w:tcPr>
            <w:tcW w:w="1134" w:type="dxa"/>
            <w:shd w:val="clear" w:color="auto" w:fill="auto"/>
            <w:noWrap/>
            <w:vAlign w:val="center"/>
          </w:tcPr>
          <w:p w14:paraId="1A70E959" w14:textId="7FD439F0" w:rsidR="003104DA" w:rsidRPr="00F8000F" w:rsidRDefault="003104DA" w:rsidP="003104DA">
            <w:pPr>
              <w:widowControl/>
              <w:jc w:val="center"/>
              <w:rPr>
                <w:rFonts w:ascii="仿宋" w:eastAsia="仿宋" w:hAnsi="仿宋" w:cs="Calibri"/>
                <w:kern w:val="0"/>
                <w:szCs w:val="21"/>
              </w:rPr>
            </w:pPr>
          </w:p>
        </w:tc>
      </w:tr>
      <w:tr w:rsidR="005A19A9" w:rsidRPr="00F8000F" w14:paraId="466E7474" w14:textId="77777777" w:rsidTr="002154F6">
        <w:trPr>
          <w:trHeight w:val="20"/>
        </w:trPr>
        <w:tc>
          <w:tcPr>
            <w:tcW w:w="727" w:type="dxa"/>
            <w:shd w:val="clear" w:color="auto" w:fill="auto"/>
            <w:noWrap/>
            <w:vAlign w:val="center"/>
            <w:hideMark/>
          </w:tcPr>
          <w:p w14:paraId="6D003E4D"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3</w:t>
            </w:r>
          </w:p>
        </w:tc>
        <w:tc>
          <w:tcPr>
            <w:tcW w:w="2082" w:type="dxa"/>
            <w:vMerge w:val="restart"/>
            <w:shd w:val="clear" w:color="auto" w:fill="auto"/>
            <w:vAlign w:val="center"/>
            <w:hideMark/>
          </w:tcPr>
          <w:p w14:paraId="3D62F474" w14:textId="2A75F173"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分包2鲜奶类</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100万元/年</w:t>
            </w:r>
          </w:p>
        </w:tc>
        <w:tc>
          <w:tcPr>
            <w:tcW w:w="2437" w:type="dxa"/>
            <w:shd w:val="clear" w:color="auto" w:fill="auto"/>
            <w:noWrap/>
            <w:vAlign w:val="center"/>
            <w:hideMark/>
          </w:tcPr>
          <w:p w14:paraId="1848CFF3" w14:textId="02B6067A"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3</w:t>
            </w:r>
            <w:r w:rsidRPr="00F8000F">
              <w:rPr>
                <w:rFonts w:ascii="仿宋" w:eastAsia="仿宋" w:hAnsi="仿宋" w:cs="Calibri" w:hint="eastAsia"/>
                <w:kern w:val="0"/>
                <w:szCs w:val="21"/>
              </w:rPr>
              <w:t>（低温）</w:t>
            </w:r>
          </w:p>
        </w:tc>
        <w:tc>
          <w:tcPr>
            <w:tcW w:w="1413" w:type="dxa"/>
            <w:vAlign w:val="center"/>
          </w:tcPr>
          <w:p w14:paraId="14C86BC0"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3C5E4D88" w14:textId="623B2F90"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210ml/瓶</w:t>
            </w:r>
          </w:p>
        </w:tc>
        <w:tc>
          <w:tcPr>
            <w:tcW w:w="711" w:type="dxa"/>
            <w:shd w:val="clear" w:color="auto" w:fill="auto"/>
            <w:noWrap/>
            <w:vAlign w:val="center"/>
            <w:hideMark/>
          </w:tcPr>
          <w:p w14:paraId="08D1335A"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瓶</w:t>
            </w:r>
          </w:p>
        </w:tc>
        <w:tc>
          <w:tcPr>
            <w:tcW w:w="1134" w:type="dxa"/>
            <w:shd w:val="clear" w:color="auto" w:fill="auto"/>
            <w:noWrap/>
            <w:vAlign w:val="center"/>
          </w:tcPr>
          <w:p w14:paraId="3EFB36B4" w14:textId="0BBFA679" w:rsidR="003104DA" w:rsidRPr="00F8000F" w:rsidRDefault="003104DA" w:rsidP="003104DA">
            <w:pPr>
              <w:widowControl/>
              <w:jc w:val="center"/>
              <w:rPr>
                <w:rFonts w:ascii="仿宋" w:eastAsia="仿宋" w:hAnsi="仿宋" w:cs="Calibri"/>
                <w:kern w:val="0"/>
                <w:szCs w:val="21"/>
              </w:rPr>
            </w:pPr>
          </w:p>
        </w:tc>
      </w:tr>
      <w:tr w:rsidR="005A19A9" w:rsidRPr="00F8000F" w14:paraId="19B387D2" w14:textId="77777777" w:rsidTr="002154F6">
        <w:trPr>
          <w:trHeight w:val="20"/>
        </w:trPr>
        <w:tc>
          <w:tcPr>
            <w:tcW w:w="727" w:type="dxa"/>
            <w:shd w:val="clear" w:color="auto" w:fill="auto"/>
            <w:noWrap/>
            <w:vAlign w:val="center"/>
            <w:hideMark/>
          </w:tcPr>
          <w:p w14:paraId="1676508C"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4</w:t>
            </w:r>
          </w:p>
        </w:tc>
        <w:tc>
          <w:tcPr>
            <w:tcW w:w="2082" w:type="dxa"/>
            <w:vMerge/>
            <w:vAlign w:val="center"/>
            <w:hideMark/>
          </w:tcPr>
          <w:p w14:paraId="53FCCC7F"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243E0279" w14:textId="1C23326A"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4</w:t>
            </w:r>
            <w:r w:rsidRPr="00F8000F">
              <w:rPr>
                <w:rFonts w:ascii="仿宋" w:eastAsia="仿宋" w:hAnsi="仿宋" w:cs="Calibri" w:hint="eastAsia"/>
                <w:kern w:val="0"/>
                <w:szCs w:val="21"/>
              </w:rPr>
              <w:t>（低温）</w:t>
            </w:r>
          </w:p>
        </w:tc>
        <w:tc>
          <w:tcPr>
            <w:tcW w:w="1413" w:type="dxa"/>
            <w:vAlign w:val="center"/>
          </w:tcPr>
          <w:p w14:paraId="3E521C6C"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79F1A9BB" w14:textId="3B5EDFBB"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236ml/盒</w:t>
            </w:r>
          </w:p>
        </w:tc>
        <w:tc>
          <w:tcPr>
            <w:tcW w:w="711" w:type="dxa"/>
            <w:shd w:val="clear" w:color="auto" w:fill="auto"/>
            <w:noWrap/>
            <w:vAlign w:val="center"/>
            <w:hideMark/>
          </w:tcPr>
          <w:p w14:paraId="4709599A"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盒</w:t>
            </w:r>
          </w:p>
        </w:tc>
        <w:tc>
          <w:tcPr>
            <w:tcW w:w="1134" w:type="dxa"/>
            <w:shd w:val="clear" w:color="auto" w:fill="auto"/>
            <w:noWrap/>
            <w:vAlign w:val="center"/>
          </w:tcPr>
          <w:p w14:paraId="1B474F22" w14:textId="52623437" w:rsidR="003104DA" w:rsidRPr="00F8000F" w:rsidRDefault="003104DA" w:rsidP="003104DA">
            <w:pPr>
              <w:widowControl/>
              <w:jc w:val="center"/>
              <w:rPr>
                <w:rFonts w:ascii="仿宋" w:eastAsia="仿宋" w:hAnsi="仿宋" w:cs="Calibri"/>
                <w:kern w:val="0"/>
                <w:szCs w:val="21"/>
              </w:rPr>
            </w:pPr>
          </w:p>
        </w:tc>
      </w:tr>
      <w:tr w:rsidR="005A19A9" w:rsidRPr="00F8000F" w14:paraId="18840674" w14:textId="77777777" w:rsidTr="002154F6">
        <w:trPr>
          <w:trHeight w:val="20"/>
        </w:trPr>
        <w:tc>
          <w:tcPr>
            <w:tcW w:w="727" w:type="dxa"/>
            <w:shd w:val="clear" w:color="auto" w:fill="auto"/>
            <w:noWrap/>
            <w:vAlign w:val="center"/>
            <w:hideMark/>
          </w:tcPr>
          <w:p w14:paraId="1645EE13"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5</w:t>
            </w:r>
          </w:p>
        </w:tc>
        <w:tc>
          <w:tcPr>
            <w:tcW w:w="2082" w:type="dxa"/>
            <w:vMerge w:val="restart"/>
            <w:shd w:val="clear" w:color="auto" w:fill="auto"/>
            <w:vAlign w:val="center"/>
            <w:hideMark/>
          </w:tcPr>
          <w:p w14:paraId="13CB1A0F" w14:textId="09BC8A45"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分包3纯牛奶</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180万元/年</w:t>
            </w:r>
          </w:p>
        </w:tc>
        <w:tc>
          <w:tcPr>
            <w:tcW w:w="2437" w:type="dxa"/>
            <w:shd w:val="clear" w:color="auto" w:fill="auto"/>
            <w:noWrap/>
            <w:vAlign w:val="center"/>
            <w:hideMark/>
          </w:tcPr>
          <w:p w14:paraId="71B36C0A" w14:textId="0D51D9EA"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纯牛奶</w:t>
            </w:r>
            <w:r w:rsidR="00630A12">
              <w:rPr>
                <w:rFonts w:ascii="仿宋" w:eastAsia="仿宋" w:hAnsi="仿宋" w:cs="Calibri" w:hint="eastAsia"/>
                <w:kern w:val="0"/>
                <w:szCs w:val="21"/>
              </w:rPr>
              <w:t>1</w:t>
            </w:r>
            <w:r w:rsidRPr="00F8000F">
              <w:rPr>
                <w:rFonts w:ascii="仿宋" w:eastAsia="仿宋" w:hAnsi="仿宋" w:cs="Calibri" w:hint="eastAsia"/>
                <w:kern w:val="0"/>
                <w:szCs w:val="21"/>
              </w:rPr>
              <w:t>（常温）</w:t>
            </w:r>
          </w:p>
        </w:tc>
        <w:tc>
          <w:tcPr>
            <w:tcW w:w="1413" w:type="dxa"/>
            <w:vAlign w:val="center"/>
          </w:tcPr>
          <w:p w14:paraId="374C3219"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0B44BD7D" w14:textId="41B9D8CF"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200ml/盒</w:t>
            </w:r>
          </w:p>
        </w:tc>
        <w:tc>
          <w:tcPr>
            <w:tcW w:w="711" w:type="dxa"/>
            <w:shd w:val="clear" w:color="auto" w:fill="auto"/>
            <w:noWrap/>
            <w:vAlign w:val="center"/>
            <w:hideMark/>
          </w:tcPr>
          <w:p w14:paraId="67260FA4"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箱</w:t>
            </w:r>
          </w:p>
        </w:tc>
        <w:tc>
          <w:tcPr>
            <w:tcW w:w="1134" w:type="dxa"/>
            <w:shd w:val="clear" w:color="auto" w:fill="auto"/>
            <w:noWrap/>
            <w:vAlign w:val="center"/>
          </w:tcPr>
          <w:p w14:paraId="06CD9970" w14:textId="1C7A0E08" w:rsidR="003104DA" w:rsidRPr="00F8000F" w:rsidRDefault="003104DA" w:rsidP="003104DA">
            <w:pPr>
              <w:widowControl/>
              <w:jc w:val="center"/>
              <w:rPr>
                <w:rFonts w:ascii="仿宋" w:eastAsia="仿宋" w:hAnsi="仿宋" w:cs="Calibri"/>
                <w:kern w:val="0"/>
                <w:szCs w:val="21"/>
              </w:rPr>
            </w:pPr>
          </w:p>
        </w:tc>
      </w:tr>
      <w:tr w:rsidR="005A19A9" w:rsidRPr="00F8000F" w14:paraId="20ADC7AD" w14:textId="77777777" w:rsidTr="002154F6">
        <w:trPr>
          <w:trHeight w:val="20"/>
        </w:trPr>
        <w:tc>
          <w:tcPr>
            <w:tcW w:w="727" w:type="dxa"/>
            <w:shd w:val="clear" w:color="auto" w:fill="auto"/>
            <w:noWrap/>
            <w:vAlign w:val="center"/>
            <w:hideMark/>
          </w:tcPr>
          <w:p w14:paraId="1BF83C6D"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6</w:t>
            </w:r>
          </w:p>
        </w:tc>
        <w:tc>
          <w:tcPr>
            <w:tcW w:w="2082" w:type="dxa"/>
            <w:vMerge/>
            <w:vAlign w:val="center"/>
            <w:hideMark/>
          </w:tcPr>
          <w:p w14:paraId="1D32E27D"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4427946D" w14:textId="1821A27A"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纯牛奶</w:t>
            </w:r>
            <w:r w:rsidR="00630A12">
              <w:rPr>
                <w:rFonts w:ascii="仿宋" w:eastAsia="仿宋" w:hAnsi="仿宋" w:cs="Calibri" w:hint="eastAsia"/>
                <w:kern w:val="0"/>
                <w:szCs w:val="21"/>
              </w:rPr>
              <w:t>2</w:t>
            </w:r>
            <w:r w:rsidRPr="00F8000F">
              <w:rPr>
                <w:rFonts w:ascii="仿宋" w:eastAsia="仿宋" w:hAnsi="仿宋" w:cs="Calibri" w:hint="eastAsia"/>
                <w:kern w:val="0"/>
                <w:szCs w:val="21"/>
              </w:rPr>
              <w:t>（常温）</w:t>
            </w:r>
          </w:p>
        </w:tc>
        <w:tc>
          <w:tcPr>
            <w:tcW w:w="1413" w:type="dxa"/>
            <w:vAlign w:val="center"/>
          </w:tcPr>
          <w:p w14:paraId="5F87B4C9"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3D75EA39" w14:textId="11BF48CE"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200ml/盒</w:t>
            </w:r>
          </w:p>
        </w:tc>
        <w:tc>
          <w:tcPr>
            <w:tcW w:w="711" w:type="dxa"/>
            <w:shd w:val="clear" w:color="auto" w:fill="auto"/>
            <w:noWrap/>
            <w:vAlign w:val="center"/>
            <w:hideMark/>
          </w:tcPr>
          <w:p w14:paraId="6FA75144"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箱</w:t>
            </w:r>
          </w:p>
        </w:tc>
        <w:tc>
          <w:tcPr>
            <w:tcW w:w="1134" w:type="dxa"/>
            <w:shd w:val="clear" w:color="auto" w:fill="auto"/>
            <w:noWrap/>
            <w:vAlign w:val="center"/>
          </w:tcPr>
          <w:p w14:paraId="5BDF4D85" w14:textId="1178F98A" w:rsidR="003104DA" w:rsidRPr="00F8000F" w:rsidRDefault="003104DA" w:rsidP="003104DA">
            <w:pPr>
              <w:widowControl/>
              <w:jc w:val="center"/>
              <w:rPr>
                <w:rFonts w:ascii="仿宋" w:eastAsia="仿宋" w:hAnsi="仿宋" w:cs="Calibri"/>
                <w:kern w:val="0"/>
                <w:szCs w:val="21"/>
              </w:rPr>
            </w:pPr>
          </w:p>
        </w:tc>
      </w:tr>
      <w:tr w:rsidR="005A19A9" w:rsidRPr="00F8000F" w14:paraId="63E12FF6" w14:textId="77777777" w:rsidTr="002154F6">
        <w:trPr>
          <w:trHeight w:val="20"/>
        </w:trPr>
        <w:tc>
          <w:tcPr>
            <w:tcW w:w="727" w:type="dxa"/>
            <w:shd w:val="clear" w:color="auto" w:fill="auto"/>
            <w:noWrap/>
            <w:vAlign w:val="center"/>
            <w:hideMark/>
          </w:tcPr>
          <w:p w14:paraId="45D201F4"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7</w:t>
            </w:r>
          </w:p>
        </w:tc>
        <w:tc>
          <w:tcPr>
            <w:tcW w:w="2082" w:type="dxa"/>
            <w:vMerge/>
            <w:vAlign w:val="center"/>
            <w:hideMark/>
          </w:tcPr>
          <w:p w14:paraId="24A1B9C5"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6B608305" w14:textId="5D62EC33"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纯牛奶</w:t>
            </w:r>
            <w:r w:rsidR="00630A12">
              <w:rPr>
                <w:rFonts w:ascii="仿宋" w:eastAsia="仿宋" w:hAnsi="仿宋" w:cs="Calibri" w:hint="eastAsia"/>
                <w:kern w:val="0"/>
                <w:szCs w:val="21"/>
              </w:rPr>
              <w:t>3</w:t>
            </w:r>
            <w:r w:rsidRPr="00F8000F">
              <w:rPr>
                <w:rFonts w:ascii="仿宋" w:eastAsia="仿宋" w:hAnsi="仿宋" w:cs="Calibri" w:hint="eastAsia"/>
                <w:kern w:val="0"/>
                <w:szCs w:val="21"/>
              </w:rPr>
              <w:t>（常温）</w:t>
            </w:r>
          </w:p>
        </w:tc>
        <w:tc>
          <w:tcPr>
            <w:tcW w:w="1413" w:type="dxa"/>
            <w:vAlign w:val="center"/>
          </w:tcPr>
          <w:p w14:paraId="5A93E3D4"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708F4974" w14:textId="7258C4E0"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2</w:t>
            </w:r>
            <w:r w:rsidR="003104DA">
              <w:rPr>
                <w:rFonts w:ascii="仿宋" w:eastAsia="仿宋" w:hAnsi="仿宋" w:cs="Calibri"/>
                <w:kern w:val="0"/>
                <w:szCs w:val="21"/>
              </w:rPr>
              <w:t>5</w:t>
            </w:r>
            <w:r w:rsidR="003104DA" w:rsidRPr="00F8000F">
              <w:rPr>
                <w:rFonts w:ascii="仿宋" w:eastAsia="仿宋" w:hAnsi="仿宋" w:cs="Calibri" w:hint="eastAsia"/>
                <w:kern w:val="0"/>
                <w:szCs w:val="21"/>
              </w:rPr>
              <w:t>0ml/盒</w:t>
            </w:r>
          </w:p>
        </w:tc>
        <w:tc>
          <w:tcPr>
            <w:tcW w:w="711" w:type="dxa"/>
            <w:shd w:val="clear" w:color="auto" w:fill="auto"/>
            <w:noWrap/>
            <w:vAlign w:val="center"/>
            <w:hideMark/>
          </w:tcPr>
          <w:p w14:paraId="4401E40C"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箱</w:t>
            </w:r>
          </w:p>
        </w:tc>
        <w:tc>
          <w:tcPr>
            <w:tcW w:w="1134" w:type="dxa"/>
            <w:shd w:val="clear" w:color="auto" w:fill="auto"/>
            <w:noWrap/>
            <w:vAlign w:val="center"/>
          </w:tcPr>
          <w:p w14:paraId="209DE183" w14:textId="6909D230" w:rsidR="003104DA" w:rsidRPr="00F8000F" w:rsidRDefault="003104DA" w:rsidP="003104DA">
            <w:pPr>
              <w:widowControl/>
              <w:jc w:val="center"/>
              <w:rPr>
                <w:rFonts w:ascii="仿宋" w:eastAsia="仿宋" w:hAnsi="仿宋" w:cs="Calibri"/>
                <w:kern w:val="0"/>
                <w:szCs w:val="21"/>
              </w:rPr>
            </w:pPr>
          </w:p>
        </w:tc>
      </w:tr>
      <w:tr w:rsidR="005A19A9" w:rsidRPr="00F8000F" w14:paraId="04FBD688" w14:textId="77777777" w:rsidTr="002154F6">
        <w:trPr>
          <w:trHeight w:val="20"/>
        </w:trPr>
        <w:tc>
          <w:tcPr>
            <w:tcW w:w="727" w:type="dxa"/>
            <w:shd w:val="clear" w:color="auto" w:fill="auto"/>
            <w:noWrap/>
            <w:vAlign w:val="center"/>
            <w:hideMark/>
          </w:tcPr>
          <w:p w14:paraId="73A3DED5"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8</w:t>
            </w:r>
          </w:p>
        </w:tc>
        <w:tc>
          <w:tcPr>
            <w:tcW w:w="2082" w:type="dxa"/>
            <w:vMerge w:val="restart"/>
            <w:shd w:val="clear" w:color="auto" w:fill="auto"/>
            <w:vAlign w:val="center"/>
            <w:hideMark/>
          </w:tcPr>
          <w:p w14:paraId="70A891CE" w14:textId="2111231A"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分包4乳酸菌类</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80万元/年</w:t>
            </w:r>
          </w:p>
        </w:tc>
        <w:tc>
          <w:tcPr>
            <w:tcW w:w="2437" w:type="dxa"/>
            <w:shd w:val="clear" w:color="auto" w:fill="auto"/>
            <w:noWrap/>
            <w:vAlign w:val="center"/>
            <w:hideMark/>
          </w:tcPr>
          <w:p w14:paraId="0DEE7291" w14:textId="01687537" w:rsidR="003104DA" w:rsidRPr="00F8000F" w:rsidRDefault="00630A12" w:rsidP="003104DA">
            <w:pPr>
              <w:widowControl/>
              <w:jc w:val="center"/>
              <w:rPr>
                <w:rFonts w:ascii="仿宋" w:eastAsia="仿宋" w:hAnsi="仿宋" w:cs="Calibri"/>
                <w:kern w:val="0"/>
                <w:szCs w:val="21"/>
              </w:rPr>
            </w:pPr>
            <w:r>
              <w:rPr>
                <w:rFonts w:ascii="仿宋" w:eastAsia="仿宋" w:hAnsi="仿宋" w:cs="Calibri" w:hint="eastAsia"/>
                <w:kern w:val="0"/>
                <w:szCs w:val="21"/>
              </w:rPr>
              <w:t>乳酸菌1</w:t>
            </w:r>
            <w:r w:rsidR="003104DA" w:rsidRPr="00F8000F">
              <w:rPr>
                <w:rFonts w:ascii="仿宋" w:eastAsia="仿宋" w:hAnsi="仿宋" w:cs="Calibri" w:hint="eastAsia"/>
                <w:kern w:val="0"/>
                <w:szCs w:val="21"/>
              </w:rPr>
              <w:t>（低温）</w:t>
            </w:r>
          </w:p>
        </w:tc>
        <w:tc>
          <w:tcPr>
            <w:tcW w:w="1413" w:type="dxa"/>
            <w:vAlign w:val="center"/>
          </w:tcPr>
          <w:p w14:paraId="4670E2DD"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0FADD95B" w14:textId="5285AE80"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100ml/5支/排</w:t>
            </w:r>
          </w:p>
        </w:tc>
        <w:tc>
          <w:tcPr>
            <w:tcW w:w="711" w:type="dxa"/>
            <w:shd w:val="clear" w:color="auto" w:fill="auto"/>
            <w:noWrap/>
            <w:vAlign w:val="center"/>
            <w:hideMark/>
          </w:tcPr>
          <w:p w14:paraId="1B781FC6"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排</w:t>
            </w:r>
          </w:p>
        </w:tc>
        <w:tc>
          <w:tcPr>
            <w:tcW w:w="1134" w:type="dxa"/>
            <w:shd w:val="clear" w:color="auto" w:fill="auto"/>
            <w:noWrap/>
            <w:vAlign w:val="center"/>
          </w:tcPr>
          <w:p w14:paraId="63EFE39C" w14:textId="38D157FA" w:rsidR="003104DA" w:rsidRPr="00F8000F" w:rsidRDefault="003104DA" w:rsidP="003104DA">
            <w:pPr>
              <w:widowControl/>
              <w:jc w:val="center"/>
              <w:rPr>
                <w:rFonts w:ascii="仿宋" w:eastAsia="仿宋" w:hAnsi="仿宋" w:cs="Calibri"/>
                <w:kern w:val="0"/>
                <w:szCs w:val="21"/>
              </w:rPr>
            </w:pPr>
          </w:p>
        </w:tc>
      </w:tr>
      <w:tr w:rsidR="005A19A9" w:rsidRPr="00F8000F" w14:paraId="04889ACD" w14:textId="77777777" w:rsidTr="002154F6">
        <w:trPr>
          <w:trHeight w:val="20"/>
        </w:trPr>
        <w:tc>
          <w:tcPr>
            <w:tcW w:w="727" w:type="dxa"/>
            <w:shd w:val="clear" w:color="auto" w:fill="auto"/>
            <w:noWrap/>
            <w:vAlign w:val="center"/>
            <w:hideMark/>
          </w:tcPr>
          <w:p w14:paraId="4C61C060"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9</w:t>
            </w:r>
          </w:p>
        </w:tc>
        <w:tc>
          <w:tcPr>
            <w:tcW w:w="2082" w:type="dxa"/>
            <w:vMerge/>
            <w:vAlign w:val="center"/>
            <w:hideMark/>
          </w:tcPr>
          <w:p w14:paraId="5D1DF9B7"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6201CF53" w14:textId="6CDCEFEB" w:rsidR="003104DA" w:rsidRPr="00F8000F" w:rsidRDefault="00630A12" w:rsidP="003104DA">
            <w:pPr>
              <w:widowControl/>
              <w:jc w:val="center"/>
              <w:rPr>
                <w:rFonts w:ascii="仿宋" w:eastAsia="仿宋" w:hAnsi="仿宋" w:cs="Calibri"/>
                <w:kern w:val="0"/>
                <w:szCs w:val="21"/>
              </w:rPr>
            </w:pPr>
            <w:r>
              <w:rPr>
                <w:rFonts w:ascii="仿宋" w:eastAsia="仿宋" w:hAnsi="仿宋" w:cs="Calibri" w:hint="eastAsia"/>
                <w:kern w:val="0"/>
                <w:szCs w:val="21"/>
              </w:rPr>
              <w:t>乳酸菌</w:t>
            </w:r>
            <w:r>
              <w:rPr>
                <w:rFonts w:ascii="仿宋" w:eastAsia="仿宋" w:hAnsi="仿宋" w:cs="Calibri"/>
                <w:kern w:val="0"/>
                <w:szCs w:val="21"/>
              </w:rPr>
              <w:t>2</w:t>
            </w:r>
            <w:r w:rsidR="003104DA" w:rsidRPr="00F8000F">
              <w:rPr>
                <w:rFonts w:ascii="仿宋" w:eastAsia="仿宋" w:hAnsi="仿宋" w:cs="Calibri" w:hint="eastAsia"/>
                <w:kern w:val="0"/>
                <w:szCs w:val="21"/>
              </w:rPr>
              <w:t>（</w:t>
            </w:r>
            <w:r w:rsidRPr="00F8000F">
              <w:rPr>
                <w:rFonts w:ascii="仿宋" w:eastAsia="仿宋" w:hAnsi="仿宋" w:cs="Calibri" w:hint="eastAsia"/>
                <w:kern w:val="0"/>
                <w:szCs w:val="21"/>
              </w:rPr>
              <w:t>低糖型</w:t>
            </w:r>
            <w:r>
              <w:rPr>
                <w:rFonts w:ascii="仿宋" w:eastAsia="仿宋" w:hAnsi="仿宋" w:cs="Calibri" w:hint="eastAsia"/>
                <w:kern w:val="0"/>
                <w:szCs w:val="21"/>
              </w:rPr>
              <w:t>、</w:t>
            </w:r>
            <w:r w:rsidR="003104DA" w:rsidRPr="00F8000F">
              <w:rPr>
                <w:rFonts w:ascii="仿宋" w:eastAsia="仿宋" w:hAnsi="仿宋" w:cs="Calibri" w:hint="eastAsia"/>
                <w:kern w:val="0"/>
                <w:szCs w:val="21"/>
              </w:rPr>
              <w:t>低温）</w:t>
            </w:r>
          </w:p>
        </w:tc>
        <w:tc>
          <w:tcPr>
            <w:tcW w:w="1413" w:type="dxa"/>
            <w:vAlign w:val="center"/>
          </w:tcPr>
          <w:p w14:paraId="12A29532" w14:textId="77777777" w:rsidR="003104DA" w:rsidRPr="00F8000F" w:rsidRDefault="003104DA" w:rsidP="003104DA">
            <w:pPr>
              <w:widowControl/>
              <w:jc w:val="center"/>
              <w:rPr>
                <w:rFonts w:ascii="仿宋" w:eastAsia="仿宋" w:hAnsi="仿宋" w:cs="Calibri"/>
                <w:kern w:val="0"/>
                <w:szCs w:val="21"/>
              </w:rPr>
            </w:pPr>
          </w:p>
        </w:tc>
        <w:tc>
          <w:tcPr>
            <w:tcW w:w="2412" w:type="dxa"/>
            <w:shd w:val="clear" w:color="auto" w:fill="auto"/>
            <w:noWrap/>
            <w:vAlign w:val="center"/>
            <w:hideMark/>
          </w:tcPr>
          <w:p w14:paraId="7A7B87ED" w14:textId="6D843858" w:rsidR="003104DA" w:rsidRPr="00F8000F" w:rsidRDefault="00E747A3" w:rsidP="003104DA">
            <w:pPr>
              <w:widowControl/>
              <w:jc w:val="center"/>
              <w:rPr>
                <w:rFonts w:ascii="仿宋" w:eastAsia="仿宋" w:hAnsi="仿宋" w:cs="Calibri"/>
                <w:kern w:val="0"/>
                <w:szCs w:val="21"/>
              </w:rPr>
            </w:pPr>
            <w:r>
              <w:rPr>
                <w:rFonts w:ascii="仿宋" w:eastAsia="仿宋" w:hAnsi="仿宋" w:cs="Calibri" w:hint="eastAsia"/>
                <w:kern w:val="0"/>
                <w:szCs w:val="21"/>
              </w:rPr>
              <w:t>大于等于</w:t>
            </w:r>
            <w:r w:rsidR="003104DA" w:rsidRPr="00F8000F">
              <w:rPr>
                <w:rFonts w:ascii="仿宋" w:eastAsia="仿宋" w:hAnsi="仿宋" w:cs="Calibri" w:hint="eastAsia"/>
                <w:kern w:val="0"/>
                <w:szCs w:val="21"/>
              </w:rPr>
              <w:t>100ml/5支/排</w:t>
            </w:r>
          </w:p>
        </w:tc>
        <w:tc>
          <w:tcPr>
            <w:tcW w:w="711" w:type="dxa"/>
            <w:shd w:val="clear" w:color="auto" w:fill="auto"/>
            <w:noWrap/>
            <w:vAlign w:val="center"/>
            <w:hideMark/>
          </w:tcPr>
          <w:p w14:paraId="701A9B10" w14:textId="77777777" w:rsidR="003104DA" w:rsidRPr="00F8000F" w:rsidRDefault="003104DA" w:rsidP="003104DA">
            <w:pPr>
              <w:widowControl/>
              <w:jc w:val="center"/>
              <w:rPr>
                <w:rFonts w:ascii="仿宋" w:eastAsia="仿宋" w:hAnsi="仿宋" w:cs="Calibri"/>
                <w:kern w:val="0"/>
                <w:szCs w:val="21"/>
              </w:rPr>
            </w:pPr>
            <w:r w:rsidRPr="00F8000F">
              <w:rPr>
                <w:rFonts w:ascii="仿宋" w:eastAsia="仿宋" w:hAnsi="仿宋" w:cs="Calibri" w:hint="eastAsia"/>
                <w:kern w:val="0"/>
                <w:szCs w:val="21"/>
              </w:rPr>
              <w:t>排</w:t>
            </w:r>
          </w:p>
        </w:tc>
        <w:tc>
          <w:tcPr>
            <w:tcW w:w="1134" w:type="dxa"/>
            <w:shd w:val="clear" w:color="auto" w:fill="auto"/>
            <w:noWrap/>
            <w:vAlign w:val="center"/>
          </w:tcPr>
          <w:p w14:paraId="1CB5C664" w14:textId="5228D1CF" w:rsidR="003104DA" w:rsidRPr="00F8000F" w:rsidRDefault="003104DA" w:rsidP="003104DA">
            <w:pPr>
              <w:widowControl/>
              <w:jc w:val="center"/>
              <w:rPr>
                <w:rFonts w:ascii="仿宋" w:eastAsia="仿宋" w:hAnsi="仿宋" w:cs="Calibri"/>
                <w:kern w:val="0"/>
                <w:szCs w:val="21"/>
              </w:rPr>
            </w:pPr>
          </w:p>
        </w:tc>
      </w:tr>
    </w:tbl>
    <w:p w14:paraId="0E216CF4" w14:textId="0DAEFA6B" w:rsidR="004106A7" w:rsidRDefault="00823887" w:rsidP="00F83AB9">
      <w:pPr>
        <w:wordWrap w:val="0"/>
        <w:spacing w:line="276" w:lineRule="auto"/>
        <w:ind w:right="1890"/>
        <w:rPr>
          <w:rFonts w:ascii="仿宋" w:eastAsia="仿宋" w:hAnsi="仿宋"/>
          <w:b/>
          <w:bCs/>
          <w:sz w:val="22"/>
        </w:rPr>
      </w:pPr>
      <w:r>
        <w:rPr>
          <w:rFonts w:ascii="仿宋" w:eastAsia="仿宋" w:hAnsi="仿宋" w:hint="eastAsia"/>
          <w:b/>
          <w:bCs/>
          <w:sz w:val="22"/>
        </w:rPr>
        <w:t>备注：1、</w:t>
      </w:r>
      <w:r w:rsidR="005A19A9">
        <w:rPr>
          <w:rFonts w:ascii="仿宋" w:eastAsia="仿宋" w:hAnsi="仿宋" w:hint="eastAsia"/>
          <w:b/>
          <w:bCs/>
          <w:sz w:val="22"/>
        </w:rPr>
        <w:t>根据拟投的产品填写品牌、规格、报价；</w:t>
      </w:r>
    </w:p>
    <w:p w14:paraId="4F8EA2BB" w14:textId="77777777" w:rsidR="005A19A9" w:rsidRDefault="005A19A9" w:rsidP="00F83AB9">
      <w:pPr>
        <w:wordWrap w:val="0"/>
        <w:spacing w:line="276" w:lineRule="auto"/>
        <w:ind w:right="1890"/>
        <w:rPr>
          <w:rFonts w:ascii="仿宋" w:eastAsia="仿宋" w:hAnsi="仿宋"/>
          <w:b/>
          <w:bCs/>
          <w:sz w:val="22"/>
        </w:rPr>
      </w:pPr>
      <w:r>
        <w:rPr>
          <w:rFonts w:ascii="仿宋" w:eastAsia="仿宋" w:hAnsi="仿宋" w:hint="eastAsia"/>
          <w:b/>
          <w:bCs/>
          <w:sz w:val="22"/>
        </w:rPr>
        <w:t xml:space="preserve"> </w:t>
      </w:r>
      <w:r>
        <w:rPr>
          <w:rFonts w:ascii="仿宋" w:eastAsia="仿宋" w:hAnsi="仿宋"/>
          <w:b/>
          <w:bCs/>
          <w:sz w:val="22"/>
        </w:rPr>
        <w:t xml:space="preserve">     2</w:t>
      </w:r>
      <w:r>
        <w:rPr>
          <w:rFonts w:ascii="仿宋" w:eastAsia="仿宋" w:hAnsi="仿宋" w:hint="eastAsia"/>
          <w:b/>
          <w:bCs/>
          <w:sz w:val="22"/>
        </w:rPr>
        <w:t>、报价应保留小数点后两位；</w:t>
      </w:r>
    </w:p>
    <w:p w14:paraId="6887B386" w14:textId="43BBF680" w:rsidR="005A19A9" w:rsidRDefault="005A19A9" w:rsidP="005A19A9">
      <w:pPr>
        <w:wordWrap w:val="0"/>
        <w:spacing w:line="276" w:lineRule="auto"/>
        <w:ind w:right="1890" w:firstLineChars="300" w:firstLine="663"/>
        <w:rPr>
          <w:rFonts w:ascii="仿宋" w:eastAsia="仿宋" w:hAnsi="仿宋"/>
          <w:b/>
          <w:bCs/>
          <w:sz w:val="22"/>
        </w:rPr>
      </w:pPr>
      <w:r>
        <w:rPr>
          <w:rFonts w:ascii="仿宋" w:eastAsia="仿宋" w:hAnsi="仿宋" w:hint="eastAsia"/>
          <w:b/>
          <w:bCs/>
          <w:sz w:val="22"/>
        </w:rPr>
        <w:t>3、</w:t>
      </w:r>
      <w:r w:rsidR="00630A12">
        <w:rPr>
          <w:rFonts w:ascii="仿宋" w:eastAsia="仿宋" w:hAnsi="仿宋" w:hint="eastAsia"/>
          <w:b/>
          <w:bCs/>
          <w:sz w:val="22"/>
        </w:rPr>
        <w:t>可根据实际供应情况填写序号1-</w:t>
      </w:r>
      <w:r w:rsidR="00630A12">
        <w:rPr>
          <w:rFonts w:ascii="仿宋" w:eastAsia="仿宋" w:hAnsi="仿宋"/>
          <w:b/>
          <w:bCs/>
          <w:sz w:val="22"/>
        </w:rPr>
        <w:t>9</w:t>
      </w:r>
      <w:r w:rsidR="00630A12">
        <w:rPr>
          <w:rFonts w:ascii="仿宋" w:eastAsia="仿宋" w:hAnsi="仿宋" w:hint="eastAsia"/>
          <w:b/>
          <w:bCs/>
          <w:sz w:val="22"/>
        </w:rPr>
        <w:t>的部分产品报价，不需全部报价。</w:t>
      </w:r>
    </w:p>
    <w:p w14:paraId="275BD5CD" w14:textId="0925E9CD" w:rsidR="004106A7" w:rsidRPr="00630A12" w:rsidRDefault="004106A7" w:rsidP="00F83AB9">
      <w:pPr>
        <w:wordWrap w:val="0"/>
        <w:spacing w:line="276" w:lineRule="auto"/>
        <w:ind w:right="1890"/>
        <w:rPr>
          <w:rFonts w:ascii="仿宋" w:eastAsia="仿宋" w:hAnsi="仿宋"/>
          <w:b/>
          <w:bCs/>
          <w:sz w:val="22"/>
        </w:rPr>
      </w:pPr>
    </w:p>
    <w:p w14:paraId="5A4121C0" w14:textId="3F5403E4" w:rsidR="004106A7" w:rsidRPr="00B665FA" w:rsidRDefault="00C045D4" w:rsidP="00407772">
      <w:pPr>
        <w:wordWrap w:val="0"/>
        <w:spacing w:line="276" w:lineRule="auto"/>
        <w:ind w:right="1890"/>
        <w:jc w:val="right"/>
        <w:rPr>
          <w:rFonts w:ascii="仿宋" w:eastAsia="仿宋" w:hAnsi="仿宋"/>
          <w:b/>
          <w:bCs/>
          <w:sz w:val="22"/>
        </w:rPr>
      </w:pPr>
      <w:r>
        <w:rPr>
          <w:rFonts w:ascii="仿宋" w:eastAsia="仿宋" w:hAnsi="仿宋" w:hint="eastAsia"/>
          <w:b/>
          <w:bCs/>
          <w:sz w:val="22"/>
        </w:rPr>
        <w:t>供应商</w:t>
      </w:r>
      <w:r w:rsidR="004106A7" w:rsidRPr="00B665FA">
        <w:rPr>
          <w:rFonts w:ascii="仿宋" w:eastAsia="仿宋" w:hAnsi="仿宋" w:hint="eastAsia"/>
          <w:b/>
          <w:bCs/>
          <w:sz w:val="22"/>
        </w:rPr>
        <w:t>名称（盖章）：</w:t>
      </w:r>
      <w:r w:rsidR="00407772">
        <w:rPr>
          <w:rFonts w:ascii="仿宋" w:eastAsia="仿宋" w:hAnsi="仿宋" w:hint="eastAsia"/>
          <w:b/>
          <w:bCs/>
          <w:sz w:val="22"/>
        </w:rPr>
        <w:t xml:space="preserve"> </w:t>
      </w:r>
      <w:r w:rsidR="00407772">
        <w:rPr>
          <w:rFonts w:ascii="仿宋" w:eastAsia="仿宋" w:hAnsi="仿宋"/>
          <w:b/>
          <w:bCs/>
          <w:sz w:val="22"/>
        </w:rPr>
        <w:t xml:space="preserve">     </w:t>
      </w:r>
    </w:p>
    <w:p w14:paraId="0FB8A91B" w14:textId="152626FC" w:rsidR="004106A7" w:rsidRPr="00B665FA" w:rsidRDefault="004106A7" w:rsidP="00407772">
      <w:pPr>
        <w:wordWrap w:val="0"/>
        <w:spacing w:line="276" w:lineRule="auto"/>
        <w:ind w:right="1680"/>
        <w:jc w:val="right"/>
        <w:rPr>
          <w:rFonts w:ascii="仿宋" w:eastAsia="仿宋" w:hAnsi="仿宋"/>
          <w:b/>
          <w:bCs/>
          <w:sz w:val="22"/>
        </w:rPr>
      </w:pPr>
      <w:r w:rsidRPr="00B665FA">
        <w:rPr>
          <w:rFonts w:ascii="仿宋" w:eastAsia="仿宋" w:hAnsi="仿宋" w:hint="eastAsia"/>
          <w:b/>
          <w:bCs/>
          <w:sz w:val="22"/>
        </w:rPr>
        <w:t>盖章</w:t>
      </w:r>
      <w:r w:rsidRPr="00B665FA">
        <w:rPr>
          <w:rFonts w:ascii="仿宋" w:eastAsia="仿宋" w:hAnsi="仿宋"/>
          <w:b/>
          <w:bCs/>
          <w:sz w:val="22"/>
        </w:rPr>
        <w:t>日期</w:t>
      </w:r>
      <w:r w:rsidRPr="00B665FA">
        <w:rPr>
          <w:rFonts w:ascii="仿宋" w:eastAsia="仿宋" w:hAnsi="仿宋" w:hint="eastAsia"/>
          <w:b/>
          <w:bCs/>
          <w:sz w:val="22"/>
        </w:rPr>
        <w:t>：20</w:t>
      </w:r>
      <w:r w:rsidRPr="00B665FA">
        <w:rPr>
          <w:rFonts w:ascii="仿宋" w:eastAsia="仿宋" w:hAnsi="仿宋"/>
          <w:b/>
          <w:bCs/>
          <w:sz w:val="22"/>
        </w:rPr>
        <w:t>21</w:t>
      </w:r>
      <w:r w:rsidRPr="00B665FA">
        <w:rPr>
          <w:rFonts w:ascii="仿宋" w:eastAsia="仿宋" w:hAnsi="仿宋" w:hint="eastAsia"/>
          <w:b/>
          <w:bCs/>
          <w:sz w:val="22"/>
        </w:rPr>
        <w:t>年</w:t>
      </w:r>
      <w:r>
        <w:rPr>
          <w:rFonts w:ascii="仿宋" w:eastAsia="仿宋" w:hAnsi="仿宋"/>
          <w:b/>
          <w:bCs/>
          <w:sz w:val="22"/>
        </w:rPr>
        <w:t>11</w:t>
      </w:r>
      <w:r w:rsidRPr="00B665FA">
        <w:rPr>
          <w:rFonts w:ascii="仿宋" w:eastAsia="仿宋" w:hAnsi="仿宋"/>
          <w:b/>
          <w:bCs/>
          <w:sz w:val="22"/>
        </w:rPr>
        <w:t>月</w:t>
      </w:r>
      <w:r w:rsidRPr="00B665FA">
        <w:rPr>
          <w:rFonts w:ascii="仿宋" w:eastAsia="仿宋" w:hAnsi="仿宋"/>
          <w:b/>
          <w:bCs/>
          <w:sz w:val="22"/>
          <w:u w:val="single"/>
        </w:rPr>
        <w:t xml:space="preserve">   </w:t>
      </w:r>
      <w:r w:rsidRPr="00B665FA">
        <w:rPr>
          <w:rFonts w:ascii="仿宋" w:eastAsia="仿宋" w:hAnsi="仿宋" w:hint="eastAsia"/>
          <w:b/>
          <w:bCs/>
          <w:sz w:val="22"/>
        </w:rPr>
        <w:t>日</w:t>
      </w:r>
    </w:p>
    <w:p w14:paraId="1F720323" w14:textId="77777777" w:rsidR="006D38EE" w:rsidRDefault="006D38EE" w:rsidP="00876733">
      <w:pPr>
        <w:wordWrap w:val="0"/>
        <w:spacing w:line="276" w:lineRule="auto"/>
        <w:ind w:right="1890"/>
        <w:rPr>
          <w:rFonts w:ascii="仿宋" w:eastAsia="仿宋" w:hAnsi="仿宋"/>
          <w:b/>
          <w:bCs/>
          <w:sz w:val="22"/>
        </w:rPr>
      </w:pPr>
    </w:p>
    <w:p w14:paraId="144A11D1" w14:textId="7F69F892" w:rsidR="00054B66" w:rsidRDefault="00054B66" w:rsidP="00876733">
      <w:pPr>
        <w:wordWrap w:val="0"/>
        <w:spacing w:line="276" w:lineRule="auto"/>
        <w:ind w:right="1890"/>
        <w:rPr>
          <w:rFonts w:ascii="仿宋" w:eastAsia="仿宋" w:hAnsi="仿宋"/>
          <w:b/>
          <w:bCs/>
          <w:sz w:val="22"/>
        </w:rPr>
      </w:pPr>
      <w:r w:rsidRPr="00B665FA">
        <w:rPr>
          <w:rFonts w:ascii="仿宋" w:eastAsia="仿宋" w:hAnsi="仿宋" w:hint="eastAsia"/>
          <w:b/>
          <w:bCs/>
          <w:sz w:val="22"/>
        </w:rPr>
        <w:lastRenderedPageBreak/>
        <w:t>附件二：用户需求书</w:t>
      </w:r>
    </w:p>
    <w:p w14:paraId="5E6F3F17" w14:textId="77777777" w:rsidR="007D02F9" w:rsidRDefault="007D02F9" w:rsidP="007D02F9">
      <w:pPr>
        <w:shd w:val="clear" w:color="auto" w:fill="FFFFFF"/>
        <w:adjustRightInd w:val="0"/>
        <w:snapToGrid w:val="0"/>
        <w:rPr>
          <w:rFonts w:ascii="仿宋" w:eastAsia="仿宋" w:hAnsi="仿宋"/>
          <w:b/>
          <w:szCs w:val="21"/>
        </w:rPr>
      </w:pPr>
    </w:p>
    <w:p w14:paraId="7E45079A" w14:textId="5155AA33" w:rsidR="007D02F9" w:rsidRPr="000C256C" w:rsidRDefault="007D02F9" w:rsidP="007D02F9">
      <w:pPr>
        <w:shd w:val="clear" w:color="auto" w:fill="FFFFFF"/>
        <w:adjustRightInd w:val="0"/>
        <w:snapToGrid w:val="0"/>
        <w:rPr>
          <w:rFonts w:ascii="仿宋" w:eastAsia="仿宋" w:hAnsi="仿宋"/>
          <w:b/>
          <w:bCs/>
          <w:sz w:val="30"/>
          <w:szCs w:val="30"/>
        </w:rPr>
      </w:pPr>
      <w:r w:rsidRPr="000C256C">
        <w:rPr>
          <w:rFonts w:ascii="仿宋" w:eastAsia="仿宋" w:hAnsi="仿宋" w:hint="eastAsia"/>
          <w:b/>
          <w:szCs w:val="21"/>
        </w:rPr>
        <w:t>（一）、项目概况</w:t>
      </w:r>
      <w:r>
        <w:rPr>
          <w:rFonts w:ascii="仿宋" w:eastAsia="仿宋" w:hAnsi="仿宋" w:hint="eastAsia"/>
          <w:b/>
          <w:szCs w:val="21"/>
        </w:rPr>
        <w:t>：</w:t>
      </w:r>
    </w:p>
    <w:p w14:paraId="39419568" w14:textId="77777777"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本项目为</w:t>
      </w:r>
      <w:r w:rsidRPr="000C256C">
        <w:rPr>
          <w:rFonts w:ascii="仿宋" w:eastAsia="仿宋" w:hAnsi="仿宋" w:hint="eastAsia"/>
          <w:szCs w:val="21"/>
          <w:u w:val="single"/>
          <w:lang w:val="en-GB"/>
        </w:rPr>
        <w:t>中山大学附属肿瘤医院</w:t>
      </w:r>
      <w:r>
        <w:rPr>
          <w:rFonts w:ascii="仿宋" w:eastAsia="仿宋" w:hAnsi="仿宋" w:hint="eastAsia"/>
          <w:szCs w:val="21"/>
          <w:u w:val="single"/>
          <w:lang w:val="en-GB"/>
        </w:rPr>
        <w:t>2</w:t>
      </w:r>
      <w:r>
        <w:rPr>
          <w:rFonts w:ascii="仿宋" w:eastAsia="仿宋" w:hAnsi="仿宋"/>
          <w:szCs w:val="21"/>
          <w:u w:val="single"/>
          <w:lang w:val="en-GB"/>
        </w:rPr>
        <w:t>022</w:t>
      </w:r>
      <w:r>
        <w:rPr>
          <w:rFonts w:ascii="仿宋" w:eastAsia="仿宋" w:hAnsi="仿宋" w:hint="eastAsia"/>
          <w:szCs w:val="21"/>
          <w:u w:val="single"/>
          <w:lang w:val="en-GB"/>
        </w:rPr>
        <w:t>年膳食物资（乳制品类）采购</w:t>
      </w:r>
      <w:r w:rsidRPr="000C256C">
        <w:rPr>
          <w:rFonts w:ascii="仿宋" w:eastAsia="仿宋" w:hAnsi="仿宋" w:hint="eastAsia"/>
          <w:szCs w:val="21"/>
          <w:u w:val="single"/>
          <w:lang w:val="en-GB"/>
        </w:rPr>
        <w:t>项目</w:t>
      </w:r>
      <w:r>
        <w:rPr>
          <w:rFonts w:ascii="仿宋" w:eastAsia="仿宋" w:hAnsi="仿宋" w:hint="eastAsia"/>
          <w:szCs w:val="21"/>
          <w:lang w:val="en-GB"/>
        </w:rPr>
        <w:t>。</w:t>
      </w:r>
    </w:p>
    <w:p w14:paraId="240D975E" w14:textId="0E9E7C9B"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本项目设2个供货</w:t>
      </w:r>
      <w:r w:rsidR="00F77538">
        <w:rPr>
          <w:rFonts w:ascii="仿宋" w:eastAsia="仿宋" w:hAnsi="仿宋" w:hint="eastAsia"/>
          <w:szCs w:val="21"/>
          <w:lang w:val="en-GB"/>
        </w:rPr>
        <w:t>点</w:t>
      </w:r>
      <w:r w:rsidRPr="000C256C">
        <w:rPr>
          <w:rFonts w:ascii="仿宋" w:eastAsia="仿宋" w:hAnsi="仿宋" w:hint="eastAsia"/>
          <w:szCs w:val="21"/>
          <w:lang w:val="en-GB"/>
        </w:rPr>
        <w:t>，详情如下：</w:t>
      </w:r>
    </w:p>
    <w:p w14:paraId="3874A9CC" w14:textId="77777777" w:rsidR="007D02F9" w:rsidRPr="000C256C" w:rsidRDefault="007D02F9" w:rsidP="00F77538">
      <w:pPr>
        <w:pStyle w:val="af0"/>
        <w:ind w:left="840" w:firstLineChars="0" w:firstLine="0"/>
        <w:rPr>
          <w:rFonts w:ascii="仿宋" w:eastAsia="仿宋" w:hAnsi="仿宋"/>
          <w:szCs w:val="21"/>
          <w:lang w:val="en-GB"/>
        </w:rPr>
      </w:pPr>
      <w:r w:rsidRPr="000C256C">
        <w:rPr>
          <w:rFonts w:ascii="仿宋" w:eastAsia="仿宋" w:hAnsi="仿宋" w:hint="eastAsia"/>
          <w:szCs w:val="21"/>
          <w:lang w:val="en-GB"/>
        </w:rPr>
        <w:t>供货地点1：广州市越秀区东风东路6</w:t>
      </w:r>
      <w:r w:rsidRPr="000C256C">
        <w:rPr>
          <w:rFonts w:ascii="仿宋" w:eastAsia="仿宋" w:hAnsi="仿宋"/>
          <w:szCs w:val="21"/>
          <w:lang w:val="en-GB"/>
        </w:rPr>
        <w:t>51号中山大学附属肿瘤医院</w:t>
      </w:r>
      <w:r w:rsidRPr="000C256C">
        <w:rPr>
          <w:rFonts w:ascii="仿宋" w:eastAsia="仿宋" w:hAnsi="仿宋" w:hint="eastAsia"/>
          <w:szCs w:val="21"/>
          <w:lang w:val="en-GB"/>
        </w:rPr>
        <w:t>越秀院区；</w:t>
      </w:r>
    </w:p>
    <w:p w14:paraId="6EA2B6DF" w14:textId="77777777" w:rsidR="007D02F9" w:rsidRPr="000C256C" w:rsidRDefault="007D02F9" w:rsidP="00F77538">
      <w:pPr>
        <w:pStyle w:val="af0"/>
        <w:ind w:left="840" w:firstLineChars="0" w:firstLine="0"/>
        <w:rPr>
          <w:rFonts w:ascii="仿宋" w:eastAsia="仿宋" w:hAnsi="仿宋"/>
          <w:szCs w:val="21"/>
          <w:lang w:val="en-GB"/>
        </w:rPr>
      </w:pPr>
      <w:r w:rsidRPr="000C256C">
        <w:rPr>
          <w:rFonts w:ascii="仿宋" w:eastAsia="仿宋" w:hAnsi="仿宋" w:hint="eastAsia"/>
          <w:szCs w:val="21"/>
          <w:lang w:val="en-GB"/>
        </w:rPr>
        <w:t>供货地点</w:t>
      </w:r>
      <w:r w:rsidRPr="000C256C">
        <w:rPr>
          <w:rFonts w:ascii="仿宋" w:eastAsia="仿宋" w:hAnsi="仿宋"/>
          <w:szCs w:val="21"/>
          <w:lang w:val="en-GB"/>
        </w:rPr>
        <w:t>2</w:t>
      </w:r>
      <w:r w:rsidRPr="000C256C">
        <w:rPr>
          <w:rFonts w:ascii="仿宋" w:eastAsia="仿宋" w:hAnsi="仿宋" w:hint="eastAsia"/>
          <w:szCs w:val="21"/>
          <w:lang w:val="en-GB"/>
        </w:rPr>
        <w:t>：</w:t>
      </w:r>
      <w:r w:rsidRPr="00892F25">
        <w:rPr>
          <w:rFonts w:ascii="仿宋" w:eastAsia="仿宋" w:hAnsi="仿宋" w:hint="eastAsia"/>
          <w:szCs w:val="21"/>
          <w:lang w:val="en-GB"/>
        </w:rPr>
        <w:t>广州市黄埔区九龙镇凤湖四路与九龙大道交叉口东北300米</w:t>
      </w:r>
      <w:r w:rsidRPr="000C256C">
        <w:rPr>
          <w:rFonts w:ascii="仿宋" w:eastAsia="仿宋" w:hAnsi="仿宋"/>
          <w:szCs w:val="21"/>
          <w:lang w:val="en-GB"/>
        </w:rPr>
        <w:t>中山大学附属肿瘤医院</w:t>
      </w:r>
      <w:r w:rsidRPr="000C256C">
        <w:rPr>
          <w:rFonts w:ascii="仿宋" w:eastAsia="仿宋" w:hAnsi="仿宋" w:hint="eastAsia"/>
          <w:szCs w:val="21"/>
          <w:lang w:val="en-GB"/>
        </w:rPr>
        <w:t>黄埔院区；</w:t>
      </w:r>
    </w:p>
    <w:p w14:paraId="734E78F4" w14:textId="77777777"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采购数量：实际供货数量以采购人每次提供的订单为准。</w:t>
      </w:r>
    </w:p>
    <w:p w14:paraId="248310DE" w14:textId="77777777"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供</w:t>
      </w:r>
      <w:r w:rsidRPr="00F71CDD">
        <w:rPr>
          <w:rFonts w:ascii="仿宋" w:eastAsia="仿宋" w:hAnsi="仿宋" w:hint="eastAsia"/>
          <w:szCs w:val="21"/>
          <w:lang w:val="en-GB"/>
        </w:rPr>
        <w:t>应期：</w:t>
      </w:r>
      <w:r>
        <w:rPr>
          <w:rFonts w:ascii="仿宋" w:eastAsia="仿宋" w:hAnsi="仿宋" w:hint="eastAsia"/>
          <w:szCs w:val="21"/>
          <w:lang w:val="en-GB"/>
        </w:rPr>
        <w:t>自</w:t>
      </w:r>
      <w:r w:rsidRPr="00F71CDD">
        <w:rPr>
          <w:rFonts w:ascii="仿宋" w:eastAsia="仿宋" w:hAnsi="仿宋" w:hint="eastAsia"/>
          <w:szCs w:val="21"/>
          <w:lang w:val="en-GB"/>
        </w:rPr>
        <w:t>合同生效之日起</w:t>
      </w:r>
      <w:r>
        <w:rPr>
          <w:rFonts w:ascii="仿宋" w:eastAsia="仿宋" w:hAnsi="仿宋" w:hint="eastAsia"/>
          <w:szCs w:val="21"/>
          <w:lang w:val="en-GB"/>
        </w:rPr>
        <w:t>至2</w:t>
      </w:r>
      <w:r>
        <w:rPr>
          <w:rFonts w:ascii="仿宋" w:eastAsia="仿宋" w:hAnsi="仿宋"/>
          <w:szCs w:val="21"/>
          <w:lang w:val="en-GB"/>
        </w:rPr>
        <w:t>022</w:t>
      </w:r>
      <w:r>
        <w:rPr>
          <w:rFonts w:ascii="仿宋" w:eastAsia="仿宋" w:hAnsi="仿宋" w:hint="eastAsia"/>
          <w:szCs w:val="21"/>
          <w:lang w:val="en-GB"/>
        </w:rPr>
        <w:t>年1</w:t>
      </w:r>
      <w:r>
        <w:rPr>
          <w:rFonts w:ascii="仿宋" w:eastAsia="仿宋" w:hAnsi="仿宋"/>
          <w:szCs w:val="21"/>
          <w:lang w:val="en-GB"/>
        </w:rPr>
        <w:t>2</w:t>
      </w:r>
      <w:r>
        <w:rPr>
          <w:rFonts w:ascii="仿宋" w:eastAsia="仿宋" w:hAnsi="仿宋" w:hint="eastAsia"/>
          <w:szCs w:val="21"/>
          <w:lang w:val="en-GB"/>
        </w:rPr>
        <w:t>月3</w:t>
      </w:r>
      <w:r>
        <w:rPr>
          <w:rFonts w:ascii="仿宋" w:eastAsia="仿宋" w:hAnsi="仿宋"/>
          <w:szCs w:val="21"/>
          <w:lang w:val="en-GB"/>
        </w:rPr>
        <w:t>1</w:t>
      </w:r>
      <w:r>
        <w:rPr>
          <w:rFonts w:ascii="仿宋" w:eastAsia="仿宋" w:hAnsi="仿宋" w:hint="eastAsia"/>
          <w:szCs w:val="21"/>
          <w:lang w:val="en-GB"/>
        </w:rPr>
        <w:t>日或</w:t>
      </w:r>
      <w:r w:rsidRPr="00F71CDD">
        <w:rPr>
          <w:rFonts w:ascii="仿宋" w:eastAsia="仿宋" w:hAnsi="仿宋"/>
          <w:szCs w:val="21"/>
          <w:lang w:val="en-GB"/>
        </w:rPr>
        <w:t>达到</w:t>
      </w:r>
      <w:r w:rsidRPr="00F71CDD">
        <w:rPr>
          <w:rFonts w:ascii="仿宋" w:eastAsia="仿宋" w:hAnsi="仿宋" w:hint="eastAsia"/>
          <w:szCs w:val="21"/>
          <w:lang w:val="en-GB"/>
        </w:rPr>
        <w:t>各中标</w:t>
      </w:r>
      <w:r w:rsidRPr="00F71CDD">
        <w:rPr>
          <w:rFonts w:ascii="仿宋" w:eastAsia="仿宋" w:hAnsi="仿宋"/>
          <w:szCs w:val="21"/>
          <w:lang w:val="en-GB"/>
        </w:rPr>
        <w:t>包组的预算金额时</w:t>
      </w:r>
      <w:r w:rsidRPr="00F71CDD">
        <w:rPr>
          <w:rFonts w:ascii="仿宋" w:eastAsia="仿宋" w:hAnsi="仿宋" w:hint="eastAsia"/>
          <w:szCs w:val="21"/>
          <w:lang w:val="en-GB"/>
        </w:rPr>
        <w:t>，以先到者为准。</w:t>
      </w:r>
    </w:p>
    <w:p w14:paraId="2F1D9954" w14:textId="77777777" w:rsidR="007D02F9" w:rsidRPr="000C256C" w:rsidRDefault="007D02F9" w:rsidP="007D02F9">
      <w:pPr>
        <w:spacing w:beforeLines="50" w:before="156"/>
        <w:rPr>
          <w:rFonts w:ascii="仿宋" w:eastAsia="仿宋" w:hAnsi="仿宋"/>
          <w:b/>
          <w:szCs w:val="21"/>
        </w:rPr>
      </w:pPr>
      <w:r w:rsidRPr="000C256C">
        <w:rPr>
          <w:rFonts w:ascii="仿宋" w:eastAsia="仿宋" w:hAnsi="仿宋" w:hint="eastAsia"/>
          <w:b/>
          <w:szCs w:val="21"/>
        </w:rPr>
        <w:t>（二）、总体要求：</w:t>
      </w:r>
    </w:p>
    <w:p w14:paraId="1D8FF0D4"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应承诺在中标后购买企业经营风险类的相关保险，并保证本项目合同期在该保险期限内，投标人要将该保险合同复印件作为签署本项目合同的附件装订，否则将视为虚假承诺，采购人有权将此情况上报至财政部门，由此引发的所有损失由投标人负责。</w:t>
      </w:r>
    </w:p>
    <w:p w14:paraId="3616A92B"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所投标的所有产品必须符合《中华人民共和国食品安全法》的相关规定，符合国家及行业内规定的生产与经营内相关标准，保证无异味、无霉烂、无变质、无破损等质量问题，如不符合投标文件所描述的质量标准，必须退货并承担违约责任（相关处罚规定见本招标文件服务要求）。</w:t>
      </w:r>
    </w:p>
    <w:p w14:paraId="1E649A49"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0C256C">
        <w:rPr>
          <w:rFonts w:ascii="仿宋" w:eastAsia="仿宋" w:hAnsi="仿宋" w:hint="eastAsia"/>
          <w:szCs w:val="21"/>
        </w:rPr>
        <w:t>投标人生产基地应符合《GB12693-2010 食品安全国家标准 乳制品良好生产规范》及国家相关标准</w:t>
      </w:r>
      <w:r>
        <w:rPr>
          <w:rFonts w:ascii="仿宋" w:eastAsia="仿宋" w:hAnsi="仿宋" w:hint="eastAsia"/>
          <w:szCs w:val="21"/>
        </w:rPr>
        <w:t>（或更新的相关标准）</w:t>
      </w:r>
      <w:r w:rsidRPr="000C256C">
        <w:rPr>
          <w:rFonts w:ascii="仿宋" w:eastAsia="仿宋" w:hAnsi="仿宋" w:hint="eastAsia"/>
          <w:szCs w:val="21"/>
        </w:rPr>
        <w:t>。</w:t>
      </w:r>
    </w:p>
    <w:p w14:paraId="147F96D3"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投标“发酵乳”的产品</w:t>
      </w:r>
      <w:r>
        <w:rPr>
          <w:rFonts w:ascii="仿宋" w:eastAsia="仿宋" w:hAnsi="仿宋" w:hint="eastAsia"/>
          <w:szCs w:val="21"/>
        </w:rPr>
        <w:t>，投标产品</w:t>
      </w:r>
      <w:r w:rsidRPr="000C256C">
        <w:rPr>
          <w:rFonts w:ascii="仿宋" w:eastAsia="仿宋" w:hAnsi="仿宋" w:hint="eastAsia"/>
          <w:szCs w:val="21"/>
        </w:rPr>
        <w:t>应符合《GB19302-2010 食品安全国家标准 发酵乳》及国家与行业相关标准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7DC9C7E2"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投标“巴氏杀菌乳”的产品</w:t>
      </w:r>
      <w:r>
        <w:rPr>
          <w:rFonts w:ascii="仿宋" w:eastAsia="仿宋" w:hAnsi="仿宋" w:hint="eastAsia"/>
          <w:szCs w:val="21"/>
        </w:rPr>
        <w:t>，投标产品</w:t>
      </w:r>
      <w:r w:rsidRPr="000C256C">
        <w:rPr>
          <w:rFonts w:ascii="仿宋" w:eastAsia="仿宋" w:hAnsi="仿宋" w:hint="eastAsia"/>
          <w:szCs w:val="21"/>
        </w:rPr>
        <w:t>应符合《GB19645-2010 食品安全国家标准 巴氏杀菌乳》及国家与行业相关标准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410621E3"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投标“灭菌乳”的产品</w:t>
      </w:r>
      <w:r>
        <w:rPr>
          <w:rFonts w:ascii="仿宋" w:eastAsia="仿宋" w:hAnsi="仿宋" w:hint="eastAsia"/>
          <w:szCs w:val="21"/>
        </w:rPr>
        <w:t>，投标产品</w:t>
      </w:r>
      <w:r w:rsidRPr="000C256C">
        <w:rPr>
          <w:rFonts w:ascii="仿宋" w:eastAsia="仿宋" w:hAnsi="仿宋" w:hint="eastAsia"/>
          <w:szCs w:val="21"/>
        </w:rPr>
        <w:t>应符合《GB25190-2010 食品安全国家标准 灭菌乳》及国家与行业相关标准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234ED3D0" w14:textId="77777777" w:rsidR="007D02F9" w:rsidRPr="00B9652D"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投标“调制乳”的产品</w:t>
      </w:r>
      <w:r>
        <w:rPr>
          <w:rFonts w:ascii="仿宋" w:eastAsia="仿宋" w:hAnsi="仿宋" w:hint="eastAsia"/>
          <w:szCs w:val="21"/>
        </w:rPr>
        <w:t>，投标产品</w:t>
      </w:r>
      <w:r w:rsidRPr="000C256C">
        <w:rPr>
          <w:rFonts w:ascii="仿宋" w:eastAsia="仿宋" w:hAnsi="仿宋" w:hint="eastAsia"/>
          <w:szCs w:val="21"/>
        </w:rPr>
        <w:t>应符合《GB25191-2010 食品安全国家标准 调制乳》及国家与行业相关标准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22209DF1"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投标人具备履行合同所需的设施及设备、财务能力、技术能力、抗风险能力。近三年内没有</w:t>
      </w:r>
      <w:r>
        <w:rPr>
          <w:rFonts w:ascii="仿宋" w:eastAsia="仿宋" w:hAnsi="仿宋" w:hint="eastAsia"/>
          <w:szCs w:val="21"/>
        </w:rPr>
        <w:t>与</w:t>
      </w:r>
      <w:r w:rsidRPr="00B73916">
        <w:rPr>
          <w:rFonts w:ascii="仿宋" w:eastAsia="仿宋" w:hAnsi="仿宋" w:hint="eastAsia"/>
          <w:szCs w:val="21"/>
        </w:rPr>
        <w:t>骗取合同有关的犯罪或严重违法行为，且没有发生重大安全事故或重大质量事故。</w:t>
      </w:r>
    </w:p>
    <w:p w14:paraId="5857F60C" w14:textId="77777777" w:rsidR="007D02F9" w:rsidRPr="00370138"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投标人必须负责运输、质量检测等工作，所产生的费用由投标人负责，采购人有权不定期委托有资质的质检部门对投标人供应</w:t>
      </w:r>
      <w:r w:rsidRPr="002D3D08">
        <w:rPr>
          <w:rFonts w:ascii="仿宋" w:eastAsia="仿宋" w:hAnsi="仿宋" w:hint="eastAsia"/>
          <w:szCs w:val="21"/>
        </w:rPr>
        <w:t>的食品进行检测。如检测结果不达标的，费用由投标人负责，并在投标人无法提供合理解析的情况下，扣除当天的供货款作为罚金。同时，采购人有权追讨由此而引起的责任。合同期内累计检测结果不合格达到两次，采购人有权终止合同，</w:t>
      </w:r>
      <w:r w:rsidRPr="00B73916">
        <w:rPr>
          <w:rFonts w:ascii="仿宋" w:eastAsia="仿宋" w:hAnsi="仿宋" w:hint="eastAsia"/>
          <w:szCs w:val="21"/>
        </w:rPr>
        <w:t>由此产生的一切经济损失由投标人自行承担。</w:t>
      </w:r>
    </w:p>
    <w:p w14:paraId="41871FD9"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2D3D08">
        <w:rPr>
          <w:rFonts w:ascii="仿宋" w:eastAsia="仿宋" w:hAnsi="仿宋" w:hint="eastAsia"/>
          <w:szCs w:val="21"/>
        </w:rPr>
        <w:t>投标人不得擅自变更投标货品（含品种、</w:t>
      </w:r>
      <w:r w:rsidRPr="00B73916">
        <w:rPr>
          <w:rFonts w:ascii="仿宋" w:eastAsia="仿宋" w:hAnsi="仿宋" w:hint="eastAsia"/>
          <w:szCs w:val="21"/>
        </w:rPr>
        <w:t>品牌、产地、包装、规格等），必须严格按采购人的要求供应。否则，采购人有权拒收，由此所产生的费用由投标人负责。如因市场流通问题确实需要变更的，应事先提出书面申请，并经采购人同意后才能变更。必须能够提供每一批次货物的相关质检合格证明。</w:t>
      </w:r>
    </w:p>
    <w:p w14:paraId="77DD9A7A"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应充分做好工作人员的培训、教育工作，严格遵守采购人的各项规定。投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0B7C2193"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投标人不得将中标项目转包、分包，否则采购人有权单方</w:t>
      </w:r>
      <w:r>
        <w:rPr>
          <w:rFonts w:ascii="仿宋" w:eastAsia="仿宋" w:hAnsi="仿宋" w:hint="eastAsia"/>
          <w:szCs w:val="21"/>
        </w:rPr>
        <w:t>面</w:t>
      </w:r>
      <w:r w:rsidRPr="00B73916">
        <w:rPr>
          <w:rFonts w:ascii="仿宋" w:eastAsia="仿宋" w:hAnsi="仿宋" w:hint="eastAsia"/>
          <w:szCs w:val="21"/>
        </w:rPr>
        <w:t>终止合同，由此产生的一切经济损失由投标人自行承担。</w:t>
      </w:r>
    </w:p>
    <w:p w14:paraId="3420C391" w14:textId="77777777" w:rsidR="007D02F9"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合同期间供货价不变，不可抗力因素中不包含新冠肺炎疫情期间导致的价格变动。</w:t>
      </w:r>
    </w:p>
    <w:p w14:paraId="340D907A" w14:textId="77777777" w:rsidR="007D02F9" w:rsidRDefault="007D02F9" w:rsidP="007D02F9">
      <w:pPr>
        <w:spacing w:beforeLines="50" w:before="156"/>
        <w:rPr>
          <w:rFonts w:ascii="仿宋" w:eastAsia="仿宋" w:hAnsi="仿宋"/>
          <w:b/>
          <w:szCs w:val="21"/>
        </w:rPr>
      </w:pPr>
      <w:bookmarkStart w:id="2" w:name="_Toc69402649"/>
      <w:r w:rsidRPr="008A679A">
        <w:rPr>
          <w:rFonts w:ascii="仿宋" w:eastAsia="仿宋" w:hAnsi="仿宋"/>
          <w:b/>
          <w:szCs w:val="21"/>
        </w:rPr>
        <w:t>★</w:t>
      </w:r>
      <w:r>
        <w:rPr>
          <w:rFonts w:ascii="仿宋" w:eastAsia="仿宋" w:hAnsi="仿宋" w:hint="eastAsia"/>
          <w:b/>
          <w:szCs w:val="21"/>
        </w:rPr>
        <w:t>（三）、</w:t>
      </w:r>
      <w:r w:rsidRPr="008A679A">
        <w:rPr>
          <w:rFonts w:ascii="仿宋" w:eastAsia="仿宋" w:hAnsi="仿宋"/>
          <w:b/>
          <w:szCs w:val="21"/>
        </w:rPr>
        <w:t>结算</w:t>
      </w:r>
      <w:r w:rsidRPr="008A679A">
        <w:rPr>
          <w:rFonts w:ascii="仿宋" w:eastAsia="仿宋" w:hAnsi="仿宋" w:hint="eastAsia"/>
          <w:b/>
          <w:szCs w:val="21"/>
        </w:rPr>
        <w:t>、付款</w:t>
      </w:r>
      <w:r w:rsidRPr="008A679A">
        <w:rPr>
          <w:rFonts w:ascii="仿宋" w:eastAsia="仿宋" w:hAnsi="仿宋"/>
          <w:b/>
          <w:szCs w:val="21"/>
        </w:rPr>
        <w:t>要求</w:t>
      </w:r>
      <w:bookmarkEnd w:id="2"/>
    </w:p>
    <w:p w14:paraId="076C7AA1" w14:textId="77777777" w:rsidR="007D02F9" w:rsidRPr="001848D5"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t xml:space="preserve">报价方式：根据招标文件规定的开标一览表进行报价。 </w:t>
      </w:r>
    </w:p>
    <w:p w14:paraId="67A931F3" w14:textId="77777777" w:rsidR="007D02F9" w:rsidRPr="001848D5"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t>报价不得超过本项目的采购预算或单价最高限价，否则将作无效投标处理。</w:t>
      </w:r>
    </w:p>
    <w:p w14:paraId="60EE31B5" w14:textId="77777777" w:rsidR="007D02F9" w:rsidRPr="001848D5"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t>投标价格须包含产品的价格、运输、卸装、售后服务、保险、搬运及税金等一切费用以及合同实施过程中的应预见和不可预见费用。</w:t>
      </w:r>
    </w:p>
    <w:p w14:paraId="2CF5E551" w14:textId="77777777" w:rsidR="007D02F9"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lastRenderedPageBreak/>
        <w:t>货款按月结算，采购人与中标人核对每一批货物的数量，以实际验收数量为准，当月供货额=∑对应品种的中标价格*对应品种实际验收数量，并按本招标文件用户需求中的“服务要求”及“中山大学附属肿瘤医院物业管理科膳食部供应商考核表”的考核得分结果，核准当月的供货额。中标人在次月15日前按照核准的供货额开具有效的增值税发票，采购人在收到发票后的30天内支付货款。</w:t>
      </w:r>
      <w:bookmarkStart w:id="3" w:name="_Toc69402650"/>
    </w:p>
    <w:p w14:paraId="56994963" w14:textId="77777777" w:rsidR="007D02F9" w:rsidRPr="003D220B" w:rsidRDefault="007D02F9" w:rsidP="007D02F9">
      <w:pPr>
        <w:shd w:val="clear" w:color="auto" w:fill="FFFFFF"/>
        <w:adjustRightInd w:val="0"/>
        <w:snapToGrid w:val="0"/>
        <w:rPr>
          <w:rFonts w:ascii="仿宋" w:eastAsia="仿宋" w:hAnsi="仿宋"/>
          <w:szCs w:val="21"/>
        </w:rPr>
      </w:pPr>
      <w:r w:rsidRPr="003D220B">
        <w:rPr>
          <w:rFonts w:ascii="仿宋" w:eastAsia="仿宋" w:hAnsi="仿宋" w:hint="eastAsia"/>
          <w:b/>
          <w:szCs w:val="21"/>
        </w:rPr>
        <w:t>（四）、服务要求（包括但不限于以下内容）</w:t>
      </w:r>
      <w:bookmarkEnd w:id="3"/>
    </w:p>
    <w:p w14:paraId="51A14FC7" w14:textId="77777777" w:rsidR="007D02F9" w:rsidRPr="008A679A" w:rsidRDefault="007D02F9" w:rsidP="007D02F9">
      <w:pPr>
        <w:pStyle w:val="af0"/>
        <w:numPr>
          <w:ilvl w:val="0"/>
          <w:numId w:val="41"/>
        </w:numPr>
        <w:shd w:val="clear" w:color="auto" w:fill="FFFFFF"/>
        <w:adjustRightInd w:val="0"/>
        <w:snapToGrid w:val="0"/>
        <w:ind w:firstLineChars="0"/>
        <w:rPr>
          <w:rFonts w:ascii="仿宋" w:eastAsia="仿宋" w:hAnsi="仿宋"/>
          <w:szCs w:val="21"/>
        </w:rPr>
      </w:pPr>
      <w:r>
        <w:rPr>
          <w:rFonts w:ascii="仿宋" w:eastAsia="仿宋" w:hAnsi="仿宋" w:hint="eastAsia"/>
          <w:szCs w:val="21"/>
        </w:rPr>
        <w:t>中</w:t>
      </w:r>
      <w:r w:rsidRPr="008A679A">
        <w:rPr>
          <w:rFonts w:ascii="仿宋" w:eastAsia="仿宋" w:hAnsi="仿宋" w:hint="eastAsia"/>
          <w:szCs w:val="21"/>
        </w:rPr>
        <w:t>标人必须服从采购人实施的《中山大学附属肿瘤医院物业管理科膳食部供应商考核表》及相关评分准则（以下统称“考核表”）。</w:t>
      </w:r>
    </w:p>
    <w:p w14:paraId="347E65F4" w14:textId="77777777" w:rsidR="007D02F9" w:rsidRPr="008A679A" w:rsidRDefault="007D02F9" w:rsidP="007D02F9">
      <w:pPr>
        <w:pStyle w:val="af0"/>
        <w:numPr>
          <w:ilvl w:val="0"/>
          <w:numId w:val="41"/>
        </w:numPr>
        <w:shd w:val="clear" w:color="auto" w:fill="FFFFFF"/>
        <w:adjustRightInd w:val="0"/>
        <w:snapToGrid w:val="0"/>
        <w:ind w:firstLineChars="0"/>
        <w:rPr>
          <w:rFonts w:ascii="仿宋" w:eastAsia="仿宋" w:hAnsi="仿宋"/>
          <w:szCs w:val="21"/>
        </w:rPr>
      </w:pPr>
      <w:r w:rsidRPr="008A679A">
        <w:rPr>
          <w:rFonts w:ascii="仿宋" w:eastAsia="仿宋" w:hAnsi="仿宋" w:hint="eastAsia"/>
          <w:szCs w:val="21"/>
        </w:rPr>
        <w:t>采购人在送货的前一天以微信、邮件、书面、电话等方式在下午6点前通知中标人。订单内容包括：品种、品牌、规格、数量、送货时间、送货地点等。中标人按订单内容准确供货。在收到订单后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w:t>
      </w:r>
    </w:p>
    <w:p w14:paraId="701A0141" w14:textId="77777777" w:rsidR="007D02F9" w:rsidRDefault="007D02F9" w:rsidP="007D02F9">
      <w:pPr>
        <w:pStyle w:val="af0"/>
        <w:numPr>
          <w:ilvl w:val="0"/>
          <w:numId w:val="41"/>
        </w:numPr>
        <w:shd w:val="clear" w:color="auto" w:fill="FFFFFF"/>
        <w:adjustRightInd w:val="0"/>
        <w:snapToGrid w:val="0"/>
        <w:ind w:firstLineChars="0"/>
        <w:rPr>
          <w:rFonts w:ascii="仿宋" w:eastAsia="仿宋" w:hAnsi="仿宋"/>
          <w:szCs w:val="21"/>
        </w:rPr>
      </w:pPr>
      <w:r w:rsidRPr="008A679A">
        <w:rPr>
          <w:rFonts w:ascii="仿宋" w:eastAsia="仿宋" w:hAnsi="仿宋" w:hint="eastAsia"/>
          <w:szCs w:val="21"/>
        </w:rPr>
        <w:t>实际数量以采购人验货数量为准，供应商每次随货送上至少一式两份的纸质版送货清单，包含：品种、品牌、规格、配送数量、实收数量、单价、总金额、送货人签字等，并加盖公章；待双方验货后签字确认，双方各持一份，作为送、收货凭证及结算依据。</w:t>
      </w:r>
      <w:bookmarkStart w:id="4" w:name="_Toc9947485"/>
      <w:bookmarkStart w:id="5" w:name="_Toc9947515"/>
    </w:p>
    <w:p w14:paraId="441E29B7" w14:textId="77777777" w:rsidR="007D02F9" w:rsidRPr="008A679A" w:rsidRDefault="007D02F9" w:rsidP="007D02F9">
      <w:pPr>
        <w:spacing w:beforeLines="50" w:before="156"/>
        <w:rPr>
          <w:rFonts w:ascii="仿宋" w:eastAsia="仿宋" w:hAnsi="仿宋"/>
          <w:b/>
          <w:szCs w:val="21"/>
        </w:rPr>
      </w:pPr>
      <w:r>
        <w:rPr>
          <w:rFonts w:ascii="仿宋" w:eastAsia="仿宋" w:hAnsi="仿宋" w:hint="eastAsia"/>
          <w:b/>
          <w:szCs w:val="21"/>
        </w:rPr>
        <w:t>（五）、</w:t>
      </w:r>
      <w:r w:rsidRPr="008A679A">
        <w:rPr>
          <w:rFonts w:ascii="仿宋" w:eastAsia="仿宋" w:hAnsi="仿宋" w:hint="eastAsia"/>
          <w:b/>
          <w:szCs w:val="21"/>
        </w:rPr>
        <w:t>食品安全要求</w:t>
      </w:r>
    </w:p>
    <w:p w14:paraId="54333609" w14:textId="77777777" w:rsidR="007D02F9" w:rsidRPr="00BE7EA4" w:rsidRDefault="007D02F9" w:rsidP="007D02F9">
      <w:pPr>
        <w:pStyle w:val="af0"/>
        <w:numPr>
          <w:ilvl w:val="0"/>
          <w:numId w:val="39"/>
        </w:numPr>
        <w:ind w:firstLineChars="0"/>
        <w:jc w:val="left"/>
        <w:rPr>
          <w:rFonts w:ascii="仿宋" w:eastAsia="仿宋" w:hAnsi="仿宋"/>
          <w:szCs w:val="21"/>
        </w:rPr>
      </w:pPr>
      <w:r w:rsidRPr="00BE7EA4">
        <w:rPr>
          <w:rFonts w:ascii="仿宋" w:eastAsia="仿宋" w:hAnsi="仿宋" w:hint="eastAsia"/>
          <w:szCs w:val="21"/>
        </w:rPr>
        <w:t>中标人所供应的所有货物指标要符合国家强制性标准要求。</w:t>
      </w:r>
    </w:p>
    <w:p w14:paraId="4BACC7F8" w14:textId="77777777" w:rsidR="007D02F9" w:rsidRPr="00BE7EA4" w:rsidRDefault="007D02F9" w:rsidP="007D02F9">
      <w:pPr>
        <w:pStyle w:val="af0"/>
        <w:numPr>
          <w:ilvl w:val="0"/>
          <w:numId w:val="39"/>
        </w:numPr>
        <w:ind w:firstLineChars="0"/>
        <w:jc w:val="left"/>
        <w:rPr>
          <w:rFonts w:ascii="仿宋" w:eastAsia="仿宋" w:hAnsi="仿宋"/>
          <w:szCs w:val="21"/>
        </w:rPr>
      </w:pPr>
      <w:r w:rsidRPr="00BE7EA4">
        <w:rPr>
          <w:rFonts w:ascii="仿宋" w:eastAsia="仿宋" w:hAnsi="仿宋" w:hint="eastAsia"/>
          <w:szCs w:val="21"/>
        </w:rPr>
        <w:t>中标人应确保食品保存的场所、设备保持清洁。应当在固定的场所进行存放，定期清扫，保证无积尘、无食品残渣，无霉斑、鼠迹、苍蝇、蟑螂，不得存放有毒、有害物品及个人生活用品。</w:t>
      </w:r>
    </w:p>
    <w:p w14:paraId="3E80409F" w14:textId="77777777" w:rsidR="007D02F9" w:rsidRDefault="007D02F9" w:rsidP="007D02F9">
      <w:pPr>
        <w:pStyle w:val="af0"/>
        <w:numPr>
          <w:ilvl w:val="0"/>
          <w:numId w:val="39"/>
        </w:numPr>
        <w:ind w:firstLineChars="0"/>
        <w:jc w:val="left"/>
        <w:rPr>
          <w:rFonts w:ascii="仿宋" w:eastAsia="仿宋" w:hAnsi="仿宋"/>
          <w:szCs w:val="21"/>
        </w:rPr>
      </w:pPr>
      <w:r w:rsidRPr="00BE7EA4">
        <w:rPr>
          <w:rFonts w:ascii="仿宋" w:eastAsia="仿宋" w:hAnsi="仿宋" w:hint="eastAsia"/>
          <w:szCs w:val="21"/>
        </w:rPr>
        <w:t>中标人应保证所供货物均为正规生产的商品、检验合格、无毒、无辐射、无侵权物资，符合国家有关卫生、质量、包装和保质标准，采购人有权要求中标人配合相应货品的更换工作予以免费退换。</w:t>
      </w:r>
    </w:p>
    <w:p w14:paraId="593BF132" w14:textId="77777777" w:rsidR="007D02F9" w:rsidRDefault="007D02F9" w:rsidP="007D02F9">
      <w:pPr>
        <w:pStyle w:val="af0"/>
        <w:numPr>
          <w:ilvl w:val="0"/>
          <w:numId w:val="39"/>
        </w:numPr>
        <w:ind w:firstLineChars="0"/>
        <w:jc w:val="left"/>
        <w:rPr>
          <w:rFonts w:ascii="仿宋" w:eastAsia="仿宋" w:hAnsi="仿宋"/>
          <w:szCs w:val="21"/>
        </w:rPr>
      </w:pPr>
      <w:r w:rsidRPr="00723A80">
        <w:rPr>
          <w:rFonts w:ascii="仿宋" w:eastAsia="仿宋" w:hAnsi="仿宋" w:hint="eastAsia"/>
          <w:szCs w:val="21"/>
        </w:rPr>
        <w:t>中标人应按照若供应“以次充好”或“假冒伪劣”的产品，采购人有权拒收，并责令其在规定的时间内重新送货，所发生费用由中标人负责。当月内该现象出现：每发现一次“考核表”扣1</w:t>
      </w:r>
      <w:r w:rsidRPr="00723A80">
        <w:rPr>
          <w:rFonts w:ascii="仿宋" w:eastAsia="仿宋" w:hAnsi="仿宋"/>
          <w:szCs w:val="21"/>
        </w:rPr>
        <w:t>0</w:t>
      </w:r>
      <w:r w:rsidRPr="00723A80">
        <w:rPr>
          <w:rFonts w:ascii="仿宋" w:eastAsia="仿宋" w:hAnsi="仿宋" w:hint="eastAsia"/>
          <w:szCs w:val="21"/>
        </w:rPr>
        <w:t>分。</w:t>
      </w:r>
    </w:p>
    <w:p w14:paraId="6BA0F868" w14:textId="77777777" w:rsidR="007D02F9" w:rsidRPr="00723A80" w:rsidRDefault="007D02F9" w:rsidP="007D02F9">
      <w:pPr>
        <w:pStyle w:val="af0"/>
        <w:numPr>
          <w:ilvl w:val="0"/>
          <w:numId w:val="39"/>
        </w:numPr>
        <w:ind w:firstLineChars="0"/>
        <w:jc w:val="left"/>
        <w:rPr>
          <w:rFonts w:ascii="仿宋" w:eastAsia="仿宋" w:hAnsi="仿宋"/>
          <w:szCs w:val="21"/>
        </w:rPr>
      </w:pPr>
      <w:r w:rsidRPr="00723A80">
        <w:rPr>
          <w:rFonts w:ascii="仿宋" w:eastAsia="仿宋" w:hAnsi="仿宋" w:hint="eastAsia"/>
          <w:szCs w:val="21"/>
        </w:rPr>
        <w:t>中标人若供应的产品存在质量问题（如：变质、发霉、有异味），采购人有权拒收，并责令其在规定的时间内重新送货；当月内该现象出现：第一次处以该产品当天供货额的</w:t>
      </w:r>
      <w:r w:rsidRPr="00723A80">
        <w:rPr>
          <w:rFonts w:ascii="仿宋" w:eastAsia="仿宋" w:hAnsi="仿宋"/>
          <w:szCs w:val="21"/>
        </w:rPr>
        <w:t>2</w:t>
      </w:r>
      <w:r w:rsidRPr="00723A80">
        <w:rPr>
          <w:rFonts w:ascii="仿宋" w:eastAsia="仿宋" w:hAnsi="仿宋" w:hint="eastAsia"/>
          <w:szCs w:val="21"/>
        </w:rPr>
        <w:t>倍罚金，第二次处以该产品当天供货额的</w:t>
      </w:r>
      <w:r w:rsidRPr="00723A80">
        <w:rPr>
          <w:rFonts w:ascii="仿宋" w:eastAsia="仿宋" w:hAnsi="仿宋"/>
          <w:szCs w:val="21"/>
        </w:rPr>
        <w:t>3</w:t>
      </w:r>
      <w:r w:rsidRPr="00723A80">
        <w:rPr>
          <w:rFonts w:ascii="仿宋" w:eastAsia="仿宋" w:hAnsi="仿宋" w:hint="eastAsia"/>
          <w:szCs w:val="21"/>
        </w:rPr>
        <w:t>倍罚金，第三次或以上处以该产品当天供货额的</w:t>
      </w:r>
      <w:r w:rsidRPr="00723A80">
        <w:rPr>
          <w:rFonts w:ascii="仿宋" w:eastAsia="仿宋" w:hAnsi="仿宋"/>
          <w:szCs w:val="21"/>
        </w:rPr>
        <w:t>10</w:t>
      </w:r>
      <w:r w:rsidRPr="00723A80">
        <w:rPr>
          <w:rFonts w:ascii="仿宋" w:eastAsia="仿宋" w:hAnsi="仿宋" w:hint="eastAsia"/>
          <w:szCs w:val="21"/>
        </w:rPr>
        <w:t>倍罚金。</w:t>
      </w:r>
    </w:p>
    <w:p w14:paraId="1966A78B" w14:textId="77777777" w:rsidR="007D02F9" w:rsidRPr="008A679A"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hint="eastAsia"/>
          <w:szCs w:val="21"/>
        </w:rPr>
        <w:t>运输容器：框、箱、袋等要求清洁、干燥、牢固、透气、无污染、无异味等问题，每个品种单独包装，必须按《中华人民共和国食品安全法》的相关规定执行。如发现有不符合相关规定的，每项每发生一次“考核表”扣</w:t>
      </w:r>
      <w:r w:rsidRPr="008A679A">
        <w:rPr>
          <w:rFonts w:ascii="仿宋" w:eastAsia="仿宋" w:hAnsi="仿宋"/>
          <w:szCs w:val="21"/>
        </w:rPr>
        <w:t>0.5</w:t>
      </w:r>
      <w:r w:rsidRPr="008A679A">
        <w:rPr>
          <w:rFonts w:ascii="仿宋" w:eastAsia="仿宋" w:hAnsi="仿宋" w:hint="eastAsia"/>
          <w:szCs w:val="21"/>
        </w:rPr>
        <w:t>分。</w:t>
      </w:r>
    </w:p>
    <w:p w14:paraId="1236396B" w14:textId="77777777" w:rsidR="007D02F9"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hint="eastAsia"/>
          <w:szCs w:val="21"/>
        </w:rPr>
        <w:t>运输载具：须符合《中华人民共和国食品安全法》的相关规定。运输工具应清洁卫生</w:t>
      </w:r>
      <w:r>
        <w:rPr>
          <w:rFonts w:ascii="仿宋" w:eastAsia="仿宋" w:hAnsi="仿宋" w:hint="eastAsia"/>
          <w:szCs w:val="21"/>
        </w:rPr>
        <w:t>、</w:t>
      </w:r>
      <w:r w:rsidRPr="008A679A">
        <w:rPr>
          <w:rFonts w:ascii="仿宋" w:eastAsia="仿宋" w:hAnsi="仿宋" w:hint="eastAsia"/>
          <w:szCs w:val="21"/>
        </w:rPr>
        <w:t>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p>
    <w:p w14:paraId="45458102" w14:textId="77777777" w:rsidR="007D02F9" w:rsidRPr="00723A80" w:rsidRDefault="007D02F9" w:rsidP="007D02F9">
      <w:pPr>
        <w:pStyle w:val="af0"/>
        <w:numPr>
          <w:ilvl w:val="0"/>
          <w:numId w:val="39"/>
        </w:numPr>
        <w:ind w:firstLineChars="0"/>
        <w:jc w:val="left"/>
        <w:rPr>
          <w:rFonts w:ascii="仿宋" w:eastAsia="仿宋" w:hAnsi="仿宋"/>
          <w:szCs w:val="21"/>
        </w:rPr>
      </w:pPr>
      <w:r w:rsidRPr="00723A80">
        <w:rPr>
          <w:rFonts w:ascii="仿宋" w:eastAsia="仿宋" w:hAnsi="仿宋" w:hint="eastAsia"/>
          <w:szCs w:val="21"/>
        </w:rPr>
        <w:t>对温度有要求产品，应使用冷链运输，并确定货物的温度，记录送货车辆温度，并记录存档。如采购人发现有不符合相关规定的，每项每发生一次“考核表”扣</w:t>
      </w:r>
      <w:r w:rsidRPr="00723A80">
        <w:rPr>
          <w:rFonts w:ascii="仿宋" w:eastAsia="仿宋" w:hAnsi="仿宋"/>
          <w:szCs w:val="21"/>
        </w:rPr>
        <w:t>1</w:t>
      </w:r>
      <w:r w:rsidRPr="00723A80">
        <w:rPr>
          <w:rFonts w:ascii="仿宋" w:eastAsia="仿宋" w:hAnsi="仿宋" w:hint="eastAsia"/>
          <w:szCs w:val="21"/>
        </w:rPr>
        <w:t>分，如中标人未按要求使用冷链运输，采购人有权拒收货物并处以该产品当天供货额的2倍罚金。</w:t>
      </w:r>
    </w:p>
    <w:p w14:paraId="1672F9FA" w14:textId="77777777" w:rsidR="007D02F9" w:rsidRPr="008A679A"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szCs w:val="21"/>
        </w:rPr>
        <w:t>出现质量问题时，投标人</w:t>
      </w:r>
      <w:r w:rsidRPr="008A679A">
        <w:rPr>
          <w:rFonts w:ascii="仿宋" w:eastAsia="仿宋" w:hAnsi="仿宋" w:hint="eastAsia"/>
          <w:szCs w:val="21"/>
        </w:rPr>
        <w:t>管理人员</w:t>
      </w:r>
      <w:r w:rsidRPr="008A679A">
        <w:rPr>
          <w:rFonts w:ascii="仿宋" w:eastAsia="仿宋" w:hAnsi="仿宋"/>
          <w:szCs w:val="21"/>
        </w:rPr>
        <w:t>须在4</w:t>
      </w:r>
      <w:r w:rsidRPr="008A679A">
        <w:rPr>
          <w:rFonts w:ascii="仿宋" w:eastAsia="仿宋" w:hAnsi="仿宋" w:hint="eastAsia"/>
          <w:szCs w:val="21"/>
        </w:rPr>
        <w:t>小时内到达现场处理。</w:t>
      </w:r>
    </w:p>
    <w:p w14:paraId="53ECB3E7" w14:textId="77777777" w:rsidR="007D02F9" w:rsidRPr="008A679A"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hint="eastAsia"/>
          <w:szCs w:val="21"/>
        </w:rPr>
        <w:t>由于中标人供应的产品质量问题而引起的食物中毒或肠道病等事故事件，中标人承担一切责任并赔偿一切损失。（投标人出具相应内容承诺函）</w:t>
      </w:r>
    </w:p>
    <w:p w14:paraId="37907B7B" w14:textId="77777777" w:rsidR="007D02F9" w:rsidRPr="008A679A" w:rsidRDefault="007D02F9" w:rsidP="007D02F9">
      <w:pPr>
        <w:spacing w:beforeLines="50" w:before="156"/>
        <w:rPr>
          <w:rFonts w:ascii="仿宋" w:eastAsia="仿宋" w:hAnsi="仿宋"/>
          <w:b/>
          <w:szCs w:val="21"/>
        </w:rPr>
      </w:pPr>
      <w:r>
        <w:rPr>
          <w:rFonts w:ascii="仿宋" w:eastAsia="仿宋" w:hAnsi="仿宋" w:hint="eastAsia"/>
          <w:b/>
          <w:szCs w:val="21"/>
        </w:rPr>
        <w:t>（六）、</w:t>
      </w:r>
      <w:r w:rsidRPr="008A679A">
        <w:rPr>
          <w:rFonts w:ascii="仿宋" w:eastAsia="仿宋" w:hAnsi="仿宋" w:hint="eastAsia"/>
          <w:b/>
          <w:szCs w:val="21"/>
        </w:rPr>
        <w:t>验收要求</w:t>
      </w:r>
    </w:p>
    <w:p w14:paraId="3CDDDFD9" w14:textId="77777777" w:rsidR="007D02F9" w:rsidRPr="00CC459F" w:rsidRDefault="007D02F9" w:rsidP="007D02F9">
      <w:pPr>
        <w:pStyle w:val="af0"/>
        <w:numPr>
          <w:ilvl w:val="0"/>
          <w:numId w:val="40"/>
        </w:numPr>
        <w:ind w:firstLineChars="0"/>
        <w:jc w:val="left"/>
        <w:rPr>
          <w:rFonts w:ascii="仿宋" w:eastAsia="仿宋" w:hAnsi="仿宋"/>
          <w:szCs w:val="21"/>
        </w:rPr>
      </w:pPr>
      <w:r w:rsidRPr="00CC459F">
        <w:rPr>
          <w:rFonts w:ascii="仿宋" w:eastAsia="仿宋" w:hAnsi="仿宋" w:hint="eastAsia"/>
          <w:szCs w:val="21"/>
        </w:rPr>
        <w:t>采购人按照合同要求验收并盘点数量。货不对板时，中标人须作退货处理。</w:t>
      </w:r>
    </w:p>
    <w:p w14:paraId="26E14A38" w14:textId="77777777" w:rsidR="007D02F9" w:rsidRPr="00CC459F" w:rsidRDefault="007D02F9" w:rsidP="007D02F9">
      <w:pPr>
        <w:pStyle w:val="af0"/>
        <w:numPr>
          <w:ilvl w:val="0"/>
          <w:numId w:val="40"/>
        </w:numPr>
        <w:ind w:firstLineChars="0"/>
        <w:jc w:val="left"/>
        <w:rPr>
          <w:rFonts w:ascii="仿宋" w:eastAsia="仿宋" w:hAnsi="仿宋"/>
          <w:szCs w:val="21"/>
        </w:rPr>
      </w:pPr>
      <w:r w:rsidRPr="00CC459F">
        <w:rPr>
          <w:rFonts w:ascii="仿宋" w:eastAsia="仿宋" w:hAnsi="仿宋"/>
          <w:szCs w:val="21"/>
        </w:rPr>
        <w:t>每次送货，中标人须委派专门负责人，负责货物的运输，并协助采购人验收货品，货品的品种</w:t>
      </w:r>
      <w:r w:rsidRPr="00CC459F">
        <w:rPr>
          <w:rFonts w:ascii="仿宋" w:eastAsia="仿宋" w:hAnsi="仿宋" w:hint="eastAsia"/>
          <w:szCs w:val="21"/>
        </w:rPr>
        <w:t>、数量</w:t>
      </w:r>
      <w:r w:rsidRPr="00CC459F">
        <w:rPr>
          <w:rFonts w:ascii="仿宋" w:eastAsia="仿宋" w:hAnsi="仿宋"/>
          <w:szCs w:val="21"/>
        </w:rPr>
        <w:t>以采购人验收的结果为准。</w:t>
      </w:r>
    </w:p>
    <w:p w14:paraId="2BE91DA3" w14:textId="77777777" w:rsidR="007D02F9" w:rsidRPr="00CC459F" w:rsidRDefault="007D02F9" w:rsidP="007D02F9">
      <w:pPr>
        <w:pStyle w:val="af0"/>
        <w:numPr>
          <w:ilvl w:val="0"/>
          <w:numId w:val="40"/>
        </w:numPr>
        <w:ind w:firstLineChars="0"/>
        <w:jc w:val="left"/>
        <w:rPr>
          <w:rFonts w:ascii="仿宋" w:eastAsia="仿宋" w:hAnsi="仿宋"/>
          <w:szCs w:val="21"/>
        </w:rPr>
      </w:pPr>
      <w:r w:rsidRPr="00CC459F">
        <w:rPr>
          <w:rFonts w:ascii="仿宋" w:eastAsia="仿宋" w:hAnsi="仿宋" w:hint="eastAsia"/>
          <w:szCs w:val="21"/>
        </w:rPr>
        <w:t>如发现中标人提供的产品数量缺漏，采购人有权责令其在规定的时间内重新送货。若</w:t>
      </w:r>
      <w:r w:rsidRPr="00CC459F">
        <w:rPr>
          <w:rFonts w:ascii="仿宋" w:eastAsia="仿宋" w:hAnsi="仿宋"/>
          <w:szCs w:val="21"/>
        </w:rPr>
        <w:t>无法在规定时间内重新送货，</w:t>
      </w:r>
      <w:r w:rsidRPr="00CC459F">
        <w:rPr>
          <w:rFonts w:ascii="仿宋" w:eastAsia="仿宋" w:hAnsi="仿宋" w:hint="eastAsia"/>
          <w:szCs w:val="21"/>
        </w:rPr>
        <w:t>第一次处以当</w:t>
      </w:r>
      <w:r w:rsidRPr="00CC459F">
        <w:rPr>
          <w:rFonts w:ascii="仿宋" w:eastAsia="仿宋" w:hAnsi="仿宋"/>
          <w:szCs w:val="21"/>
        </w:rPr>
        <w:t>批</w:t>
      </w:r>
      <w:r w:rsidRPr="00CC459F">
        <w:rPr>
          <w:rFonts w:ascii="仿宋" w:eastAsia="仿宋" w:hAnsi="仿宋" w:hint="eastAsia"/>
          <w:szCs w:val="21"/>
        </w:rPr>
        <w:t>货物</w:t>
      </w:r>
      <w:r w:rsidRPr="00CC459F">
        <w:rPr>
          <w:rFonts w:ascii="仿宋" w:eastAsia="仿宋" w:hAnsi="仿宋"/>
          <w:szCs w:val="21"/>
        </w:rPr>
        <w:t>的30%货款作为罚金</w:t>
      </w:r>
      <w:r w:rsidRPr="00CC459F">
        <w:rPr>
          <w:rFonts w:ascii="仿宋" w:eastAsia="仿宋" w:hAnsi="仿宋" w:hint="eastAsia"/>
          <w:szCs w:val="21"/>
        </w:rPr>
        <w:t>，第二次处以当</w:t>
      </w:r>
      <w:r w:rsidRPr="00CC459F">
        <w:rPr>
          <w:rFonts w:ascii="仿宋" w:eastAsia="仿宋" w:hAnsi="仿宋"/>
          <w:szCs w:val="21"/>
        </w:rPr>
        <w:t>批</w:t>
      </w:r>
      <w:r w:rsidRPr="00CC459F">
        <w:rPr>
          <w:rFonts w:ascii="仿宋" w:eastAsia="仿宋" w:hAnsi="仿宋" w:hint="eastAsia"/>
          <w:szCs w:val="21"/>
        </w:rPr>
        <w:t>货物</w:t>
      </w:r>
      <w:r w:rsidRPr="00CC459F">
        <w:rPr>
          <w:rFonts w:ascii="仿宋" w:eastAsia="仿宋" w:hAnsi="仿宋"/>
          <w:szCs w:val="21"/>
        </w:rPr>
        <w:t>的60%货款作为罚金</w:t>
      </w:r>
      <w:r w:rsidRPr="00CC459F">
        <w:rPr>
          <w:rFonts w:ascii="仿宋" w:eastAsia="仿宋" w:hAnsi="仿宋" w:hint="eastAsia"/>
          <w:szCs w:val="21"/>
        </w:rPr>
        <w:t>，合同期内累计达到3次采购人</w:t>
      </w:r>
      <w:r w:rsidRPr="00CC459F">
        <w:rPr>
          <w:rFonts w:ascii="仿宋" w:eastAsia="仿宋" w:hAnsi="仿宋"/>
          <w:szCs w:val="21"/>
        </w:rPr>
        <w:t>扣罚所有未支付货款</w:t>
      </w:r>
      <w:r w:rsidRPr="00CC459F">
        <w:rPr>
          <w:rFonts w:ascii="仿宋" w:eastAsia="仿宋" w:hAnsi="仿宋" w:hint="eastAsia"/>
          <w:szCs w:val="21"/>
        </w:rPr>
        <w:t>并有权终止合同</w:t>
      </w:r>
      <w:r w:rsidRPr="00CC459F">
        <w:rPr>
          <w:rFonts w:ascii="仿宋" w:eastAsia="仿宋" w:hAnsi="仿宋"/>
          <w:szCs w:val="21"/>
        </w:rPr>
        <w:t>，</w:t>
      </w:r>
      <w:r w:rsidRPr="00CC459F">
        <w:rPr>
          <w:rFonts w:ascii="仿宋" w:eastAsia="仿宋" w:hAnsi="仿宋" w:hint="eastAsia"/>
          <w:szCs w:val="21"/>
        </w:rPr>
        <w:t>所发生经济损失由中标人负责。</w:t>
      </w:r>
    </w:p>
    <w:p w14:paraId="040536F0" w14:textId="1A7B7A9D" w:rsidR="007D02F9" w:rsidRPr="002154F6" w:rsidRDefault="007D02F9" w:rsidP="002154F6">
      <w:pPr>
        <w:pStyle w:val="af0"/>
        <w:numPr>
          <w:ilvl w:val="0"/>
          <w:numId w:val="40"/>
        </w:numPr>
        <w:ind w:firstLineChars="0"/>
        <w:jc w:val="left"/>
        <w:rPr>
          <w:rFonts w:ascii="仿宋" w:eastAsia="仿宋" w:hAnsi="仿宋"/>
          <w:szCs w:val="21"/>
        </w:rPr>
      </w:pPr>
      <w:r w:rsidRPr="00CC459F">
        <w:rPr>
          <w:rFonts w:ascii="仿宋" w:eastAsia="仿宋" w:hAnsi="仿宋" w:hint="eastAsia"/>
          <w:szCs w:val="21"/>
        </w:rPr>
        <w:t>在采购人签收之前，物资的所有权和风险属于中标人，物资发生遗失、损坏由中标人负责。</w:t>
      </w:r>
      <w:bookmarkEnd w:id="4"/>
      <w:bookmarkEnd w:id="5"/>
      <w:r w:rsidRPr="002154F6">
        <w:rPr>
          <w:rFonts w:ascii="仿宋" w:eastAsia="仿宋" w:hAnsi="仿宋" w:hint="eastAsia"/>
          <w:b/>
          <w:szCs w:val="21"/>
        </w:rPr>
        <w:t>（完）</w:t>
      </w:r>
    </w:p>
    <w:sectPr w:rsidR="007D02F9" w:rsidRPr="002154F6" w:rsidSect="00FE5987">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7BC2" w14:textId="77777777" w:rsidR="009705E1" w:rsidRDefault="009705E1" w:rsidP="00910705">
      <w:r>
        <w:separator/>
      </w:r>
    </w:p>
  </w:endnote>
  <w:endnote w:type="continuationSeparator" w:id="0">
    <w:p w14:paraId="52C3A797" w14:textId="77777777" w:rsidR="009705E1" w:rsidRDefault="009705E1" w:rsidP="0091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E477" w14:textId="77777777" w:rsidR="00176FB7" w:rsidRDefault="00176FB7" w:rsidP="00910705">
    <w:pPr>
      <w:pStyle w:val="ac"/>
      <w:jc w:val="center"/>
    </w:pPr>
    <w:r>
      <w:rPr>
        <w:b/>
        <w:bCs/>
      </w:rPr>
      <w:fldChar w:fldCharType="begin"/>
    </w:r>
    <w:r>
      <w:rPr>
        <w:b/>
        <w:bCs/>
      </w:rPr>
      <w:instrText>PAGE  \* Arabic  \* MERGEFORMAT</w:instrText>
    </w:r>
    <w:r>
      <w:rPr>
        <w:b/>
        <w:bCs/>
      </w:rPr>
      <w:fldChar w:fldCharType="separate"/>
    </w:r>
    <w:r w:rsidR="00A45F65" w:rsidRPr="00A45F65">
      <w:rPr>
        <w:b/>
        <w:bCs/>
        <w:noProof/>
        <w:lang w:val="zh-CN"/>
      </w:rPr>
      <w:t>3</w:t>
    </w:r>
    <w:r>
      <w:rPr>
        <w:b/>
        <w:bCs/>
      </w:rPr>
      <w:fldChar w:fldCharType="end"/>
    </w:r>
    <w:r>
      <w:rPr>
        <w:lang w:val="zh-CN"/>
      </w:rPr>
      <w:t xml:space="preserve"> </w:t>
    </w:r>
    <w:r>
      <w:rPr>
        <w:lang w:val="zh-CN"/>
      </w:rPr>
      <w:t xml:space="preserve">/ </w:t>
    </w:r>
    <w:r>
      <w:rPr>
        <w:b/>
        <w:bCs/>
      </w:rPr>
      <w:fldChar w:fldCharType="begin"/>
    </w:r>
    <w:r>
      <w:rPr>
        <w:b/>
        <w:bCs/>
      </w:rPr>
      <w:instrText>NUMPAGES  \* Arabic  \* MERGEFORMAT</w:instrText>
    </w:r>
    <w:r>
      <w:rPr>
        <w:b/>
        <w:bCs/>
      </w:rPr>
      <w:fldChar w:fldCharType="separate"/>
    </w:r>
    <w:r w:rsidR="00A45F65" w:rsidRPr="00A45F65">
      <w:rPr>
        <w:b/>
        <w:bCs/>
        <w:noProof/>
        <w:lang w:val="zh-CN"/>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64ED" w14:textId="77777777" w:rsidR="009705E1" w:rsidRDefault="009705E1" w:rsidP="00910705">
      <w:r>
        <w:separator/>
      </w:r>
    </w:p>
  </w:footnote>
  <w:footnote w:type="continuationSeparator" w:id="0">
    <w:p w14:paraId="115CFBF1" w14:textId="77777777" w:rsidR="009705E1" w:rsidRDefault="009705E1" w:rsidP="0091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30EC" w14:textId="2E78060F" w:rsidR="00176FB7" w:rsidRPr="00507311" w:rsidRDefault="00176FB7" w:rsidP="00507311">
    <w:pPr>
      <w:spacing w:line="360" w:lineRule="auto"/>
      <w:jc w:val="left"/>
      <w:rPr>
        <w:rFonts w:ascii="仿宋" w:eastAsia="仿宋" w:hAnsi="仿宋"/>
        <w:sz w:val="18"/>
        <w:szCs w:val="21"/>
      </w:rPr>
    </w:pPr>
    <w:r>
      <w:rPr>
        <w:rFonts w:ascii="仿宋" w:eastAsia="仿宋" w:hAnsi="仿宋" w:hint="eastAsia"/>
        <w:sz w:val="18"/>
        <w:szCs w:val="21"/>
      </w:rPr>
      <w:t>发出</w:t>
    </w:r>
    <w:r w:rsidRPr="00507311">
      <w:rPr>
        <w:rFonts w:ascii="仿宋" w:eastAsia="仿宋" w:hAnsi="仿宋" w:hint="eastAsia"/>
        <w:sz w:val="18"/>
        <w:szCs w:val="21"/>
      </w:rPr>
      <w:t>询价</w:t>
    </w:r>
    <w:r>
      <w:rPr>
        <w:rFonts w:ascii="仿宋" w:eastAsia="仿宋" w:hAnsi="仿宋" w:hint="eastAsia"/>
        <w:sz w:val="18"/>
        <w:szCs w:val="21"/>
      </w:rPr>
      <w:t>单</w:t>
    </w:r>
    <w:r w:rsidRPr="00507311">
      <w:rPr>
        <w:rFonts w:ascii="仿宋" w:eastAsia="仿宋" w:hAnsi="仿宋" w:hint="eastAsia"/>
        <w:sz w:val="18"/>
        <w:szCs w:val="21"/>
      </w:rPr>
      <w:t>日期：</w:t>
    </w:r>
    <w:r w:rsidRPr="00507311">
      <w:rPr>
        <w:rFonts w:ascii="仿宋" w:eastAsia="仿宋" w:hAnsi="仿宋"/>
        <w:sz w:val="18"/>
        <w:szCs w:val="21"/>
      </w:rPr>
      <w:t>202</w:t>
    </w:r>
    <w:r>
      <w:rPr>
        <w:rFonts w:ascii="仿宋" w:eastAsia="仿宋" w:hAnsi="仿宋"/>
        <w:sz w:val="18"/>
        <w:szCs w:val="21"/>
      </w:rPr>
      <w:t>1</w:t>
    </w:r>
    <w:r w:rsidRPr="00507311">
      <w:rPr>
        <w:rFonts w:ascii="仿宋" w:eastAsia="仿宋" w:hAnsi="仿宋"/>
        <w:sz w:val="18"/>
        <w:szCs w:val="21"/>
      </w:rPr>
      <w:t>年</w:t>
    </w:r>
    <w:r w:rsidR="004D5E39">
      <w:rPr>
        <w:rFonts w:ascii="仿宋" w:eastAsia="仿宋" w:hAnsi="仿宋"/>
        <w:sz w:val="18"/>
        <w:szCs w:val="21"/>
      </w:rPr>
      <w:t>11</w:t>
    </w:r>
    <w:r w:rsidRPr="00507311">
      <w:rPr>
        <w:rFonts w:ascii="仿宋" w:eastAsia="仿宋" w:hAnsi="仿宋"/>
        <w:sz w:val="18"/>
        <w:szCs w:val="21"/>
      </w:rPr>
      <w:t>月</w:t>
    </w:r>
    <w:r w:rsidR="00E747A3">
      <w:rPr>
        <w:rFonts w:ascii="仿宋" w:eastAsia="仿宋" w:hAnsi="仿宋"/>
        <w:sz w:val="18"/>
        <w:szCs w:val="21"/>
      </w:rPr>
      <w:t>9</w:t>
    </w:r>
    <w:r w:rsidRPr="00507311">
      <w:rPr>
        <w:rFonts w:ascii="仿宋" w:eastAsia="仿宋" w:hAnsi="仿宋"/>
        <w:sz w:val="18"/>
        <w:szCs w:val="21"/>
      </w:rPr>
      <w:t>日星期</w:t>
    </w:r>
    <w:r w:rsidR="00E747A3">
      <w:rPr>
        <w:rFonts w:ascii="仿宋" w:eastAsia="仿宋" w:hAnsi="仿宋" w:hint="eastAsia"/>
        <w:sz w:val="18"/>
        <w:szCs w:val="21"/>
      </w:rPr>
      <w:t>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3C1E4"/>
    <w:multiLevelType w:val="singleLevel"/>
    <w:tmpl w:val="9233C1E4"/>
    <w:lvl w:ilvl="0">
      <w:start w:val="1"/>
      <w:numFmt w:val="decimal"/>
      <w:lvlText w:val="(%1)"/>
      <w:lvlJc w:val="left"/>
      <w:pPr>
        <w:ind w:left="425" w:hanging="425"/>
      </w:pPr>
      <w:rPr>
        <w:rFonts w:hint="default"/>
      </w:rPr>
    </w:lvl>
  </w:abstractNum>
  <w:abstractNum w:abstractNumId="1" w15:restartNumberingAfterBreak="0">
    <w:nsid w:val="9AD0DF45"/>
    <w:multiLevelType w:val="singleLevel"/>
    <w:tmpl w:val="9AD0DF45"/>
    <w:lvl w:ilvl="0">
      <w:start w:val="1"/>
      <w:numFmt w:val="decimal"/>
      <w:lvlText w:val="(%1)"/>
      <w:lvlJc w:val="left"/>
      <w:pPr>
        <w:ind w:left="425" w:hanging="425"/>
      </w:pPr>
      <w:rPr>
        <w:rFonts w:hint="default"/>
      </w:rPr>
    </w:lvl>
  </w:abstractNum>
  <w:abstractNum w:abstractNumId="2" w15:restartNumberingAfterBreak="0">
    <w:nsid w:val="CD293E46"/>
    <w:multiLevelType w:val="singleLevel"/>
    <w:tmpl w:val="CD293E46"/>
    <w:lvl w:ilvl="0">
      <w:start w:val="1"/>
      <w:numFmt w:val="decimal"/>
      <w:lvlText w:val="(%1)"/>
      <w:lvlJc w:val="left"/>
      <w:pPr>
        <w:ind w:left="425" w:hanging="425"/>
      </w:pPr>
      <w:rPr>
        <w:rFonts w:hint="default"/>
      </w:rPr>
    </w:lvl>
  </w:abstractNum>
  <w:abstractNum w:abstractNumId="3" w15:restartNumberingAfterBreak="0">
    <w:nsid w:val="CD2D01DE"/>
    <w:multiLevelType w:val="singleLevel"/>
    <w:tmpl w:val="CD2D01DE"/>
    <w:lvl w:ilvl="0">
      <w:start w:val="1"/>
      <w:numFmt w:val="decimal"/>
      <w:suff w:val="nothing"/>
      <w:lvlText w:val="%1．"/>
      <w:lvlJc w:val="left"/>
      <w:pPr>
        <w:ind w:left="0" w:firstLine="400"/>
      </w:pPr>
      <w:rPr>
        <w:rFonts w:hint="default"/>
      </w:rPr>
    </w:lvl>
  </w:abstractNum>
  <w:abstractNum w:abstractNumId="4" w15:restartNumberingAfterBreak="0">
    <w:nsid w:val="ED800327"/>
    <w:multiLevelType w:val="singleLevel"/>
    <w:tmpl w:val="ED800327"/>
    <w:lvl w:ilvl="0">
      <w:start w:val="1"/>
      <w:numFmt w:val="lowerLetter"/>
      <w:lvlText w:val="%1."/>
      <w:lvlJc w:val="left"/>
      <w:pPr>
        <w:ind w:left="425" w:hanging="425"/>
      </w:pPr>
      <w:rPr>
        <w:rFonts w:hint="default"/>
      </w:rPr>
    </w:lvl>
  </w:abstractNum>
  <w:abstractNum w:abstractNumId="5" w15:restartNumberingAfterBreak="0">
    <w:nsid w:val="F0515CC3"/>
    <w:multiLevelType w:val="singleLevel"/>
    <w:tmpl w:val="F0515CC3"/>
    <w:lvl w:ilvl="0">
      <w:start w:val="1"/>
      <w:numFmt w:val="decimal"/>
      <w:suff w:val="nothing"/>
      <w:lvlText w:val="%1．"/>
      <w:lvlJc w:val="left"/>
      <w:pPr>
        <w:ind w:left="0" w:firstLine="400"/>
      </w:pPr>
      <w:rPr>
        <w:rFonts w:hint="default"/>
      </w:rPr>
    </w:lvl>
  </w:abstractNum>
  <w:abstractNum w:abstractNumId="6" w15:restartNumberingAfterBreak="0">
    <w:nsid w:val="F697C37E"/>
    <w:multiLevelType w:val="singleLevel"/>
    <w:tmpl w:val="F697C37E"/>
    <w:lvl w:ilvl="0">
      <w:start w:val="1"/>
      <w:numFmt w:val="decimal"/>
      <w:lvlText w:val="(%1)"/>
      <w:lvlJc w:val="left"/>
      <w:pPr>
        <w:ind w:left="425" w:hanging="425"/>
      </w:pPr>
      <w:rPr>
        <w:rFonts w:hint="default"/>
      </w:rPr>
    </w:lvl>
  </w:abstractNum>
  <w:abstractNum w:abstractNumId="7" w15:restartNumberingAfterBreak="0">
    <w:nsid w:val="03C84C1D"/>
    <w:multiLevelType w:val="singleLevel"/>
    <w:tmpl w:val="03C84C1D"/>
    <w:lvl w:ilvl="0">
      <w:start w:val="1"/>
      <w:numFmt w:val="decimal"/>
      <w:suff w:val="nothing"/>
      <w:lvlText w:val="%1．"/>
      <w:lvlJc w:val="left"/>
      <w:pPr>
        <w:ind w:left="0" w:firstLine="400"/>
      </w:pPr>
      <w:rPr>
        <w:rFonts w:hint="default"/>
      </w:rPr>
    </w:lvl>
  </w:abstractNum>
  <w:abstractNum w:abstractNumId="8" w15:restartNumberingAfterBreak="0">
    <w:nsid w:val="09B80412"/>
    <w:multiLevelType w:val="singleLevel"/>
    <w:tmpl w:val="09B80412"/>
    <w:lvl w:ilvl="0">
      <w:start w:val="1"/>
      <w:numFmt w:val="decimal"/>
      <w:suff w:val="nothing"/>
      <w:lvlText w:val="%1．"/>
      <w:lvlJc w:val="left"/>
      <w:pPr>
        <w:ind w:left="0" w:firstLine="400"/>
      </w:pPr>
      <w:rPr>
        <w:rFonts w:hint="default"/>
      </w:rPr>
    </w:lvl>
  </w:abstractNum>
  <w:abstractNum w:abstractNumId="9" w15:restartNumberingAfterBreak="0">
    <w:nsid w:val="0A367D47"/>
    <w:multiLevelType w:val="multilevel"/>
    <w:tmpl w:val="0A367D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805C95"/>
    <w:multiLevelType w:val="singleLevel"/>
    <w:tmpl w:val="0B805C95"/>
    <w:lvl w:ilvl="0">
      <w:start w:val="1"/>
      <w:numFmt w:val="lowerLetter"/>
      <w:lvlText w:val="%1."/>
      <w:lvlJc w:val="left"/>
      <w:pPr>
        <w:ind w:left="425" w:hanging="425"/>
      </w:pPr>
      <w:rPr>
        <w:rFonts w:hint="default"/>
      </w:rPr>
    </w:lvl>
  </w:abstractNum>
  <w:abstractNum w:abstractNumId="11" w15:restartNumberingAfterBreak="0">
    <w:nsid w:val="0C141DE0"/>
    <w:multiLevelType w:val="multilevel"/>
    <w:tmpl w:val="0C141D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7C1376"/>
    <w:multiLevelType w:val="multilevel"/>
    <w:tmpl w:val="0D7C13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2040C2"/>
    <w:multiLevelType w:val="singleLevel"/>
    <w:tmpl w:val="152040C2"/>
    <w:lvl w:ilvl="0">
      <w:start w:val="1"/>
      <w:numFmt w:val="decimal"/>
      <w:lvlText w:val="(%1)"/>
      <w:lvlJc w:val="left"/>
      <w:pPr>
        <w:ind w:left="3260" w:hanging="425"/>
      </w:pPr>
      <w:rPr>
        <w:rFonts w:hint="default"/>
      </w:rPr>
    </w:lvl>
  </w:abstractNum>
  <w:abstractNum w:abstractNumId="14" w15:restartNumberingAfterBreak="0">
    <w:nsid w:val="162116DD"/>
    <w:multiLevelType w:val="hybridMultilevel"/>
    <w:tmpl w:val="0D62BAE8"/>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8E58B4"/>
    <w:multiLevelType w:val="multilevel"/>
    <w:tmpl w:val="228E58B4"/>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016C7D"/>
    <w:multiLevelType w:val="multilevel"/>
    <w:tmpl w:val="24016C7D"/>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2BA80B8A"/>
    <w:multiLevelType w:val="hybridMultilevel"/>
    <w:tmpl w:val="B50049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05313CB"/>
    <w:multiLevelType w:val="singleLevel"/>
    <w:tmpl w:val="305313CB"/>
    <w:lvl w:ilvl="0">
      <w:start w:val="1"/>
      <w:numFmt w:val="decimal"/>
      <w:suff w:val="nothing"/>
      <w:lvlText w:val="%1．"/>
      <w:lvlJc w:val="left"/>
      <w:pPr>
        <w:ind w:left="0" w:firstLine="400"/>
      </w:pPr>
      <w:rPr>
        <w:rFonts w:hint="default"/>
      </w:rPr>
    </w:lvl>
  </w:abstractNum>
  <w:abstractNum w:abstractNumId="19" w15:restartNumberingAfterBreak="0">
    <w:nsid w:val="30672385"/>
    <w:multiLevelType w:val="hybridMultilevel"/>
    <w:tmpl w:val="0D62BAE8"/>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B74C0A"/>
    <w:multiLevelType w:val="singleLevel"/>
    <w:tmpl w:val="35B74C0A"/>
    <w:lvl w:ilvl="0">
      <w:start w:val="1"/>
      <w:numFmt w:val="decimal"/>
      <w:suff w:val="nothing"/>
      <w:lvlText w:val="%1．"/>
      <w:lvlJc w:val="left"/>
      <w:pPr>
        <w:ind w:left="0" w:firstLine="400"/>
      </w:pPr>
      <w:rPr>
        <w:rFonts w:hint="default"/>
      </w:rPr>
    </w:lvl>
  </w:abstractNum>
  <w:abstractNum w:abstractNumId="21" w15:restartNumberingAfterBreak="0">
    <w:nsid w:val="36034932"/>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8B66AAD"/>
    <w:multiLevelType w:val="hybridMultilevel"/>
    <w:tmpl w:val="63948EE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0F2883"/>
    <w:multiLevelType w:val="hybridMultilevel"/>
    <w:tmpl w:val="B91AA680"/>
    <w:lvl w:ilvl="0" w:tplc="6E1A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1A444D"/>
    <w:multiLevelType w:val="multilevel"/>
    <w:tmpl w:val="3A1A44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22CEAF"/>
    <w:multiLevelType w:val="singleLevel"/>
    <w:tmpl w:val="3F22CEAF"/>
    <w:lvl w:ilvl="0">
      <w:start w:val="1"/>
      <w:numFmt w:val="decimal"/>
      <w:lvlText w:val="(%1)"/>
      <w:lvlJc w:val="left"/>
      <w:pPr>
        <w:ind w:left="425" w:hanging="425"/>
      </w:pPr>
      <w:rPr>
        <w:rFonts w:hint="default"/>
      </w:rPr>
    </w:lvl>
  </w:abstractNum>
  <w:abstractNum w:abstractNumId="26" w15:restartNumberingAfterBreak="0">
    <w:nsid w:val="453215E5"/>
    <w:multiLevelType w:val="singleLevel"/>
    <w:tmpl w:val="453215E5"/>
    <w:lvl w:ilvl="0">
      <w:start w:val="1"/>
      <w:numFmt w:val="decimal"/>
      <w:suff w:val="nothing"/>
      <w:lvlText w:val="%1．"/>
      <w:lvlJc w:val="left"/>
      <w:pPr>
        <w:ind w:left="0" w:firstLine="400"/>
      </w:pPr>
      <w:rPr>
        <w:rFonts w:hint="default"/>
      </w:rPr>
    </w:lvl>
  </w:abstractNum>
  <w:abstractNum w:abstractNumId="27" w15:restartNumberingAfterBreak="0">
    <w:nsid w:val="46880CF5"/>
    <w:multiLevelType w:val="hybridMultilevel"/>
    <w:tmpl w:val="A5C4F6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FE1807"/>
    <w:multiLevelType w:val="singleLevel"/>
    <w:tmpl w:val="47FE1807"/>
    <w:lvl w:ilvl="0">
      <w:start w:val="1"/>
      <w:numFmt w:val="decimalEnclosedCircleChinese"/>
      <w:suff w:val="nothing"/>
      <w:lvlText w:val="%1　"/>
      <w:lvlJc w:val="left"/>
      <w:pPr>
        <w:ind w:left="26" w:firstLine="400"/>
      </w:pPr>
      <w:rPr>
        <w:rFonts w:hint="eastAsia"/>
      </w:rPr>
    </w:lvl>
  </w:abstractNum>
  <w:abstractNum w:abstractNumId="29" w15:restartNumberingAfterBreak="0">
    <w:nsid w:val="4F07790A"/>
    <w:multiLevelType w:val="hybridMultilevel"/>
    <w:tmpl w:val="A086A824"/>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4D0088"/>
    <w:multiLevelType w:val="multilevel"/>
    <w:tmpl w:val="564D00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0E7E5E"/>
    <w:multiLevelType w:val="hybridMultilevel"/>
    <w:tmpl w:val="730AA21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15:restartNumberingAfterBreak="0">
    <w:nsid w:val="5B91028E"/>
    <w:multiLevelType w:val="multilevel"/>
    <w:tmpl w:val="5B9102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0474B5A"/>
    <w:multiLevelType w:val="multilevel"/>
    <w:tmpl w:val="60474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34A6B04"/>
    <w:multiLevelType w:val="singleLevel"/>
    <w:tmpl w:val="634A6B04"/>
    <w:lvl w:ilvl="0">
      <w:start w:val="1"/>
      <w:numFmt w:val="decimal"/>
      <w:lvlText w:val="(%1)"/>
      <w:lvlJc w:val="left"/>
      <w:pPr>
        <w:ind w:left="425" w:hanging="425"/>
      </w:pPr>
      <w:rPr>
        <w:rFonts w:hint="default"/>
      </w:rPr>
    </w:lvl>
  </w:abstractNum>
  <w:abstractNum w:abstractNumId="35" w15:restartNumberingAfterBreak="0">
    <w:nsid w:val="65B632D5"/>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3B5C28"/>
    <w:multiLevelType w:val="multilevel"/>
    <w:tmpl w:val="693B5C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BAEFB06"/>
    <w:multiLevelType w:val="singleLevel"/>
    <w:tmpl w:val="6BAEFB06"/>
    <w:lvl w:ilvl="0">
      <w:start w:val="1"/>
      <w:numFmt w:val="decimal"/>
      <w:lvlText w:val="(%1)"/>
      <w:lvlJc w:val="left"/>
      <w:pPr>
        <w:ind w:left="425" w:hanging="425"/>
      </w:pPr>
      <w:rPr>
        <w:rFonts w:hint="default"/>
      </w:rPr>
    </w:lvl>
  </w:abstractNum>
  <w:abstractNum w:abstractNumId="38" w15:restartNumberingAfterBreak="0">
    <w:nsid w:val="6DDC4EE6"/>
    <w:multiLevelType w:val="multilevel"/>
    <w:tmpl w:val="6DDC4EE6"/>
    <w:lvl w:ilvl="0">
      <w:start w:val="1"/>
      <w:numFmt w:val="decimal"/>
      <w:lvlText w:val="%1."/>
      <w:lvlJc w:val="left"/>
      <w:pPr>
        <w:ind w:left="703" w:hanging="420"/>
      </w:pPr>
      <w:rPr>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A9C0273"/>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CC0C50"/>
    <w:multiLevelType w:val="hybridMultilevel"/>
    <w:tmpl w:val="2438F03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6"/>
  </w:num>
  <w:num w:numId="3">
    <w:abstractNumId w:val="13"/>
  </w:num>
  <w:num w:numId="4">
    <w:abstractNumId w:val="6"/>
  </w:num>
  <w:num w:numId="5">
    <w:abstractNumId w:val="18"/>
  </w:num>
  <w:num w:numId="6">
    <w:abstractNumId w:val="8"/>
  </w:num>
  <w:num w:numId="7">
    <w:abstractNumId w:val="2"/>
  </w:num>
  <w:num w:numId="8">
    <w:abstractNumId w:val="0"/>
  </w:num>
  <w:num w:numId="9">
    <w:abstractNumId w:val="34"/>
  </w:num>
  <w:num w:numId="10">
    <w:abstractNumId w:val="1"/>
  </w:num>
  <w:num w:numId="11">
    <w:abstractNumId w:val="37"/>
  </w:num>
  <w:num w:numId="12">
    <w:abstractNumId w:val="28"/>
  </w:num>
  <w:num w:numId="13">
    <w:abstractNumId w:val="4"/>
  </w:num>
  <w:num w:numId="14">
    <w:abstractNumId w:val="10"/>
  </w:num>
  <w:num w:numId="15">
    <w:abstractNumId w:val="20"/>
  </w:num>
  <w:num w:numId="16">
    <w:abstractNumId w:val="25"/>
  </w:num>
  <w:num w:numId="17">
    <w:abstractNumId w:val="5"/>
  </w:num>
  <w:num w:numId="18">
    <w:abstractNumId w:val="32"/>
  </w:num>
  <w:num w:numId="19">
    <w:abstractNumId w:val="24"/>
  </w:num>
  <w:num w:numId="20">
    <w:abstractNumId w:val="9"/>
  </w:num>
  <w:num w:numId="21">
    <w:abstractNumId w:val="15"/>
  </w:num>
  <w:num w:numId="22">
    <w:abstractNumId w:val="12"/>
  </w:num>
  <w:num w:numId="23">
    <w:abstractNumId w:val="38"/>
  </w:num>
  <w:num w:numId="24">
    <w:abstractNumId w:val="33"/>
  </w:num>
  <w:num w:numId="25">
    <w:abstractNumId w:val="11"/>
  </w:num>
  <w:num w:numId="26">
    <w:abstractNumId w:val="16"/>
  </w:num>
  <w:num w:numId="27">
    <w:abstractNumId w:val="36"/>
  </w:num>
  <w:num w:numId="28">
    <w:abstractNumId w:val="30"/>
  </w:num>
  <w:num w:numId="29">
    <w:abstractNumId w:val="3"/>
  </w:num>
  <w:num w:numId="30">
    <w:abstractNumId w:val="7"/>
  </w:num>
  <w:num w:numId="31">
    <w:abstractNumId w:val="31"/>
  </w:num>
  <w:num w:numId="32">
    <w:abstractNumId w:val="22"/>
  </w:num>
  <w:num w:numId="33">
    <w:abstractNumId w:val="40"/>
  </w:num>
  <w:num w:numId="34">
    <w:abstractNumId w:val="17"/>
  </w:num>
  <w:num w:numId="35">
    <w:abstractNumId w:val="23"/>
  </w:num>
  <w:num w:numId="36">
    <w:abstractNumId w:val="35"/>
  </w:num>
  <w:num w:numId="37">
    <w:abstractNumId w:val="29"/>
  </w:num>
  <w:num w:numId="38">
    <w:abstractNumId w:val="39"/>
  </w:num>
  <w:num w:numId="39">
    <w:abstractNumId w:val="14"/>
  </w:num>
  <w:num w:numId="40">
    <w:abstractNumId w:val="19"/>
  </w:num>
  <w:num w:numId="4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339"/>
    <w:rsid w:val="00054B66"/>
    <w:rsid w:val="00066BB2"/>
    <w:rsid w:val="0009521C"/>
    <w:rsid w:val="000B0770"/>
    <w:rsid w:val="000B6E33"/>
    <w:rsid w:val="000D218F"/>
    <w:rsid w:val="000D680E"/>
    <w:rsid w:val="000E02A9"/>
    <w:rsid w:val="000F05C0"/>
    <w:rsid w:val="000F33B5"/>
    <w:rsid w:val="00105886"/>
    <w:rsid w:val="00106170"/>
    <w:rsid w:val="00116438"/>
    <w:rsid w:val="0012366C"/>
    <w:rsid w:val="00132B53"/>
    <w:rsid w:val="00133809"/>
    <w:rsid w:val="001452BC"/>
    <w:rsid w:val="00166FFE"/>
    <w:rsid w:val="001726CC"/>
    <w:rsid w:val="00176FB7"/>
    <w:rsid w:val="00190956"/>
    <w:rsid w:val="001E243C"/>
    <w:rsid w:val="002154F6"/>
    <w:rsid w:val="002350F6"/>
    <w:rsid w:val="00280F11"/>
    <w:rsid w:val="00286451"/>
    <w:rsid w:val="002A2B26"/>
    <w:rsid w:val="002E0ECE"/>
    <w:rsid w:val="002F606C"/>
    <w:rsid w:val="003018F2"/>
    <w:rsid w:val="00302E45"/>
    <w:rsid w:val="00307360"/>
    <w:rsid w:val="003104DA"/>
    <w:rsid w:val="00314F2F"/>
    <w:rsid w:val="00336909"/>
    <w:rsid w:val="00361445"/>
    <w:rsid w:val="0036500E"/>
    <w:rsid w:val="0037174C"/>
    <w:rsid w:val="003B1266"/>
    <w:rsid w:val="003B3E37"/>
    <w:rsid w:val="003B4F07"/>
    <w:rsid w:val="003F55C8"/>
    <w:rsid w:val="00407772"/>
    <w:rsid w:val="004106A7"/>
    <w:rsid w:val="00410812"/>
    <w:rsid w:val="00411F08"/>
    <w:rsid w:val="00421CD8"/>
    <w:rsid w:val="00434C36"/>
    <w:rsid w:val="00464D9B"/>
    <w:rsid w:val="004854B5"/>
    <w:rsid w:val="00487D5B"/>
    <w:rsid w:val="004D5E39"/>
    <w:rsid w:val="004E64D0"/>
    <w:rsid w:val="00507311"/>
    <w:rsid w:val="00525D58"/>
    <w:rsid w:val="005421EB"/>
    <w:rsid w:val="0054445C"/>
    <w:rsid w:val="00557438"/>
    <w:rsid w:val="005931EE"/>
    <w:rsid w:val="00597901"/>
    <w:rsid w:val="005A19A9"/>
    <w:rsid w:val="005B196C"/>
    <w:rsid w:val="005E1FFB"/>
    <w:rsid w:val="005F365B"/>
    <w:rsid w:val="0060545F"/>
    <w:rsid w:val="00614AD9"/>
    <w:rsid w:val="006246B7"/>
    <w:rsid w:val="00627973"/>
    <w:rsid w:val="00630A12"/>
    <w:rsid w:val="00640624"/>
    <w:rsid w:val="00641F2E"/>
    <w:rsid w:val="00663389"/>
    <w:rsid w:val="00664D01"/>
    <w:rsid w:val="00683D3D"/>
    <w:rsid w:val="006B77ED"/>
    <w:rsid w:val="006C3399"/>
    <w:rsid w:val="006D38EE"/>
    <w:rsid w:val="006F3E0B"/>
    <w:rsid w:val="00727F9B"/>
    <w:rsid w:val="007323F8"/>
    <w:rsid w:val="00735BF2"/>
    <w:rsid w:val="0074674B"/>
    <w:rsid w:val="00777BEE"/>
    <w:rsid w:val="0078061F"/>
    <w:rsid w:val="007A044F"/>
    <w:rsid w:val="007B3ECA"/>
    <w:rsid w:val="007D02F9"/>
    <w:rsid w:val="007D2EDD"/>
    <w:rsid w:val="007D7157"/>
    <w:rsid w:val="008202F8"/>
    <w:rsid w:val="00823887"/>
    <w:rsid w:val="00844F09"/>
    <w:rsid w:val="00846EC2"/>
    <w:rsid w:val="00875E3F"/>
    <w:rsid w:val="00876733"/>
    <w:rsid w:val="00882201"/>
    <w:rsid w:val="00883A3B"/>
    <w:rsid w:val="00893453"/>
    <w:rsid w:val="008B1916"/>
    <w:rsid w:val="008B3BEC"/>
    <w:rsid w:val="008C283B"/>
    <w:rsid w:val="008C56D9"/>
    <w:rsid w:val="008E35B5"/>
    <w:rsid w:val="008F26CD"/>
    <w:rsid w:val="00910705"/>
    <w:rsid w:val="009272E1"/>
    <w:rsid w:val="009312C4"/>
    <w:rsid w:val="00935D62"/>
    <w:rsid w:val="009705E1"/>
    <w:rsid w:val="0097737D"/>
    <w:rsid w:val="00983EFF"/>
    <w:rsid w:val="00987BF4"/>
    <w:rsid w:val="0099325C"/>
    <w:rsid w:val="009B0014"/>
    <w:rsid w:val="009B5F57"/>
    <w:rsid w:val="009E0217"/>
    <w:rsid w:val="009E5A72"/>
    <w:rsid w:val="009E7670"/>
    <w:rsid w:val="00A35CCC"/>
    <w:rsid w:val="00A45F65"/>
    <w:rsid w:val="00A76779"/>
    <w:rsid w:val="00AA456D"/>
    <w:rsid w:val="00AB3A0D"/>
    <w:rsid w:val="00AB5EE9"/>
    <w:rsid w:val="00AC46D2"/>
    <w:rsid w:val="00AE3CFF"/>
    <w:rsid w:val="00AF0C77"/>
    <w:rsid w:val="00AF11A8"/>
    <w:rsid w:val="00B0193D"/>
    <w:rsid w:val="00B25372"/>
    <w:rsid w:val="00B303DD"/>
    <w:rsid w:val="00B33090"/>
    <w:rsid w:val="00B5327C"/>
    <w:rsid w:val="00B57CFE"/>
    <w:rsid w:val="00B665FA"/>
    <w:rsid w:val="00B81874"/>
    <w:rsid w:val="00B86433"/>
    <w:rsid w:val="00BA2313"/>
    <w:rsid w:val="00BA2FB2"/>
    <w:rsid w:val="00BB027C"/>
    <w:rsid w:val="00BC1614"/>
    <w:rsid w:val="00BD7B87"/>
    <w:rsid w:val="00BF74AF"/>
    <w:rsid w:val="00C045D4"/>
    <w:rsid w:val="00C048DF"/>
    <w:rsid w:val="00C278D8"/>
    <w:rsid w:val="00C377C0"/>
    <w:rsid w:val="00CA2A11"/>
    <w:rsid w:val="00CC1816"/>
    <w:rsid w:val="00CC54A3"/>
    <w:rsid w:val="00CD7241"/>
    <w:rsid w:val="00CE0051"/>
    <w:rsid w:val="00CE0ECC"/>
    <w:rsid w:val="00CE15A8"/>
    <w:rsid w:val="00D00B71"/>
    <w:rsid w:val="00D17EF3"/>
    <w:rsid w:val="00D24CD4"/>
    <w:rsid w:val="00D55C94"/>
    <w:rsid w:val="00D76398"/>
    <w:rsid w:val="00D833EE"/>
    <w:rsid w:val="00D97334"/>
    <w:rsid w:val="00DC6D94"/>
    <w:rsid w:val="00DD6DE1"/>
    <w:rsid w:val="00DD6F36"/>
    <w:rsid w:val="00DE5D71"/>
    <w:rsid w:val="00DE7159"/>
    <w:rsid w:val="00DF4305"/>
    <w:rsid w:val="00E079B9"/>
    <w:rsid w:val="00E118BB"/>
    <w:rsid w:val="00E33DF3"/>
    <w:rsid w:val="00E74225"/>
    <w:rsid w:val="00E747A3"/>
    <w:rsid w:val="00E76106"/>
    <w:rsid w:val="00E8740A"/>
    <w:rsid w:val="00E91D16"/>
    <w:rsid w:val="00E943F6"/>
    <w:rsid w:val="00EA33E3"/>
    <w:rsid w:val="00EC5610"/>
    <w:rsid w:val="00EE2E36"/>
    <w:rsid w:val="00EF2A25"/>
    <w:rsid w:val="00F11874"/>
    <w:rsid w:val="00F315C0"/>
    <w:rsid w:val="00F73DB3"/>
    <w:rsid w:val="00F77538"/>
    <w:rsid w:val="00F8000F"/>
    <w:rsid w:val="00F83AB9"/>
    <w:rsid w:val="00F92705"/>
    <w:rsid w:val="00FC42BB"/>
    <w:rsid w:val="00FD502C"/>
    <w:rsid w:val="00FD7952"/>
    <w:rsid w:val="00FE4339"/>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435F"/>
  <w15:docId w15:val="{C26CF218-52DF-3748-A0F3-622FF14D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4F0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rsid w:val="00844F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rsid w:val="00844F0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9"/>
    <w:unhideWhenUsed/>
    <w:qFormat/>
    <w:rsid w:val="00844F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910705"/>
    <w:pPr>
      <w:ind w:firstLineChars="200" w:firstLine="200"/>
    </w:pPr>
    <w:rPr>
      <w:rFonts w:ascii="Times New Roman" w:eastAsia="宋体" w:hAnsi="Times New Roman" w:cs="Times New Roman"/>
      <w:szCs w:val="28"/>
    </w:rPr>
  </w:style>
  <w:style w:type="paragraph" w:styleId="31">
    <w:name w:val="Body Text Indent 3"/>
    <w:basedOn w:val="a"/>
    <w:link w:val="32"/>
    <w:qFormat/>
    <w:rsid w:val="00910705"/>
    <w:pPr>
      <w:spacing w:line="400" w:lineRule="exact"/>
      <w:ind w:leftChars="1" w:left="2"/>
    </w:pPr>
    <w:rPr>
      <w:rFonts w:ascii="宋体" w:eastAsia="宋体" w:hAnsi="宋体" w:cs="宋体"/>
      <w:szCs w:val="28"/>
    </w:rPr>
  </w:style>
  <w:style w:type="character" w:customStyle="1" w:styleId="32">
    <w:name w:val="正文文本缩进 3 字符"/>
    <w:basedOn w:val="a0"/>
    <w:link w:val="31"/>
    <w:qFormat/>
    <w:rsid w:val="00910705"/>
    <w:rPr>
      <w:rFonts w:ascii="宋体" w:eastAsia="宋体" w:hAnsi="宋体" w:cs="宋体"/>
      <w:szCs w:val="28"/>
    </w:rPr>
  </w:style>
  <w:style w:type="paragraph" w:styleId="a3">
    <w:name w:val="annotation text"/>
    <w:basedOn w:val="a"/>
    <w:link w:val="a4"/>
    <w:uiPriority w:val="99"/>
    <w:qFormat/>
    <w:rsid w:val="00910705"/>
    <w:pPr>
      <w:jc w:val="left"/>
    </w:pPr>
    <w:rPr>
      <w:rFonts w:ascii="Times New Roman" w:eastAsia="宋体" w:hAnsi="Times New Roman" w:cs="Times New Roman"/>
      <w:szCs w:val="28"/>
    </w:rPr>
  </w:style>
  <w:style w:type="character" w:customStyle="1" w:styleId="a4">
    <w:name w:val="批注文字 字符"/>
    <w:basedOn w:val="a0"/>
    <w:link w:val="a3"/>
    <w:uiPriority w:val="99"/>
    <w:qFormat/>
    <w:rsid w:val="00910705"/>
    <w:rPr>
      <w:rFonts w:ascii="Times New Roman" w:eastAsia="宋体" w:hAnsi="Times New Roman" w:cs="Times New Roman"/>
      <w:szCs w:val="28"/>
    </w:rPr>
  </w:style>
  <w:style w:type="paragraph" w:customStyle="1" w:styleId="ListParagraph1">
    <w:name w:val="List Paragraph1"/>
    <w:basedOn w:val="a"/>
    <w:rsid w:val="00910705"/>
    <w:pPr>
      <w:ind w:firstLineChars="200" w:firstLine="200"/>
    </w:pPr>
    <w:rPr>
      <w:rFonts w:ascii="Times New Roman" w:eastAsia="宋体" w:hAnsi="Times New Roman" w:cs="Times New Roman"/>
      <w:szCs w:val="28"/>
    </w:rPr>
  </w:style>
  <w:style w:type="character" w:styleId="a5">
    <w:name w:val="annotation reference"/>
    <w:basedOn w:val="a0"/>
    <w:uiPriority w:val="99"/>
    <w:qFormat/>
    <w:rsid w:val="00910705"/>
    <w:rPr>
      <w:rFonts w:cs="Times New Roman"/>
      <w:sz w:val="21"/>
      <w:szCs w:val="21"/>
    </w:rPr>
  </w:style>
  <w:style w:type="character" w:styleId="a6">
    <w:name w:val="Hyperlink"/>
    <w:basedOn w:val="a0"/>
    <w:uiPriority w:val="99"/>
    <w:qFormat/>
    <w:rsid w:val="00910705"/>
    <w:rPr>
      <w:color w:val="0000FF"/>
      <w:u w:val="single"/>
    </w:rPr>
  </w:style>
  <w:style w:type="paragraph" w:styleId="a7">
    <w:name w:val="Balloon Text"/>
    <w:basedOn w:val="a"/>
    <w:link w:val="a8"/>
    <w:uiPriority w:val="99"/>
    <w:qFormat/>
    <w:rsid w:val="00910705"/>
    <w:rPr>
      <w:rFonts w:ascii="Times New Roman" w:eastAsia="宋体" w:hAnsi="Times New Roman" w:cs="Times New Roman"/>
      <w:sz w:val="18"/>
      <w:szCs w:val="18"/>
    </w:rPr>
  </w:style>
  <w:style w:type="character" w:customStyle="1" w:styleId="a8">
    <w:name w:val="批注框文本 字符"/>
    <w:basedOn w:val="a0"/>
    <w:link w:val="a7"/>
    <w:uiPriority w:val="99"/>
    <w:qFormat/>
    <w:rsid w:val="00910705"/>
    <w:rPr>
      <w:rFonts w:ascii="Times New Roman" w:eastAsia="宋体" w:hAnsi="Times New Roman" w:cs="Times New Roman"/>
      <w:sz w:val="18"/>
      <w:szCs w:val="18"/>
    </w:rPr>
  </w:style>
  <w:style w:type="table" w:styleId="a9">
    <w:name w:val="Table Grid"/>
    <w:basedOn w:val="a1"/>
    <w:uiPriority w:val="99"/>
    <w:qFormat/>
    <w:rsid w:val="0091070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qFormat/>
    <w:rsid w:val="0091070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b">
    <w:name w:val="页眉 字符"/>
    <w:basedOn w:val="a0"/>
    <w:link w:val="aa"/>
    <w:uiPriority w:val="99"/>
    <w:qFormat/>
    <w:rsid w:val="00910705"/>
    <w:rPr>
      <w:rFonts w:ascii="Times New Roman" w:eastAsia="宋体" w:hAnsi="Times New Roman" w:cs="Times New Roman"/>
      <w:sz w:val="18"/>
      <w:szCs w:val="18"/>
    </w:rPr>
  </w:style>
  <w:style w:type="paragraph" w:styleId="ac">
    <w:name w:val="footer"/>
    <w:basedOn w:val="a"/>
    <w:link w:val="ad"/>
    <w:uiPriority w:val="99"/>
    <w:qFormat/>
    <w:rsid w:val="00910705"/>
    <w:pPr>
      <w:tabs>
        <w:tab w:val="center" w:pos="4153"/>
        <w:tab w:val="right" w:pos="8306"/>
      </w:tabs>
      <w:snapToGrid w:val="0"/>
      <w:jc w:val="left"/>
    </w:pPr>
    <w:rPr>
      <w:rFonts w:ascii="Times New Roman" w:eastAsia="宋体" w:hAnsi="Times New Roman" w:cs="Times New Roman"/>
      <w:sz w:val="18"/>
      <w:szCs w:val="18"/>
    </w:rPr>
  </w:style>
  <w:style w:type="character" w:customStyle="1" w:styleId="ad">
    <w:name w:val="页脚 字符"/>
    <w:basedOn w:val="a0"/>
    <w:link w:val="ac"/>
    <w:uiPriority w:val="99"/>
    <w:qFormat/>
    <w:rsid w:val="00910705"/>
    <w:rPr>
      <w:rFonts w:ascii="Times New Roman" w:eastAsia="宋体" w:hAnsi="Times New Roman" w:cs="Times New Roman"/>
      <w:sz w:val="18"/>
      <w:szCs w:val="18"/>
    </w:rPr>
  </w:style>
  <w:style w:type="paragraph" w:styleId="ae">
    <w:name w:val="No Spacing"/>
    <w:link w:val="af"/>
    <w:uiPriority w:val="1"/>
    <w:qFormat/>
    <w:rsid w:val="00910705"/>
    <w:rPr>
      <w:rFonts w:ascii="Calibri" w:eastAsia="宋体" w:hAnsi="Calibri" w:cs="Times New Roman"/>
      <w:kern w:val="0"/>
      <w:sz w:val="22"/>
    </w:rPr>
  </w:style>
  <w:style w:type="character" w:customStyle="1" w:styleId="af">
    <w:name w:val="无间隔 字符"/>
    <w:basedOn w:val="a0"/>
    <w:link w:val="ae"/>
    <w:uiPriority w:val="1"/>
    <w:rsid w:val="00910705"/>
    <w:rPr>
      <w:rFonts w:ascii="Calibri" w:eastAsia="宋体" w:hAnsi="Calibri" w:cs="Times New Roman"/>
      <w:kern w:val="0"/>
      <w:sz w:val="22"/>
    </w:rPr>
  </w:style>
  <w:style w:type="paragraph" w:styleId="af0">
    <w:name w:val="List Paragraph"/>
    <w:basedOn w:val="a"/>
    <w:uiPriority w:val="34"/>
    <w:qFormat/>
    <w:rsid w:val="00910705"/>
    <w:pPr>
      <w:ind w:firstLineChars="200" w:firstLine="420"/>
    </w:pPr>
    <w:rPr>
      <w:rFonts w:ascii="Times New Roman" w:eastAsia="宋体" w:hAnsi="Times New Roman" w:cs="Times New Roman"/>
      <w:szCs w:val="24"/>
    </w:rPr>
  </w:style>
  <w:style w:type="character" w:customStyle="1" w:styleId="af1">
    <w:name w:val="正文缩进 字符"/>
    <w:aliases w:val="表正文 字符,正文非缩进 字符,特点 字符,ind:txt 字符,ALT+Z 字符,四号 字符,段1 字符,正文缩进1 字符,body text 字符,鋘drad 字符,???änd 字符,Body Text(ch) 字符,Paragraph2 字符,Paragraph3 字符,Paragraph4 字符,Paragraph5 字符,Paragraph6 字符,正文不缩进 字符,正文（首行缩进两字） Char 字符,水上软件 字符,缩进 字符,bt 字符,±í 字符"/>
    <w:link w:val="af2"/>
    <w:semiHidden/>
    <w:locked/>
    <w:rsid w:val="00910705"/>
    <w:rPr>
      <w:rFonts w:ascii="宋体" w:hAnsi="宋体"/>
      <w:lang w:val="x-none" w:eastAsia="x-none"/>
    </w:rPr>
  </w:style>
  <w:style w:type="paragraph" w:styleId="af2">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af1"/>
    <w:uiPriority w:val="99"/>
    <w:unhideWhenUsed/>
    <w:qFormat/>
    <w:rsid w:val="00910705"/>
    <w:pPr>
      <w:widowControl/>
      <w:spacing w:line="360" w:lineRule="auto"/>
      <w:ind w:firstLine="420"/>
      <w:jc w:val="left"/>
    </w:pPr>
    <w:rPr>
      <w:rFonts w:ascii="宋体" w:hAnsi="宋体"/>
      <w:lang w:val="x-none" w:eastAsia="x-none"/>
    </w:rPr>
  </w:style>
  <w:style w:type="character" w:styleId="af3">
    <w:name w:val="FollowedHyperlink"/>
    <w:basedOn w:val="a0"/>
    <w:uiPriority w:val="99"/>
    <w:unhideWhenUsed/>
    <w:qFormat/>
    <w:rsid w:val="00910705"/>
    <w:rPr>
      <w:color w:val="800080"/>
      <w:u w:val="single"/>
    </w:rPr>
  </w:style>
  <w:style w:type="paragraph" w:customStyle="1" w:styleId="font5">
    <w:name w:val="font5"/>
    <w:basedOn w:val="a"/>
    <w:rsid w:val="0091070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10705"/>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910705"/>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1">
    <w:name w:val="xl71"/>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2">
    <w:name w:val="xl72"/>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0">
    <w:name w:val="xl80"/>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af4">
    <w:name w:val="annotation subject"/>
    <w:basedOn w:val="a3"/>
    <w:next w:val="a3"/>
    <w:link w:val="af5"/>
    <w:uiPriority w:val="99"/>
    <w:unhideWhenUsed/>
    <w:qFormat/>
    <w:rsid w:val="00910705"/>
    <w:rPr>
      <w:b/>
      <w:bCs/>
      <w:szCs w:val="24"/>
    </w:rPr>
  </w:style>
  <w:style w:type="character" w:customStyle="1" w:styleId="af5">
    <w:name w:val="批注主题 字符"/>
    <w:basedOn w:val="a4"/>
    <w:link w:val="af4"/>
    <w:uiPriority w:val="99"/>
    <w:qFormat/>
    <w:rsid w:val="00910705"/>
    <w:rPr>
      <w:rFonts w:ascii="Times New Roman" w:eastAsia="宋体" w:hAnsi="Times New Roman" w:cs="Times New Roman"/>
      <w:b/>
      <w:bCs/>
      <w:szCs w:val="24"/>
    </w:rPr>
  </w:style>
  <w:style w:type="character" w:customStyle="1" w:styleId="10">
    <w:name w:val="标题 1 字符"/>
    <w:basedOn w:val="a0"/>
    <w:link w:val="1"/>
    <w:uiPriority w:val="9"/>
    <w:qFormat/>
    <w:rsid w:val="00844F09"/>
    <w:rPr>
      <w:rFonts w:ascii="Times New Roman" w:eastAsia="宋体" w:hAnsi="Times New Roman" w:cs="Times New Roman"/>
      <w:b/>
      <w:bCs/>
      <w:kern w:val="44"/>
      <w:sz w:val="44"/>
      <w:szCs w:val="44"/>
    </w:rPr>
  </w:style>
  <w:style w:type="character" w:customStyle="1" w:styleId="20">
    <w:name w:val="标题 2 字符"/>
    <w:basedOn w:val="a0"/>
    <w:link w:val="2"/>
    <w:qFormat/>
    <w:rsid w:val="00844F09"/>
    <w:rPr>
      <w:rFonts w:asciiTheme="majorHAnsi" w:eastAsiaTheme="majorEastAsia" w:hAnsiTheme="majorHAnsi" w:cstheme="majorBidi"/>
      <w:b/>
      <w:bCs/>
      <w:sz w:val="32"/>
      <w:szCs w:val="32"/>
    </w:rPr>
  </w:style>
  <w:style w:type="character" w:customStyle="1" w:styleId="30">
    <w:name w:val="标题 3 字符"/>
    <w:basedOn w:val="a0"/>
    <w:link w:val="3"/>
    <w:uiPriority w:val="99"/>
    <w:qFormat/>
    <w:rsid w:val="00844F09"/>
    <w:rPr>
      <w:rFonts w:ascii="Times New Roman" w:eastAsia="宋体" w:hAnsi="Times New Roman" w:cs="Times New Roman"/>
      <w:b/>
      <w:bCs/>
      <w:sz w:val="32"/>
      <w:szCs w:val="32"/>
    </w:rPr>
  </w:style>
  <w:style w:type="character" w:customStyle="1" w:styleId="40">
    <w:name w:val="标题 4 字符"/>
    <w:basedOn w:val="a0"/>
    <w:link w:val="4"/>
    <w:uiPriority w:val="99"/>
    <w:qFormat/>
    <w:rsid w:val="00844F09"/>
    <w:rPr>
      <w:rFonts w:asciiTheme="majorHAnsi" w:eastAsiaTheme="majorEastAsia" w:hAnsiTheme="majorHAnsi" w:cstheme="majorBidi"/>
      <w:b/>
      <w:bCs/>
      <w:sz w:val="28"/>
      <w:szCs w:val="28"/>
    </w:rPr>
  </w:style>
  <w:style w:type="paragraph" w:styleId="af6">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af7"/>
    <w:qFormat/>
    <w:rsid w:val="00844F09"/>
    <w:rPr>
      <w:rFonts w:ascii="宋体" w:eastAsia="宋体" w:hAnsi="Courier New" w:cs="Courier New"/>
      <w:szCs w:val="21"/>
    </w:rPr>
  </w:style>
  <w:style w:type="character" w:customStyle="1" w:styleId="af7">
    <w:name w:val="纯文本 字符"/>
    <w:aliases w:val="纯文本 Char Char Char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小 字符"/>
    <w:basedOn w:val="a0"/>
    <w:link w:val="af6"/>
    <w:qFormat/>
    <w:rsid w:val="00844F09"/>
    <w:rPr>
      <w:rFonts w:ascii="宋体" w:eastAsia="宋体" w:hAnsi="Courier New" w:cs="Courier New"/>
      <w:szCs w:val="21"/>
    </w:rPr>
  </w:style>
  <w:style w:type="character" w:customStyle="1" w:styleId="Char">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qFormat/>
    <w:rsid w:val="00844F09"/>
    <w:rPr>
      <w:rFonts w:ascii="宋体" w:hAnsi="Courier New" w:cs="Courier New"/>
      <w:kern w:val="2"/>
      <w:sz w:val="21"/>
      <w:szCs w:val="21"/>
    </w:rPr>
  </w:style>
  <w:style w:type="paragraph" w:customStyle="1" w:styleId="af8">
    <w:name w:val="表格文字"/>
    <w:basedOn w:val="a"/>
    <w:qFormat/>
    <w:rsid w:val="00844F09"/>
    <w:pPr>
      <w:spacing w:before="25" w:after="25"/>
      <w:jc w:val="left"/>
    </w:pPr>
    <w:rPr>
      <w:rFonts w:ascii="Calibri" w:eastAsia="宋体" w:hAnsi="Calibri" w:cs="Times New Roman"/>
      <w:bCs/>
      <w:spacing w:val="10"/>
      <w:kern w:val="0"/>
      <w:sz w:val="24"/>
      <w:szCs w:val="24"/>
    </w:rPr>
  </w:style>
  <w:style w:type="paragraph" w:customStyle="1" w:styleId="Default">
    <w:name w:val="Default"/>
    <w:uiPriority w:val="99"/>
    <w:qFormat/>
    <w:rsid w:val="00844F09"/>
    <w:pPr>
      <w:widowControl w:val="0"/>
      <w:autoSpaceDE w:val="0"/>
      <w:autoSpaceDN w:val="0"/>
      <w:adjustRightInd w:val="0"/>
    </w:pPr>
    <w:rPr>
      <w:rFonts w:ascii="仿宋_GB2312" w:eastAsia="仿宋_GB2312" w:hAnsi="Calibri" w:cs="仿宋_GB2312"/>
      <w:color w:val="000000"/>
      <w:kern w:val="0"/>
      <w:sz w:val="24"/>
      <w:szCs w:val="24"/>
    </w:rPr>
  </w:style>
  <w:style w:type="character" w:styleId="af9">
    <w:name w:val="page number"/>
    <w:basedOn w:val="a0"/>
    <w:uiPriority w:val="99"/>
    <w:qFormat/>
    <w:rsid w:val="00844F09"/>
  </w:style>
  <w:style w:type="paragraph" w:styleId="afa">
    <w:name w:val="Document Map"/>
    <w:basedOn w:val="a"/>
    <w:link w:val="afb"/>
    <w:uiPriority w:val="99"/>
    <w:qFormat/>
    <w:rsid w:val="00844F09"/>
    <w:pPr>
      <w:shd w:val="clear" w:color="auto" w:fill="000080"/>
    </w:pPr>
    <w:rPr>
      <w:rFonts w:ascii="Calibri" w:eastAsia="宋体" w:hAnsi="Calibri" w:cs="Times New Roman"/>
      <w:szCs w:val="24"/>
    </w:rPr>
  </w:style>
  <w:style w:type="character" w:customStyle="1" w:styleId="afb">
    <w:name w:val="文档结构图 字符"/>
    <w:basedOn w:val="a0"/>
    <w:link w:val="afa"/>
    <w:uiPriority w:val="99"/>
    <w:qFormat/>
    <w:rsid w:val="00844F09"/>
    <w:rPr>
      <w:rFonts w:ascii="Calibri" w:eastAsia="宋体" w:hAnsi="Calibri" w:cs="Times New Roman"/>
      <w:szCs w:val="24"/>
      <w:shd w:val="clear" w:color="auto" w:fill="000080"/>
    </w:rPr>
  </w:style>
  <w:style w:type="paragraph" w:styleId="33">
    <w:name w:val="Body Text 3"/>
    <w:basedOn w:val="a"/>
    <w:link w:val="34"/>
    <w:uiPriority w:val="99"/>
    <w:qFormat/>
    <w:rsid w:val="00844F09"/>
    <w:pPr>
      <w:spacing w:after="120"/>
    </w:pPr>
    <w:rPr>
      <w:rFonts w:ascii="Calibri" w:eastAsia="宋体" w:hAnsi="Calibri" w:cs="Times New Roman"/>
      <w:sz w:val="16"/>
      <w:szCs w:val="16"/>
    </w:rPr>
  </w:style>
  <w:style w:type="character" w:customStyle="1" w:styleId="34">
    <w:name w:val="正文文本 3 字符"/>
    <w:basedOn w:val="a0"/>
    <w:link w:val="33"/>
    <w:uiPriority w:val="99"/>
    <w:qFormat/>
    <w:rsid w:val="00844F09"/>
    <w:rPr>
      <w:rFonts w:ascii="Calibri" w:eastAsia="宋体" w:hAnsi="Calibri" w:cs="Times New Roman"/>
      <w:sz w:val="16"/>
      <w:szCs w:val="16"/>
    </w:rPr>
  </w:style>
  <w:style w:type="paragraph" w:styleId="TOC3">
    <w:name w:val="toc 3"/>
    <w:basedOn w:val="a"/>
    <w:next w:val="a"/>
    <w:uiPriority w:val="99"/>
    <w:qFormat/>
    <w:rsid w:val="00844F09"/>
    <w:pPr>
      <w:ind w:leftChars="400" w:left="840"/>
    </w:pPr>
    <w:rPr>
      <w:rFonts w:ascii="Calibri" w:eastAsia="宋体" w:hAnsi="Calibri" w:cs="Times New Roman"/>
      <w:szCs w:val="24"/>
    </w:rPr>
  </w:style>
  <w:style w:type="paragraph" w:styleId="afc">
    <w:name w:val="Date"/>
    <w:basedOn w:val="a"/>
    <w:next w:val="a"/>
    <w:link w:val="afd"/>
    <w:uiPriority w:val="99"/>
    <w:qFormat/>
    <w:rsid w:val="00844F09"/>
    <w:rPr>
      <w:rFonts w:ascii="宋体" w:eastAsia="宋体" w:hAnsi="Courier New" w:cs="Times New Roman"/>
      <w:sz w:val="32"/>
      <w:szCs w:val="20"/>
    </w:rPr>
  </w:style>
  <w:style w:type="character" w:customStyle="1" w:styleId="afd">
    <w:name w:val="日期 字符"/>
    <w:basedOn w:val="a0"/>
    <w:link w:val="afc"/>
    <w:uiPriority w:val="99"/>
    <w:qFormat/>
    <w:rsid w:val="00844F09"/>
    <w:rPr>
      <w:rFonts w:ascii="宋体" w:eastAsia="宋体" w:hAnsi="Courier New" w:cs="Times New Roman"/>
      <w:sz w:val="32"/>
      <w:szCs w:val="20"/>
    </w:rPr>
  </w:style>
  <w:style w:type="paragraph" w:styleId="TOC1">
    <w:name w:val="toc 1"/>
    <w:basedOn w:val="a"/>
    <w:next w:val="a"/>
    <w:uiPriority w:val="99"/>
    <w:qFormat/>
    <w:rsid w:val="00844F09"/>
    <w:pPr>
      <w:snapToGrid w:val="0"/>
      <w:spacing w:line="336" w:lineRule="auto"/>
      <w:jc w:val="left"/>
    </w:pPr>
    <w:rPr>
      <w:rFonts w:ascii="Calibri" w:eastAsia="宋体" w:hAnsi="Calibri" w:cs="Times New Roman"/>
      <w:b/>
      <w:bCs/>
      <w:caps/>
      <w:sz w:val="24"/>
      <w:szCs w:val="20"/>
    </w:rPr>
  </w:style>
  <w:style w:type="paragraph" w:styleId="TOC2">
    <w:name w:val="toc 2"/>
    <w:basedOn w:val="a"/>
    <w:next w:val="a"/>
    <w:uiPriority w:val="99"/>
    <w:qFormat/>
    <w:rsid w:val="00844F09"/>
    <w:pPr>
      <w:spacing w:line="288" w:lineRule="auto"/>
      <w:ind w:left="907"/>
      <w:jc w:val="left"/>
    </w:pPr>
    <w:rPr>
      <w:rFonts w:ascii="Calibri" w:eastAsia="宋体" w:hAnsi="Calibri" w:cs="Times New Roman"/>
      <w:smallCaps/>
      <w:sz w:val="24"/>
      <w:szCs w:val="20"/>
    </w:rPr>
  </w:style>
  <w:style w:type="paragraph" w:styleId="afe">
    <w:name w:val="Normal (Web)"/>
    <w:basedOn w:val="a"/>
    <w:qFormat/>
    <w:rsid w:val="00844F09"/>
    <w:pPr>
      <w:jc w:val="left"/>
    </w:pPr>
    <w:rPr>
      <w:rFonts w:ascii="Calibri" w:eastAsia="宋体" w:hAnsi="Calibri" w:cs="Times New Roman"/>
      <w:kern w:val="0"/>
      <w:sz w:val="24"/>
      <w:szCs w:val="24"/>
    </w:rPr>
  </w:style>
  <w:style w:type="character" w:styleId="HTML">
    <w:name w:val="HTML Acronym"/>
    <w:uiPriority w:val="99"/>
    <w:qFormat/>
    <w:rsid w:val="00844F09"/>
    <w:rPr>
      <w:rFonts w:cs="Times New Roman"/>
    </w:rPr>
  </w:style>
  <w:style w:type="character" w:styleId="HTML0">
    <w:name w:val="HTML Code"/>
    <w:uiPriority w:val="99"/>
    <w:qFormat/>
    <w:rsid w:val="00844F09"/>
    <w:rPr>
      <w:rFonts w:ascii="Courier New" w:hAnsi="Courier New" w:cs="Times New Roman"/>
      <w:sz w:val="20"/>
    </w:rPr>
  </w:style>
  <w:style w:type="paragraph" w:customStyle="1" w:styleId="35">
    <w:name w:val="封面3"/>
    <w:basedOn w:val="a"/>
    <w:uiPriority w:val="99"/>
    <w:qFormat/>
    <w:rsid w:val="00844F09"/>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f">
    <w:name w:val="封面空格"/>
    <w:basedOn w:val="a"/>
    <w:uiPriority w:val="99"/>
    <w:qFormat/>
    <w:rsid w:val="00844F09"/>
    <w:pPr>
      <w:spacing w:line="360" w:lineRule="auto"/>
      <w:jc w:val="distribute"/>
    </w:pPr>
    <w:rPr>
      <w:rFonts w:ascii="宋体" w:eastAsia="宋体" w:hAnsi="Calibri" w:cs="Times New Roman"/>
      <w:b/>
      <w:sz w:val="58"/>
      <w:szCs w:val="24"/>
    </w:rPr>
  </w:style>
  <w:style w:type="paragraph" w:customStyle="1" w:styleId="21">
    <w:name w:val="封面2"/>
    <w:basedOn w:val="a"/>
    <w:uiPriority w:val="99"/>
    <w:qFormat/>
    <w:rsid w:val="00844F09"/>
    <w:pPr>
      <w:spacing w:line="360" w:lineRule="auto"/>
      <w:jc w:val="center"/>
    </w:pPr>
    <w:rPr>
      <w:rFonts w:ascii="黑体" w:eastAsia="黑体" w:hAnsi="宋体" w:cs="Times New Roman"/>
      <w:b/>
      <w:spacing w:val="-30"/>
      <w:sz w:val="96"/>
      <w:szCs w:val="24"/>
    </w:rPr>
  </w:style>
  <w:style w:type="paragraph" w:customStyle="1" w:styleId="22">
    <w:name w:val="元正正文标题2"/>
    <w:basedOn w:val="4"/>
    <w:uiPriority w:val="99"/>
    <w:qFormat/>
    <w:rsid w:val="00844F09"/>
    <w:pPr>
      <w:keepNext w:val="0"/>
      <w:keepLines w:val="0"/>
      <w:adjustRightInd w:val="0"/>
      <w:snapToGrid w:val="0"/>
      <w:spacing w:before="0" w:after="0" w:line="300" w:lineRule="auto"/>
      <w:jc w:val="center"/>
      <w:outlineLvl w:val="9"/>
    </w:pPr>
    <w:rPr>
      <w:rFonts w:ascii="宋体" w:eastAsia="宋体" w:hAnsi="宋体" w:cs="Times New Roman"/>
      <w:bCs w:val="0"/>
    </w:rPr>
  </w:style>
  <w:style w:type="paragraph" w:customStyle="1" w:styleId="12">
    <w:name w:val="1"/>
    <w:basedOn w:val="a"/>
    <w:next w:val="af6"/>
    <w:uiPriority w:val="99"/>
    <w:qFormat/>
    <w:rsid w:val="00844F09"/>
    <w:rPr>
      <w:rFonts w:ascii="宋体" w:eastAsia="宋体" w:hAnsi="Courier New" w:cs="Times New Roman"/>
      <w:szCs w:val="20"/>
    </w:rPr>
  </w:style>
  <w:style w:type="paragraph" w:customStyle="1" w:styleId="aff0">
    <w:name w:val="图"/>
    <w:basedOn w:val="a"/>
    <w:uiPriority w:val="99"/>
    <w:qFormat/>
    <w:rsid w:val="00844F09"/>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rsid w:val="00844F09"/>
    <w:pPr>
      <w:widowControl/>
      <w:spacing w:before="100" w:beforeAutospacing="1" w:after="100" w:afterAutospacing="1"/>
      <w:jc w:val="center"/>
    </w:pPr>
    <w:rPr>
      <w:rFonts w:ascii="宋体" w:eastAsia="宋体" w:hAnsi="宋体" w:cs="Times New Roman"/>
      <w:kern w:val="0"/>
      <w:sz w:val="28"/>
      <w:szCs w:val="28"/>
    </w:rPr>
  </w:style>
  <w:style w:type="paragraph" w:customStyle="1" w:styleId="aff1">
    <w:name w:val="标准"/>
    <w:basedOn w:val="a"/>
    <w:uiPriority w:val="99"/>
    <w:qFormat/>
    <w:rsid w:val="00844F09"/>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3">
    <w:name w:val="纯文本1"/>
    <w:basedOn w:val="a"/>
    <w:uiPriority w:val="99"/>
    <w:qFormat/>
    <w:rsid w:val="00844F09"/>
    <w:rPr>
      <w:rFonts w:ascii="宋体" w:eastAsia="宋体" w:hAnsi="Courier New" w:cs="Times New Roman"/>
      <w:szCs w:val="24"/>
    </w:rPr>
  </w:style>
  <w:style w:type="character" w:customStyle="1" w:styleId="m01">
    <w:name w:val="m01"/>
    <w:uiPriority w:val="99"/>
    <w:qFormat/>
    <w:rsid w:val="00844F09"/>
    <w:rPr>
      <w:rFonts w:cs="Times New Roman"/>
    </w:rPr>
  </w:style>
  <w:style w:type="character" w:customStyle="1" w:styleId="m011">
    <w:name w:val="m011"/>
    <w:uiPriority w:val="99"/>
    <w:qFormat/>
    <w:rsid w:val="00844F09"/>
    <w:rPr>
      <w:rFonts w:cs="Times New Roman"/>
    </w:rPr>
  </w:style>
  <w:style w:type="character" w:customStyle="1" w:styleId="tabg">
    <w:name w:val="tabg"/>
    <w:uiPriority w:val="99"/>
    <w:qFormat/>
    <w:rsid w:val="00844F09"/>
    <w:rPr>
      <w:rFonts w:cs="Times New Roman"/>
      <w:color w:val="FFFFFF"/>
      <w:sz w:val="27"/>
      <w:szCs w:val="27"/>
    </w:rPr>
  </w:style>
  <w:style w:type="character" w:customStyle="1" w:styleId="bg02">
    <w:name w:val="bg02"/>
    <w:uiPriority w:val="99"/>
    <w:qFormat/>
    <w:rsid w:val="00844F09"/>
    <w:rPr>
      <w:rFonts w:cs="Times New Roman"/>
    </w:rPr>
  </w:style>
  <w:style w:type="character" w:customStyle="1" w:styleId="gwdsnopic">
    <w:name w:val="gwds_nopic"/>
    <w:uiPriority w:val="99"/>
    <w:qFormat/>
    <w:rsid w:val="00844F09"/>
    <w:rPr>
      <w:rFonts w:cs="Times New Roman"/>
    </w:rPr>
  </w:style>
  <w:style w:type="character" w:customStyle="1" w:styleId="bg01">
    <w:name w:val="bg01"/>
    <w:uiPriority w:val="99"/>
    <w:qFormat/>
    <w:rsid w:val="00844F09"/>
    <w:rPr>
      <w:rFonts w:cs="Times New Roman"/>
    </w:rPr>
  </w:style>
  <w:style w:type="character" w:customStyle="1" w:styleId="more4">
    <w:name w:val="more4"/>
    <w:uiPriority w:val="99"/>
    <w:qFormat/>
    <w:rsid w:val="00844F09"/>
    <w:rPr>
      <w:rFonts w:cs="Times New Roman"/>
      <w:color w:val="666666"/>
      <w:sz w:val="18"/>
      <w:szCs w:val="18"/>
    </w:rPr>
  </w:style>
  <w:style w:type="character" w:customStyle="1" w:styleId="font">
    <w:name w:val="font"/>
    <w:uiPriority w:val="99"/>
    <w:qFormat/>
    <w:rsid w:val="00844F09"/>
    <w:rPr>
      <w:rFonts w:cs="Times New Roman"/>
    </w:rPr>
  </w:style>
  <w:style w:type="character" w:customStyle="1" w:styleId="font1">
    <w:name w:val="font1"/>
    <w:uiPriority w:val="99"/>
    <w:qFormat/>
    <w:rsid w:val="00844F09"/>
    <w:rPr>
      <w:rFonts w:cs="Times New Roman"/>
    </w:rPr>
  </w:style>
  <w:style w:type="paragraph" w:customStyle="1" w:styleId="00">
    <w:name w:val="纯文本_0_0"/>
    <w:basedOn w:val="000"/>
    <w:uiPriority w:val="99"/>
    <w:qFormat/>
    <w:rsid w:val="00844F09"/>
    <w:pPr>
      <w:widowControl/>
      <w:jc w:val="left"/>
    </w:pPr>
    <w:rPr>
      <w:rFonts w:ascii="宋体" w:hAnsi="Courier New"/>
      <w:kern w:val="0"/>
      <w:sz w:val="20"/>
      <w:szCs w:val="21"/>
    </w:rPr>
  </w:style>
  <w:style w:type="paragraph" w:customStyle="1" w:styleId="000">
    <w:name w:val="正文_0_0"/>
    <w:uiPriority w:val="99"/>
    <w:qFormat/>
    <w:rsid w:val="00844F09"/>
    <w:pPr>
      <w:widowControl w:val="0"/>
      <w:jc w:val="both"/>
    </w:pPr>
    <w:rPr>
      <w:rFonts w:ascii="Calibri" w:eastAsia="宋体" w:hAnsi="Calibri" w:cs="Times New Roman"/>
    </w:rPr>
  </w:style>
  <w:style w:type="character" w:customStyle="1" w:styleId="p1411">
    <w:name w:val="p141_1"/>
    <w:uiPriority w:val="99"/>
    <w:qFormat/>
    <w:rsid w:val="00844F09"/>
    <w:rPr>
      <w:rFonts w:ascii="Calibri" w:eastAsia="宋体" w:hAnsi="Calibri"/>
      <w:sz w:val="21"/>
    </w:rPr>
  </w:style>
  <w:style w:type="character" w:customStyle="1" w:styleId="p141">
    <w:name w:val="p141"/>
    <w:uiPriority w:val="99"/>
    <w:qFormat/>
    <w:rsid w:val="00844F09"/>
    <w:rPr>
      <w:sz w:val="21"/>
    </w:rPr>
  </w:style>
  <w:style w:type="character" w:customStyle="1" w:styleId="blue">
    <w:name w:val="blue"/>
    <w:uiPriority w:val="99"/>
    <w:qFormat/>
    <w:rsid w:val="00844F09"/>
    <w:rPr>
      <w:rFonts w:cs="Times New Roman"/>
    </w:rPr>
  </w:style>
  <w:style w:type="paragraph" w:customStyle="1" w:styleId="14">
    <w:name w:val="正文_1"/>
    <w:uiPriority w:val="99"/>
    <w:qFormat/>
    <w:rsid w:val="00844F09"/>
    <w:pPr>
      <w:widowControl w:val="0"/>
      <w:jc w:val="both"/>
    </w:pPr>
    <w:rPr>
      <w:rFonts w:ascii="Times New Roman" w:eastAsia="宋体" w:hAnsi="Times New Roman" w:cs="Times New Roman"/>
      <w:szCs w:val="24"/>
    </w:rPr>
  </w:style>
  <w:style w:type="paragraph" w:customStyle="1" w:styleId="23">
    <w:name w:val="列出段落2"/>
    <w:basedOn w:val="a"/>
    <w:uiPriority w:val="99"/>
    <w:qFormat/>
    <w:rsid w:val="00844F09"/>
    <w:pPr>
      <w:ind w:firstLineChars="200" w:firstLine="420"/>
    </w:pPr>
    <w:rPr>
      <w:rFonts w:ascii="Calibri" w:eastAsia="宋体" w:hAnsi="Calibri" w:cs="Times New Roman"/>
      <w:szCs w:val="24"/>
    </w:rPr>
  </w:style>
  <w:style w:type="paragraph" w:customStyle="1" w:styleId="36">
    <w:name w:val="列出段落3"/>
    <w:basedOn w:val="a"/>
    <w:uiPriority w:val="99"/>
    <w:qFormat/>
    <w:rsid w:val="00844F09"/>
    <w:pPr>
      <w:ind w:firstLineChars="200" w:firstLine="420"/>
    </w:pPr>
    <w:rPr>
      <w:rFonts w:ascii="Calibri" w:eastAsia="宋体" w:hAnsi="Calibri" w:cs="Times New Roman"/>
      <w:szCs w:val="24"/>
    </w:rPr>
  </w:style>
  <w:style w:type="character" w:customStyle="1" w:styleId="keyword-span-wrap">
    <w:name w:val="keyword-span-wrap"/>
    <w:basedOn w:val="a0"/>
    <w:qFormat/>
    <w:rsid w:val="00844F09"/>
    <w:rPr>
      <w:color w:val="19A97B"/>
    </w:rPr>
  </w:style>
  <w:style w:type="paragraph" w:customStyle="1" w:styleId="Style75">
    <w:name w:val="_Style 75"/>
    <w:basedOn w:val="a"/>
    <w:next w:val="af0"/>
    <w:uiPriority w:val="99"/>
    <w:qFormat/>
    <w:rsid w:val="00844F09"/>
    <w:pPr>
      <w:widowControl/>
      <w:ind w:firstLine="42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3824">
      <w:bodyDiv w:val="1"/>
      <w:marLeft w:val="0"/>
      <w:marRight w:val="0"/>
      <w:marTop w:val="0"/>
      <w:marBottom w:val="0"/>
      <w:divBdr>
        <w:top w:val="none" w:sz="0" w:space="0" w:color="auto"/>
        <w:left w:val="none" w:sz="0" w:space="0" w:color="auto"/>
        <w:bottom w:val="none" w:sz="0" w:space="0" w:color="auto"/>
        <w:right w:val="none" w:sz="0" w:space="0" w:color="auto"/>
      </w:divBdr>
    </w:div>
    <w:div w:id="14560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周小沫</dc:creator>
  <cp:keywords/>
  <dc:description/>
  <cp:lastModifiedBy>周 键豪</cp:lastModifiedBy>
  <cp:revision>293</cp:revision>
  <cp:lastPrinted>2018-07-27T01:13:00Z</cp:lastPrinted>
  <dcterms:created xsi:type="dcterms:W3CDTF">2017-12-15T14:38:00Z</dcterms:created>
  <dcterms:modified xsi:type="dcterms:W3CDTF">2021-11-09T09:44:00Z</dcterms:modified>
</cp:coreProperties>
</file>