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6CF36">
      <w:pPr>
        <w:widowControl/>
        <w:jc w:val="left"/>
        <w:rPr>
          <w:rFonts w:hint="eastAsia" w:ascii="等线" w:hAnsi="等线" w:eastAsia="等线"/>
          <w:color w:val="auto"/>
          <w:sz w:val="24"/>
          <w:szCs w:val="24"/>
          <w:lang w:val="en-US" w:eastAsia="zh-CN"/>
        </w:rPr>
      </w:pPr>
      <w:r>
        <w:rPr>
          <w:rFonts w:hint="eastAsia" w:ascii="等线" w:hAnsi="等线" w:eastAsia="等线"/>
          <w:color w:val="auto"/>
          <w:sz w:val="24"/>
          <w:szCs w:val="24"/>
          <w:lang w:val="en-US" w:eastAsia="zh-CN"/>
        </w:rPr>
        <w:t>附件3</w:t>
      </w:r>
    </w:p>
    <w:p w14:paraId="0A91E706">
      <w:pPr>
        <w:jc w:val="center"/>
        <w:rPr>
          <w:rFonts w:ascii="宋体" w:hAnsi="宋体"/>
          <w:b/>
          <w:color w:val="auto"/>
          <w:sz w:val="32"/>
          <w:szCs w:val="32"/>
        </w:rPr>
      </w:pPr>
      <w:r>
        <w:rPr>
          <w:rFonts w:hint="eastAsia" w:ascii="宋体" w:hAnsi="宋体"/>
          <w:b/>
          <w:color w:val="auto"/>
          <w:sz w:val="32"/>
          <w:szCs w:val="32"/>
        </w:rPr>
        <w:t>声明函</w:t>
      </w:r>
    </w:p>
    <w:p w14:paraId="1A588BC7">
      <w:pPr>
        <w:rPr>
          <w:rFonts w:ascii="宋体" w:hAnsi="宋体"/>
          <w:b/>
          <w:color w:val="auto"/>
          <w:sz w:val="24"/>
        </w:rPr>
      </w:pPr>
    </w:p>
    <w:p w14:paraId="51F7066B">
      <w:pPr>
        <w:spacing w:line="360" w:lineRule="auto"/>
        <w:rPr>
          <w:rFonts w:ascii="宋体" w:hAnsi="宋体"/>
          <w:color w:val="auto"/>
          <w:sz w:val="24"/>
          <w:szCs w:val="24"/>
        </w:rPr>
      </w:pPr>
      <w:r>
        <w:rPr>
          <w:rFonts w:hint="eastAsia" w:ascii="宋体" w:hAnsi="宋体"/>
          <w:color w:val="auto"/>
          <w:sz w:val="24"/>
          <w:szCs w:val="24"/>
        </w:rPr>
        <w:t>致</w:t>
      </w:r>
      <w:r>
        <w:rPr>
          <w:rFonts w:hint="eastAsia" w:ascii="宋体" w:hAnsi="宋体"/>
          <w:color w:val="auto"/>
          <w:sz w:val="24"/>
          <w:szCs w:val="24"/>
          <w:lang w:eastAsia="zh-CN"/>
        </w:rPr>
        <w:t>中山大学肿瘤防治中心</w:t>
      </w:r>
      <w:r>
        <w:rPr>
          <w:rFonts w:hint="eastAsia" w:ascii="宋体" w:hAnsi="宋体"/>
          <w:color w:val="auto"/>
          <w:sz w:val="24"/>
          <w:szCs w:val="24"/>
        </w:rPr>
        <w:t>：</w:t>
      </w:r>
    </w:p>
    <w:p w14:paraId="0CBE0866">
      <w:pPr>
        <w:widowControl/>
        <w:spacing w:before="156" w:beforeLines="50" w:line="400" w:lineRule="exact"/>
        <w:rPr>
          <w:rFonts w:ascii="仿宋" w:hAnsi="仿宋" w:eastAsia="仿宋" w:cs="仿宋"/>
          <w:color w:val="auto"/>
          <w:kern w:val="0"/>
          <w:sz w:val="24"/>
          <w:szCs w:val="24"/>
        </w:rPr>
      </w:pPr>
      <w:r>
        <w:rPr>
          <w:rFonts w:hint="eastAsia" w:ascii="宋体" w:hAnsi="宋体"/>
          <w:color w:val="auto"/>
          <w:kern w:val="0"/>
          <w:sz w:val="24"/>
          <w:szCs w:val="24"/>
        </w:rPr>
        <w:t>依据贵方</w:t>
      </w:r>
      <w:r>
        <w:rPr>
          <w:rFonts w:hint="eastAsia" w:ascii="宋体" w:hAnsi="宋体"/>
          <w:color w:val="auto"/>
          <w:sz w:val="24"/>
          <w:szCs w:val="24"/>
        </w:rPr>
        <w:t>院内采购项目</w:t>
      </w:r>
      <w:r>
        <w:rPr>
          <w:rFonts w:hint="eastAsia" w:ascii="宋体" w:hAnsi="宋体"/>
          <w:color w:val="auto"/>
          <w:sz w:val="24"/>
          <w:szCs w:val="24"/>
          <w:u w:val="single"/>
        </w:rPr>
        <w:t>中山大学肿瘤防治中心越秀院区国际医疗部改造项目结算审核造价咨询服务项目</w:t>
      </w:r>
      <w:r>
        <w:rPr>
          <w:rFonts w:hint="eastAsia" w:ascii="宋体" w:hAnsi="宋体"/>
          <w:color w:val="auto"/>
          <w:kern w:val="0"/>
          <w:sz w:val="24"/>
          <w:szCs w:val="24"/>
        </w:rPr>
        <w:t>的邀请，我方代表</w:t>
      </w:r>
      <w:r>
        <w:rPr>
          <w:rFonts w:hint="eastAsia" w:ascii="宋体" w:hAnsi="宋体"/>
          <w:color w:val="auto"/>
          <w:sz w:val="24"/>
          <w:szCs w:val="24"/>
          <w:u w:val="single"/>
        </w:rPr>
        <w:t>（姓名、职务）</w:t>
      </w:r>
      <w:r>
        <w:rPr>
          <w:rFonts w:hint="eastAsia" w:ascii="宋体" w:hAnsi="宋体"/>
          <w:color w:val="auto"/>
          <w:kern w:val="0"/>
          <w:sz w:val="24"/>
          <w:szCs w:val="24"/>
        </w:rPr>
        <w:t>经正式授权并代表</w:t>
      </w:r>
      <w:r>
        <w:rPr>
          <w:rFonts w:hint="eastAsia" w:ascii="宋体" w:hAnsi="宋体"/>
          <w:color w:val="auto"/>
          <w:sz w:val="24"/>
          <w:szCs w:val="24"/>
          <w:u w:val="single"/>
        </w:rPr>
        <w:t>（供应商名称、地址）</w:t>
      </w:r>
      <w:r>
        <w:rPr>
          <w:rFonts w:hint="eastAsia" w:ascii="宋体" w:hAnsi="宋体"/>
          <w:color w:val="auto"/>
          <w:kern w:val="0"/>
          <w:sz w:val="24"/>
          <w:szCs w:val="24"/>
        </w:rPr>
        <w:t>提交下述文件。</w:t>
      </w:r>
    </w:p>
    <w:p w14:paraId="7154D624">
      <w:pPr>
        <w:autoSpaceDE w:val="0"/>
        <w:autoSpaceDN w:val="0"/>
        <w:adjustRightInd w:val="0"/>
        <w:spacing w:line="360" w:lineRule="auto"/>
        <w:ind w:right="246"/>
        <w:rPr>
          <w:rFonts w:ascii="宋体" w:hAnsi="宋体"/>
          <w:color w:val="auto"/>
          <w:kern w:val="0"/>
          <w:sz w:val="24"/>
          <w:szCs w:val="24"/>
        </w:rPr>
      </w:pPr>
      <w:r>
        <w:rPr>
          <w:rFonts w:hint="eastAsia" w:ascii="宋体" w:hAnsi="宋体"/>
          <w:color w:val="auto"/>
          <w:kern w:val="0"/>
          <w:sz w:val="24"/>
          <w:szCs w:val="24"/>
        </w:rPr>
        <w:t>在此，我方声明如下：</w:t>
      </w:r>
    </w:p>
    <w:p w14:paraId="5EA81FE8">
      <w:pPr>
        <w:spacing w:line="360" w:lineRule="auto"/>
        <w:ind w:firstLine="480" w:firstLineChars="200"/>
        <w:rPr>
          <w:rFonts w:ascii="宋体" w:hAnsi="宋体"/>
          <w:color w:val="auto"/>
          <w:sz w:val="24"/>
          <w:szCs w:val="24"/>
        </w:rPr>
      </w:pPr>
      <w:r>
        <w:rPr>
          <w:rFonts w:hint="eastAsia" w:ascii="宋体" w:hAnsi="宋体"/>
          <w:color w:val="auto"/>
          <w:sz w:val="24"/>
          <w:szCs w:val="24"/>
        </w:rPr>
        <w:t>1.同意并接受</w:t>
      </w:r>
      <w:r>
        <w:rPr>
          <w:rFonts w:hint="eastAsia" w:ascii="宋体" w:hAnsi="宋体"/>
          <w:color w:val="auto"/>
          <w:sz w:val="24"/>
          <w:szCs w:val="24"/>
          <w:lang w:val="en-US" w:eastAsia="zh-CN"/>
        </w:rPr>
        <w:t>报价邀请函</w:t>
      </w:r>
      <w:r>
        <w:rPr>
          <w:rFonts w:hint="eastAsia" w:ascii="宋体" w:hAnsi="宋体"/>
          <w:color w:val="auto"/>
          <w:sz w:val="24"/>
          <w:szCs w:val="24"/>
        </w:rPr>
        <w:t>的各项要求，遵守</w:t>
      </w:r>
      <w:r>
        <w:rPr>
          <w:rFonts w:hint="eastAsia" w:ascii="宋体" w:hAnsi="宋体"/>
          <w:color w:val="auto"/>
          <w:sz w:val="24"/>
          <w:szCs w:val="24"/>
          <w:lang w:val="en-US" w:eastAsia="zh-CN"/>
        </w:rPr>
        <w:t>报价邀请函</w:t>
      </w:r>
      <w:r>
        <w:rPr>
          <w:rFonts w:hint="eastAsia" w:ascii="宋体" w:hAnsi="宋体"/>
          <w:color w:val="auto"/>
          <w:sz w:val="24"/>
          <w:szCs w:val="24"/>
        </w:rPr>
        <w:t>中的各项规定，按</w:t>
      </w:r>
      <w:r>
        <w:rPr>
          <w:rFonts w:hint="eastAsia" w:ascii="宋体" w:hAnsi="宋体"/>
          <w:color w:val="auto"/>
          <w:sz w:val="24"/>
          <w:szCs w:val="24"/>
          <w:lang w:val="en-US" w:eastAsia="zh-CN"/>
        </w:rPr>
        <w:t>报价邀请函</w:t>
      </w:r>
      <w:r>
        <w:rPr>
          <w:rFonts w:hint="eastAsia" w:ascii="宋体" w:hAnsi="宋体"/>
          <w:color w:val="auto"/>
          <w:sz w:val="24"/>
          <w:szCs w:val="24"/>
        </w:rPr>
        <w:t>的要求提供报价。</w:t>
      </w:r>
    </w:p>
    <w:p w14:paraId="72DCF8CB">
      <w:pPr>
        <w:spacing w:line="360" w:lineRule="auto"/>
        <w:ind w:firstLine="480" w:firstLineChars="200"/>
        <w:rPr>
          <w:rFonts w:ascii="宋体" w:hAnsi="宋体"/>
          <w:color w:val="auto"/>
          <w:sz w:val="24"/>
          <w:szCs w:val="24"/>
        </w:rPr>
      </w:pPr>
      <w:r>
        <w:rPr>
          <w:rFonts w:hint="eastAsia" w:ascii="宋体" w:hAnsi="宋体"/>
          <w:color w:val="auto"/>
          <w:sz w:val="24"/>
          <w:szCs w:val="24"/>
        </w:rPr>
        <w:t>2.我方已经详细地阅读了全部</w:t>
      </w:r>
      <w:r>
        <w:rPr>
          <w:rFonts w:hint="eastAsia" w:ascii="宋体" w:hAnsi="宋体"/>
          <w:color w:val="auto"/>
          <w:sz w:val="24"/>
          <w:szCs w:val="24"/>
          <w:lang w:val="en-US" w:eastAsia="zh-CN"/>
        </w:rPr>
        <w:t>报价邀请函</w:t>
      </w:r>
      <w:r>
        <w:rPr>
          <w:rFonts w:hint="eastAsia" w:ascii="宋体" w:hAnsi="宋体"/>
          <w:color w:val="auto"/>
          <w:sz w:val="24"/>
          <w:szCs w:val="24"/>
        </w:rPr>
        <w:t>及其附件，包括澄清及参考文件(如果有的话)。我方已完全清晰理解</w:t>
      </w:r>
      <w:r>
        <w:rPr>
          <w:rFonts w:hint="eastAsia" w:ascii="宋体" w:hAnsi="宋体"/>
          <w:color w:val="auto"/>
          <w:sz w:val="24"/>
          <w:szCs w:val="24"/>
          <w:lang w:val="en-US" w:eastAsia="zh-CN"/>
        </w:rPr>
        <w:t>报价邀请函</w:t>
      </w:r>
      <w:r>
        <w:rPr>
          <w:rFonts w:hint="eastAsia" w:ascii="宋体" w:hAnsi="宋体"/>
          <w:color w:val="auto"/>
          <w:sz w:val="24"/>
          <w:szCs w:val="24"/>
        </w:rPr>
        <w:t>的要求，不存在任何含糊不清和误解之处，同意放弃对这些文件所提出的异议和质疑的权利。</w:t>
      </w:r>
    </w:p>
    <w:p w14:paraId="22418B12">
      <w:pPr>
        <w:spacing w:line="360" w:lineRule="auto"/>
        <w:ind w:firstLine="480" w:firstLineChars="200"/>
        <w:rPr>
          <w:rFonts w:ascii="宋体" w:hAnsi="宋体"/>
          <w:color w:val="auto"/>
          <w:sz w:val="24"/>
          <w:szCs w:val="24"/>
        </w:rPr>
      </w:pPr>
      <w:r>
        <w:rPr>
          <w:rFonts w:hint="eastAsia" w:ascii="宋体" w:hAnsi="宋体"/>
          <w:color w:val="auto"/>
          <w:sz w:val="24"/>
          <w:szCs w:val="24"/>
        </w:rPr>
        <w:t>3.我方报价中所投产品完全满足院方用</w:t>
      </w:r>
      <w:r>
        <w:rPr>
          <w:rFonts w:hint="eastAsia" w:ascii="宋体" w:hAnsi="宋体"/>
          <w:color w:val="auto"/>
          <w:sz w:val="24"/>
          <w:szCs w:val="24"/>
          <w:lang w:val="en-US" w:eastAsia="zh-CN"/>
        </w:rPr>
        <w:t>报价邀请函</w:t>
      </w:r>
      <w:r>
        <w:rPr>
          <w:rFonts w:hint="eastAsia" w:ascii="宋体" w:hAnsi="宋体"/>
          <w:color w:val="auto"/>
          <w:sz w:val="24"/>
          <w:szCs w:val="24"/>
        </w:rPr>
        <w:t>的要求，</w:t>
      </w:r>
      <w:r>
        <w:rPr>
          <w:rFonts w:hint="eastAsia" w:hAnsi="宋体"/>
          <w:b/>
          <w:color w:val="auto"/>
          <w:sz w:val="24"/>
          <w:szCs w:val="28"/>
        </w:rPr>
        <w:t>标注“</w:t>
      </w:r>
      <w:r>
        <w:rPr>
          <w:rFonts w:hint="eastAsia" w:hAnsi="宋体" w:cs="黑体"/>
          <w:b/>
          <w:bCs/>
          <w:color w:val="auto"/>
          <w:sz w:val="24"/>
          <w:szCs w:val="28"/>
        </w:rPr>
        <w:t>★</w:t>
      </w:r>
      <w:r>
        <w:rPr>
          <w:rFonts w:hint="eastAsia" w:hAnsi="宋体"/>
          <w:b/>
          <w:color w:val="auto"/>
          <w:sz w:val="24"/>
          <w:szCs w:val="28"/>
        </w:rPr>
        <w:t>”的条款不存在负偏离</w:t>
      </w:r>
      <w:r>
        <w:rPr>
          <w:rFonts w:hint="eastAsia" w:ascii="宋体" w:hAnsi="宋体"/>
          <w:color w:val="auto"/>
          <w:sz w:val="24"/>
          <w:szCs w:val="24"/>
        </w:rPr>
        <w:t>。如有作假，愿承担相应的后果和法律责任。</w:t>
      </w:r>
    </w:p>
    <w:p w14:paraId="4780E6D0">
      <w:pPr>
        <w:spacing w:line="360" w:lineRule="auto"/>
        <w:ind w:firstLine="480" w:firstLineChars="200"/>
        <w:rPr>
          <w:rFonts w:ascii="宋体" w:hAnsi="宋体"/>
          <w:color w:val="auto"/>
          <w:sz w:val="24"/>
          <w:szCs w:val="24"/>
        </w:rPr>
      </w:pPr>
      <w:r>
        <w:rPr>
          <w:rFonts w:hint="eastAsia" w:ascii="宋体" w:hAnsi="宋体"/>
          <w:color w:val="auto"/>
          <w:sz w:val="24"/>
          <w:szCs w:val="24"/>
        </w:rPr>
        <w:t>4.我方承诺在本次</w:t>
      </w:r>
      <w:r>
        <w:rPr>
          <w:rFonts w:hint="eastAsia" w:ascii="宋体" w:hAnsi="宋体"/>
          <w:color w:val="auto"/>
          <w:sz w:val="24"/>
          <w:szCs w:val="24"/>
          <w:lang w:val="en-US" w:eastAsia="zh-CN"/>
        </w:rPr>
        <w:t>报价</w:t>
      </w:r>
      <w:r>
        <w:rPr>
          <w:rFonts w:hint="eastAsia" w:ascii="宋体" w:hAnsi="宋体"/>
          <w:color w:val="auto"/>
          <w:sz w:val="24"/>
          <w:szCs w:val="24"/>
        </w:rPr>
        <w:t>中提供的一切文件，无论是原件还是复印件均为真实和准确的，绝无任何虚假、伪造和夸大的成份，否则，愿承担相应的后果和法律责任。</w:t>
      </w:r>
    </w:p>
    <w:p w14:paraId="37239906">
      <w:pPr>
        <w:ind w:firstLine="480" w:firstLineChars="200"/>
        <w:rPr>
          <w:rFonts w:ascii="宋体" w:hAnsi="宋体"/>
          <w:color w:val="auto"/>
          <w:sz w:val="24"/>
          <w:szCs w:val="24"/>
        </w:rPr>
      </w:pPr>
      <w:r>
        <w:rPr>
          <w:rFonts w:hint="eastAsia" w:ascii="宋体" w:hAnsi="宋体"/>
          <w:color w:val="auto"/>
          <w:sz w:val="24"/>
          <w:szCs w:val="24"/>
        </w:rPr>
        <w:t>5.我方是</w:t>
      </w:r>
      <w:r>
        <w:rPr>
          <w:rFonts w:hint="eastAsia" w:ascii="宋体" w:hAnsi="宋体" w:cs="宋体"/>
          <w:color w:val="auto"/>
          <w:sz w:val="24"/>
          <w:szCs w:val="28"/>
          <w:lang w:val="zh-CN"/>
        </w:rPr>
        <w:t>响应招标、参加投标竞争的中华人民共和国境内的独立法人或者其他组织</w:t>
      </w:r>
      <w:r>
        <w:rPr>
          <w:rFonts w:hint="eastAsia" w:ascii="宋体" w:hAnsi="宋体"/>
          <w:color w:val="auto"/>
          <w:sz w:val="24"/>
          <w:szCs w:val="24"/>
        </w:rPr>
        <w:t>。</w:t>
      </w:r>
    </w:p>
    <w:p w14:paraId="6BB23E63">
      <w:pPr>
        <w:pStyle w:val="4"/>
        <w:rPr>
          <w:color w:val="auto"/>
          <w:sz w:val="24"/>
          <w:szCs w:val="32"/>
        </w:rPr>
      </w:pPr>
    </w:p>
    <w:p w14:paraId="3010598C">
      <w:pPr>
        <w:spacing w:line="360" w:lineRule="auto"/>
        <w:ind w:left="388" w:leftChars="185"/>
        <w:rPr>
          <w:color w:val="auto"/>
          <w:sz w:val="24"/>
          <w:szCs w:val="28"/>
        </w:rPr>
      </w:pPr>
    </w:p>
    <w:p w14:paraId="7E4813D1">
      <w:pPr>
        <w:adjustRightInd w:val="0"/>
        <w:snapToGrid w:val="0"/>
        <w:spacing w:line="360" w:lineRule="auto"/>
        <w:rPr>
          <w:rFonts w:ascii="宋体" w:hAnsi="宋体"/>
          <w:color w:val="auto"/>
          <w:sz w:val="24"/>
          <w:szCs w:val="24"/>
        </w:rPr>
      </w:pPr>
      <w:r>
        <w:rPr>
          <w:rFonts w:hint="eastAsia" w:ascii="宋体" w:hAnsi="宋体"/>
          <w:color w:val="auto"/>
          <w:sz w:val="24"/>
          <w:szCs w:val="24"/>
          <w:lang w:val="en-US" w:eastAsia="zh-CN"/>
        </w:rPr>
        <w:t>投标人</w:t>
      </w:r>
      <w:r>
        <w:rPr>
          <w:rFonts w:hint="eastAsia" w:ascii="宋体" w:hAnsi="宋体"/>
          <w:color w:val="auto"/>
          <w:sz w:val="24"/>
          <w:szCs w:val="24"/>
        </w:rPr>
        <w:t>法定代表人（或法定代表人授权代表）签字：</w:t>
      </w:r>
      <w:r>
        <w:rPr>
          <w:rFonts w:hint="eastAsia" w:ascii="宋体" w:hAnsi="宋体"/>
          <w:color w:val="auto"/>
          <w:sz w:val="24"/>
          <w:szCs w:val="24"/>
          <w:u w:val="single"/>
        </w:rPr>
        <w:t xml:space="preserve">           </w:t>
      </w:r>
    </w:p>
    <w:p w14:paraId="2E2D2F77">
      <w:pPr>
        <w:adjustRightInd w:val="0"/>
        <w:snapToGrid w:val="0"/>
        <w:spacing w:line="360" w:lineRule="auto"/>
        <w:rPr>
          <w:rFonts w:ascii="宋体" w:hAnsi="宋体"/>
          <w:color w:val="auto"/>
          <w:sz w:val="24"/>
          <w:szCs w:val="24"/>
          <w:u w:val="single"/>
        </w:rPr>
      </w:pPr>
      <w:r>
        <w:rPr>
          <w:rFonts w:hint="eastAsia" w:ascii="宋体" w:hAnsi="宋体"/>
          <w:color w:val="auto"/>
          <w:sz w:val="24"/>
          <w:szCs w:val="24"/>
          <w:lang w:val="en-US" w:eastAsia="zh-CN"/>
        </w:rPr>
        <w:t>投标人</w:t>
      </w:r>
      <w:r>
        <w:rPr>
          <w:rFonts w:hint="eastAsia" w:ascii="宋体" w:hAnsi="宋体"/>
          <w:color w:val="auto"/>
          <w:sz w:val="24"/>
          <w:szCs w:val="24"/>
        </w:rPr>
        <w:t>名称（加盖公章）：</w:t>
      </w:r>
      <w:r>
        <w:rPr>
          <w:rFonts w:hint="eastAsia" w:ascii="宋体" w:hAnsi="宋体"/>
          <w:color w:val="auto"/>
          <w:sz w:val="24"/>
          <w:szCs w:val="24"/>
          <w:u w:val="single"/>
        </w:rPr>
        <w:t xml:space="preserve">                        </w:t>
      </w:r>
    </w:p>
    <w:p w14:paraId="1682A97F">
      <w:pPr>
        <w:spacing w:line="360" w:lineRule="auto"/>
        <w:rPr>
          <w:rFonts w:ascii="宋体" w:hAnsi="宋体"/>
          <w:color w:val="auto"/>
          <w:sz w:val="24"/>
          <w:szCs w:val="24"/>
        </w:rPr>
      </w:pPr>
      <w:r>
        <w:rPr>
          <w:rFonts w:hint="eastAsia" w:ascii="宋体" w:hAnsi="宋体"/>
          <w:color w:val="auto"/>
          <w:sz w:val="24"/>
          <w:szCs w:val="24"/>
        </w:rPr>
        <w:t xml:space="preserve">日期：   </w:t>
      </w:r>
      <w:r>
        <w:rPr>
          <w:rFonts w:hint="eastAsia" w:ascii="宋体" w:hAnsi="宋体"/>
          <w:color w:val="auto"/>
          <w:sz w:val="24"/>
          <w:szCs w:val="24"/>
          <w:lang w:val="en-US" w:eastAsia="zh-CN"/>
        </w:rPr>
        <w:t xml:space="preserve">   </w:t>
      </w:r>
      <w:r>
        <w:rPr>
          <w:rFonts w:hint="eastAsia" w:ascii="宋体" w:hAnsi="宋体"/>
          <w:color w:val="auto"/>
          <w:sz w:val="24"/>
          <w:szCs w:val="24"/>
        </w:rPr>
        <w:t>年   月   日</w:t>
      </w:r>
    </w:p>
    <w:p w14:paraId="2DAD28A2">
      <w:pPr>
        <w:pStyle w:val="4"/>
        <w:rPr>
          <w:color w:val="auto"/>
        </w:rPr>
      </w:pPr>
    </w:p>
    <w:p w14:paraId="66FC8ADE">
      <w:pPr>
        <w:rPr>
          <w:color w:val="auto"/>
        </w:rPr>
      </w:pPr>
    </w:p>
    <w:p w14:paraId="7474C750">
      <w:pPr>
        <w:rPr>
          <w:rFonts w:ascii="等线" w:hAnsi="等线" w:eastAsia="等线"/>
          <w:color w:val="auto"/>
          <w:sz w:val="24"/>
          <w:szCs w:val="24"/>
        </w:rPr>
      </w:pPr>
    </w:p>
    <w:p w14:paraId="1A560C5D">
      <w:pPr>
        <w:rPr>
          <w:rFonts w:ascii="等线" w:hAnsi="等线" w:eastAsia="等线"/>
          <w:color w:val="auto"/>
          <w:sz w:val="24"/>
          <w:szCs w:val="24"/>
        </w:rPr>
      </w:pPr>
    </w:p>
    <w:p w14:paraId="150A74D9">
      <w:pPr>
        <w:widowControl/>
        <w:jc w:val="left"/>
        <w:rPr>
          <w:rFonts w:ascii="等线" w:hAnsi="等线" w:eastAsia="等线"/>
          <w:color w:val="auto"/>
          <w:sz w:val="28"/>
          <w:szCs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E11"/>
    <w:rsid w:val="00001966"/>
    <w:rsid w:val="00037DBF"/>
    <w:rsid w:val="00040243"/>
    <w:rsid w:val="0005338A"/>
    <w:rsid w:val="00063696"/>
    <w:rsid w:val="000722B8"/>
    <w:rsid w:val="000A164C"/>
    <w:rsid w:val="000B46BC"/>
    <w:rsid w:val="000D3F65"/>
    <w:rsid w:val="000E611A"/>
    <w:rsid w:val="000F66C4"/>
    <w:rsid w:val="00135C7C"/>
    <w:rsid w:val="00152F52"/>
    <w:rsid w:val="00174947"/>
    <w:rsid w:val="00176902"/>
    <w:rsid w:val="0019466C"/>
    <w:rsid w:val="001A3A06"/>
    <w:rsid w:val="001B2863"/>
    <w:rsid w:val="001D3C32"/>
    <w:rsid w:val="001D3FCB"/>
    <w:rsid w:val="00205CB5"/>
    <w:rsid w:val="00216093"/>
    <w:rsid w:val="0022083B"/>
    <w:rsid w:val="00222D80"/>
    <w:rsid w:val="00244CD4"/>
    <w:rsid w:val="002574FB"/>
    <w:rsid w:val="00262662"/>
    <w:rsid w:val="0026276F"/>
    <w:rsid w:val="002A703C"/>
    <w:rsid w:val="00302CA5"/>
    <w:rsid w:val="00313579"/>
    <w:rsid w:val="00320C12"/>
    <w:rsid w:val="00327FBE"/>
    <w:rsid w:val="00333E22"/>
    <w:rsid w:val="003474F5"/>
    <w:rsid w:val="00366080"/>
    <w:rsid w:val="003960DC"/>
    <w:rsid w:val="00396E20"/>
    <w:rsid w:val="003D157E"/>
    <w:rsid w:val="003F05BC"/>
    <w:rsid w:val="00410A45"/>
    <w:rsid w:val="00447C94"/>
    <w:rsid w:val="00474571"/>
    <w:rsid w:val="004940AF"/>
    <w:rsid w:val="004A054B"/>
    <w:rsid w:val="004A23AD"/>
    <w:rsid w:val="004A55FD"/>
    <w:rsid w:val="004D44E6"/>
    <w:rsid w:val="004F753C"/>
    <w:rsid w:val="005138AC"/>
    <w:rsid w:val="00564BA3"/>
    <w:rsid w:val="00564DFD"/>
    <w:rsid w:val="00567DC8"/>
    <w:rsid w:val="00573489"/>
    <w:rsid w:val="00573D4D"/>
    <w:rsid w:val="00576011"/>
    <w:rsid w:val="00597B14"/>
    <w:rsid w:val="005A08FB"/>
    <w:rsid w:val="005A6913"/>
    <w:rsid w:val="005B173A"/>
    <w:rsid w:val="005C7E78"/>
    <w:rsid w:val="0060496F"/>
    <w:rsid w:val="00607767"/>
    <w:rsid w:val="00626BD3"/>
    <w:rsid w:val="00636138"/>
    <w:rsid w:val="006602A5"/>
    <w:rsid w:val="0068319D"/>
    <w:rsid w:val="006845F7"/>
    <w:rsid w:val="0068771A"/>
    <w:rsid w:val="006A170D"/>
    <w:rsid w:val="006B488E"/>
    <w:rsid w:val="006D6566"/>
    <w:rsid w:val="006E7E64"/>
    <w:rsid w:val="006F0DEE"/>
    <w:rsid w:val="006F2963"/>
    <w:rsid w:val="00702262"/>
    <w:rsid w:val="0070540E"/>
    <w:rsid w:val="007118D9"/>
    <w:rsid w:val="00730B63"/>
    <w:rsid w:val="00731A78"/>
    <w:rsid w:val="007433B8"/>
    <w:rsid w:val="007450B3"/>
    <w:rsid w:val="0075195D"/>
    <w:rsid w:val="0075656A"/>
    <w:rsid w:val="0076590A"/>
    <w:rsid w:val="00780506"/>
    <w:rsid w:val="00783FE2"/>
    <w:rsid w:val="00791E0D"/>
    <w:rsid w:val="007956D4"/>
    <w:rsid w:val="00796930"/>
    <w:rsid w:val="007A5C1B"/>
    <w:rsid w:val="007B7273"/>
    <w:rsid w:val="007C6A20"/>
    <w:rsid w:val="007D2C96"/>
    <w:rsid w:val="007F080D"/>
    <w:rsid w:val="00801ACF"/>
    <w:rsid w:val="00820638"/>
    <w:rsid w:val="00823049"/>
    <w:rsid w:val="00835EB7"/>
    <w:rsid w:val="0083670A"/>
    <w:rsid w:val="00836F4C"/>
    <w:rsid w:val="00840AF4"/>
    <w:rsid w:val="00841814"/>
    <w:rsid w:val="00847443"/>
    <w:rsid w:val="00850D24"/>
    <w:rsid w:val="00851923"/>
    <w:rsid w:val="008539A0"/>
    <w:rsid w:val="008D08FD"/>
    <w:rsid w:val="008D4460"/>
    <w:rsid w:val="008E3DFA"/>
    <w:rsid w:val="00921434"/>
    <w:rsid w:val="00926501"/>
    <w:rsid w:val="009302F6"/>
    <w:rsid w:val="009336A1"/>
    <w:rsid w:val="00947450"/>
    <w:rsid w:val="009532C3"/>
    <w:rsid w:val="00995873"/>
    <w:rsid w:val="00996823"/>
    <w:rsid w:val="009B1EE8"/>
    <w:rsid w:val="009C668F"/>
    <w:rsid w:val="009C7AEF"/>
    <w:rsid w:val="009D3B01"/>
    <w:rsid w:val="009E41FF"/>
    <w:rsid w:val="009F0BC1"/>
    <w:rsid w:val="00A20920"/>
    <w:rsid w:val="00A229BB"/>
    <w:rsid w:val="00A23BB3"/>
    <w:rsid w:val="00A256AC"/>
    <w:rsid w:val="00A400C9"/>
    <w:rsid w:val="00A82340"/>
    <w:rsid w:val="00A83C27"/>
    <w:rsid w:val="00A90BDD"/>
    <w:rsid w:val="00A91EF8"/>
    <w:rsid w:val="00AC2EEA"/>
    <w:rsid w:val="00AC487F"/>
    <w:rsid w:val="00AF7B5D"/>
    <w:rsid w:val="00B01D31"/>
    <w:rsid w:val="00B02151"/>
    <w:rsid w:val="00B30221"/>
    <w:rsid w:val="00B35F6E"/>
    <w:rsid w:val="00B43DFC"/>
    <w:rsid w:val="00B47851"/>
    <w:rsid w:val="00B55918"/>
    <w:rsid w:val="00BB33E4"/>
    <w:rsid w:val="00BB44CC"/>
    <w:rsid w:val="00BC3BEF"/>
    <w:rsid w:val="00BD2A3A"/>
    <w:rsid w:val="00BF5287"/>
    <w:rsid w:val="00BF7DCA"/>
    <w:rsid w:val="00C0251E"/>
    <w:rsid w:val="00C04D41"/>
    <w:rsid w:val="00C06590"/>
    <w:rsid w:val="00C14504"/>
    <w:rsid w:val="00C22356"/>
    <w:rsid w:val="00C24224"/>
    <w:rsid w:val="00C361B8"/>
    <w:rsid w:val="00C44851"/>
    <w:rsid w:val="00C46D2D"/>
    <w:rsid w:val="00C530F1"/>
    <w:rsid w:val="00C61D71"/>
    <w:rsid w:val="00C71157"/>
    <w:rsid w:val="00CB6CAD"/>
    <w:rsid w:val="00CC4820"/>
    <w:rsid w:val="00CF0380"/>
    <w:rsid w:val="00CF20FC"/>
    <w:rsid w:val="00D06EBF"/>
    <w:rsid w:val="00D1244F"/>
    <w:rsid w:val="00D1295C"/>
    <w:rsid w:val="00D414D0"/>
    <w:rsid w:val="00D4362E"/>
    <w:rsid w:val="00D56E20"/>
    <w:rsid w:val="00D61E9F"/>
    <w:rsid w:val="00D66CB8"/>
    <w:rsid w:val="00D85CD3"/>
    <w:rsid w:val="00D864C4"/>
    <w:rsid w:val="00DB5A2D"/>
    <w:rsid w:val="00DE3C3E"/>
    <w:rsid w:val="00E32D54"/>
    <w:rsid w:val="00E71E11"/>
    <w:rsid w:val="00E838B6"/>
    <w:rsid w:val="00F01AC7"/>
    <w:rsid w:val="00F04597"/>
    <w:rsid w:val="00F13F0B"/>
    <w:rsid w:val="00F65344"/>
    <w:rsid w:val="00F76E7D"/>
    <w:rsid w:val="00F8199A"/>
    <w:rsid w:val="00F9681F"/>
    <w:rsid w:val="00FA613F"/>
    <w:rsid w:val="00FE6FD0"/>
    <w:rsid w:val="01F14646"/>
    <w:rsid w:val="039659F0"/>
    <w:rsid w:val="09EF09C1"/>
    <w:rsid w:val="0BB70E3B"/>
    <w:rsid w:val="0EC650C7"/>
    <w:rsid w:val="142B7323"/>
    <w:rsid w:val="15E526C5"/>
    <w:rsid w:val="1A587EBD"/>
    <w:rsid w:val="25B96C70"/>
    <w:rsid w:val="26997893"/>
    <w:rsid w:val="2A7B1359"/>
    <w:rsid w:val="2C294C3D"/>
    <w:rsid w:val="2F184271"/>
    <w:rsid w:val="31093EF3"/>
    <w:rsid w:val="3760476F"/>
    <w:rsid w:val="4CFF0B7C"/>
    <w:rsid w:val="5CA639E7"/>
    <w:rsid w:val="6FC75158"/>
    <w:rsid w:val="702F7EED"/>
    <w:rsid w:val="76466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ind w:firstLine="0" w:firstLineChars="0"/>
      <w:outlineLvl w:val="1"/>
    </w:pPr>
    <w:rPr>
      <w:rFonts w:hAnsi="Cambria"/>
      <w:b/>
      <w:bCs/>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Body Text"/>
    <w:basedOn w:val="1"/>
    <w:next w:val="1"/>
    <w:link w:val="20"/>
    <w:unhideWhenUsed/>
    <w:qFormat/>
    <w:uiPriority w:val="0"/>
    <w:pPr>
      <w:spacing w:after="120"/>
    </w:pPr>
    <w:rPr>
      <w:rFonts w:ascii="Times New Roman" w:hAnsi="Times New Roman" w:eastAsia="宋体" w:cs="Times New Roman"/>
      <w:szCs w:val="24"/>
    </w:rPr>
  </w:style>
  <w:style w:type="paragraph" w:styleId="5">
    <w:name w:val="Balloon Text"/>
    <w:basedOn w:val="1"/>
    <w:link w:val="21"/>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tabs>
        <w:tab w:val="center" w:pos="4153"/>
        <w:tab w:val="right" w:pos="8306"/>
      </w:tabs>
      <w:snapToGrid w:val="0"/>
      <w:jc w:val="center"/>
    </w:pPr>
    <w:rPr>
      <w:sz w:val="18"/>
      <w:szCs w:val="18"/>
    </w:rPr>
  </w:style>
  <w:style w:type="paragraph" w:styleId="8">
    <w:name w:val="annotation subject"/>
    <w:basedOn w:val="3"/>
    <w:next w:val="3"/>
    <w:link w:val="19"/>
    <w:semiHidden/>
    <w:unhideWhenUsed/>
    <w:qFormat/>
    <w:uiPriority w:val="99"/>
    <w:rPr>
      <w:b/>
      <w:bCs/>
    </w:rPr>
  </w:style>
  <w:style w:type="paragraph" w:styleId="9">
    <w:name w:val="Body Text First Indent"/>
    <w:basedOn w:val="4"/>
    <w:qFormat/>
    <w:uiPriority w:val="0"/>
    <w:pPr>
      <w:spacing w:after="120" w:line="240" w:lineRule="auto"/>
      <w:ind w:firstLine="420" w:firstLineChars="100"/>
    </w:pPr>
    <w:rPr>
      <w:szCs w:val="24"/>
    </w:r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styleId="13">
    <w:name w:val="annotation reference"/>
    <w:basedOn w:val="11"/>
    <w:semiHidden/>
    <w:unhideWhenUsed/>
    <w:qFormat/>
    <w:uiPriority w:val="99"/>
    <w:rPr>
      <w:sz w:val="21"/>
      <w:szCs w:val="21"/>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未处理的提及1"/>
    <w:basedOn w:val="11"/>
    <w:semiHidden/>
    <w:unhideWhenUsed/>
    <w:qFormat/>
    <w:uiPriority w:val="99"/>
    <w:rPr>
      <w:color w:val="605E5C"/>
      <w:shd w:val="clear" w:color="auto" w:fill="E1DFDD"/>
    </w:rPr>
  </w:style>
  <w:style w:type="character" w:customStyle="1" w:styleId="18">
    <w:name w:val="批注文字 字符"/>
    <w:basedOn w:val="11"/>
    <w:link w:val="3"/>
    <w:semiHidden/>
    <w:qFormat/>
    <w:uiPriority w:val="99"/>
  </w:style>
  <w:style w:type="character" w:customStyle="1" w:styleId="19">
    <w:name w:val="批注主题 字符"/>
    <w:basedOn w:val="18"/>
    <w:link w:val="8"/>
    <w:semiHidden/>
    <w:qFormat/>
    <w:uiPriority w:val="99"/>
    <w:rPr>
      <w:b/>
      <w:bCs/>
    </w:rPr>
  </w:style>
  <w:style w:type="character" w:customStyle="1" w:styleId="20">
    <w:name w:val="正文文本 字符"/>
    <w:basedOn w:val="11"/>
    <w:link w:val="4"/>
    <w:qFormat/>
    <w:uiPriority w:val="0"/>
    <w:rPr>
      <w:rFonts w:ascii="Times New Roman" w:hAnsi="Times New Roman" w:eastAsia="宋体" w:cs="Times New Roman"/>
      <w:szCs w:val="24"/>
    </w:rPr>
  </w:style>
  <w:style w:type="character" w:customStyle="1" w:styleId="21">
    <w:name w:val="批注框文本 字符"/>
    <w:basedOn w:val="11"/>
    <w:link w:val="5"/>
    <w:semiHidden/>
    <w:qFormat/>
    <w:uiPriority w:val="99"/>
    <w:rPr>
      <w:sz w:val="18"/>
      <w:szCs w:val="18"/>
    </w:rPr>
  </w:style>
  <w:style w:type="paragraph" w:customStyle="1" w:styleId="22">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3AD9F-F831-45BA-A82E-EFD9C532D308}">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Pages>
  <Words>1086</Words>
  <Characters>1100</Characters>
  <Lines>18</Lines>
  <Paragraphs>5</Paragraphs>
  <TotalTime>5</TotalTime>
  <ScaleCrop>false</ScaleCrop>
  <LinksUpToDate>false</LinksUpToDate>
  <CharactersWithSpaces>1450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2023-11-10T01:19:00Z</dcterms:created>
  <dc:creator>admin</dc:creator>
  <cp:lastModifiedBy>LoNG</cp:lastModifiedBy>
  <dcterms:modified xsi:type="dcterms:W3CDTF">2026-09-02T08:27:53Z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eyJoZGlkIjoiNmE4YWE2NWM2NjkyMzUxOGRkNDNkNjJlMmYxYjJlZDkiLCJ1c2VySWQiOiIzOTEyNzY0MDIifQ==</vt:lpwstr>
  </property>
  <property fmtid="{D5CDD505-2E9C-101B-9397-08002B2CF9AE}" pid="3" name="KSOProductBuildVer">
    <vt:lpwstr>2052-12.1.0.28043</vt:lpwstr>
  </property>
  <property fmtid="{D5CDD505-2E9C-101B-9397-08002B2CF9AE}" pid="4" name="ICV">
    <vt:lpwstr>62CC939A1CEE46E48D01ACD11E8FE22A_13</vt:lpwstr>
  </property>
</Properties>
</file>