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38E98">
      <w:pPr>
        <w:snapToGrid w:val="0"/>
        <w:spacing w:line="360" w:lineRule="auto"/>
        <w:jc w:val="center"/>
        <w:rPr>
          <w:rFonts w:ascii="宋体" w:hAnsi="宋体" w:eastAsia="宋体" w:cs="Times New Roman"/>
          <w:b/>
          <w:color w:val="auto"/>
          <w:sz w:val="32"/>
          <w:szCs w:val="32"/>
        </w:rPr>
      </w:pPr>
      <w:bookmarkStart w:id="0" w:name="OLE_LINK3"/>
      <w:bookmarkStart w:id="1" w:name="OLE_LINK1"/>
      <w:bookmarkStart w:id="2" w:name="OLE_LINK2"/>
      <w:r>
        <w:rPr>
          <w:rFonts w:hint="eastAsia" w:ascii="宋体" w:hAnsi="宋体" w:eastAsia="宋体" w:cs="Times New Roman"/>
          <w:b/>
          <w:color w:val="auto"/>
          <w:sz w:val="32"/>
          <w:szCs w:val="32"/>
        </w:rPr>
        <w:t>中山大学肿瘤防治中心</w:t>
      </w:r>
    </w:p>
    <w:p w14:paraId="25923569">
      <w:pPr>
        <w:snapToGrid w:val="0"/>
        <w:spacing w:line="360" w:lineRule="auto"/>
        <w:jc w:val="center"/>
        <w:rPr>
          <w:rFonts w:ascii="宋体" w:hAnsi="宋体" w:eastAsia="宋体" w:cs="Times New Roman"/>
          <w:b/>
          <w:color w:val="auto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auto"/>
          <w:sz w:val="32"/>
          <w:szCs w:val="32"/>
        </w:rPr>
        <w:t>临床药师培训基地20</w:t>
      </w:r>
      <w:r>
        <w:rPr>
          <w:rFonts w:ascii="宋体" w:hAnsi="宋体" w:eastAsia="宋体" w:cs="Times New Roman"/>
          <w:b/>
          <w:color w:val="auto"/>
          <w:sz w:val="32"/>
          <w:szCs w:val="32"/>
        </w:rPr>
        <w:t>2</w:t>
      </w:r>
      <w:r>
        <w:rPr>
          <w:rFonts w:hint="eastAsia" w:ascii="宋体" w:hAnsi="宋体" w:eastAsia="宋体" w:cs="Times New Roman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color w:val="auto"/>
          <w:sz w:val="32"/>
          <w:szCs w:val="32"/>
        </w:rPr>
        <w:t>年秋季招生简章</w:t>
      </w:r>
    </w:p>
    <w:bookmarkEnd w:id="0"/>
    <w:bookmarkEnd w:id="1"/>
    <w:bookmarkEnd w:id="2"/>
    <w:p w14:paraId="7517CEF7">
      <w:pPr>
        <w:snapToGrid w:val="0"/>
        <w:spacing w:line="360" w:lineRule="auto"/>
        <w:rPr>
          <w:rFonts w:ascii="宋体" w:hAnsi="宋体" w:eastAsia="宋体" w:cs="Times New Roman"/>
          <w:color w:val="auto"/>
          <w:szCs w:val="24"/>
        </w:rPr>
      </w:pPr>
      <w:r>
        <w:rPr>
          <w:rFonts w:hint="eastAsia" w:ascii="宋体" w:hAnsi="宋体" w:eastAsia="宋体" w:cs="Times New Roman"/>
          <w:color w:val="auto"/>
          <w:szCs w:val="24"/>
        </w:rPr>
        <w:t xml:space="preserve">    </w:t>
      </w:r>
    </w:p>
    <w:p w14:paraId="27505FF2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color w:val="auto"/>
          <w:szCs w:val="24"/>
        </w:rPr>
      </w:pPr>
      <w:r>
        <w:rPr>
          <w:rFonts w:hint="eastAsia" w:ascii="宋体" w:hAnsi="宋体" w:eastAsia="宋体" w:cs="Times New Roman"/>
          <w:color w:val="auto"/>
          <w:szCs w:val="24"/>
        </w:rPr>
        <w:t>中山大学肿瘤防治中心（中山大学附属肿瘤医院、中山大学肿瘤研究所）成立于1964年3月，是新中国成立最早的四所肿瘤医院之一，是全国规模最大、学术力量最雄厚的集医疗、教学、科研、预防于一体的肿瘤学基地之一，承担国家肿瘤防治重任，在全国尤其是华南地区（包括港澳台地区）的肿瘤防治工作中发挥着龙头作用，其学科地位、综合实力居全国领先水平。</w:t>
      </w:r>
    </w:p>
    <w:p w14:paraId="20078751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color w:val="auto"/>
          <w:szCs w:val="24"/>
        </w:rPr>
      </w:pPr>
      <w:r>
        <w:rPr>
          <w:rFonts w:hint="eastAsia" w:ascii="宋体" w:hAnsi="宋体" w:eastAsia="宋体" w:cs="Times New Roman"/>
          <w:color w:val="auto"/>
          <w:szCs w:val="24"/>
        </w:rPr>
        <w:t>中山大学肿瘤防治中心药学部兼具药事管理、药学服务、基础与应用科研、本科与专硕教学等多项职责，是华南首批国家卫健委临床药师抗肿瘤药物专业规范化培训基地、中国抗癌协会肿瘤临床药学专业委员会副主委单位、广东省药事质控中心副主委单位、广东省药学会肿瘤用药专家委员会主委单位、广东省药学会外科药师培训基地依托单位、广东省临床重点专科建设项目单位。</w:t>
      </w:r>
    </w:p>
    <w:p w14:paraId="6236ABC0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color w:val="auto"/>
          <w:szCs w:val="24"/>
        </w:rPr>
      </w:pPr>
      <w:r>
        <w:rPr>
          <w:rFonts w:hint="eastAsia" w:ascii="宋体" w:hAnsi="宋体" w:eastAsia="宋体" w:cs="Times New Roman"/>
          <w:color w:val="auto"/>
          <w:szCs w:val="24"/>
          <w:lang w:eastAsia="zh-CN"/>
        </w:rPr>
        <w:t>我</w:t>
      </w:r>
      <w:r>
        <w:rPr>
          <w:rFonts w:hint="eastAsia" w:ascii="宋体" w:hAnsi="宋体" w:eastAsia="宋体" w:cs="Times New Roman"/>
          <w:color w:val="auto"/>
          <w:szCs w:val="24"/>
          <w:lang w:val="en-US" w:eastAsia="zh-CN"/>
        </w:rPr>
        <w:t>中心</w:t>
      </w:r>
      <w:r>
        <w:rPr>
          <w:rFonts w:hint="eastAsia" w:ascii="宋体" w:hAnsi="宋体" w:eastAsia="宋体" w:cs="Times New Roman"/>
          <w:color w:val="auto"/>
          <w:szCs w:val="24"/>
        </w:rPr>
        <w:t>自2014年开始作为</w:t>
      </w:r>
      <w:r>
        <w:rPr>
          <w:rFonts w:hint="eastAsia" w:ascii="宋体" w:hAnsi="宋体" w:eastAsia="宋体" w:cs="Times New Roman"/>
          <w:color w:val="auto"/>
          <w:szCs w:val="24"/>
          <w:lang w:val="en-US" w:eastAsia="zh-CN"/>
        </w:rPr>
        <w:t>国家卫健委</w:t>
      </w:r>
      <w:r>
        <w:rPr>
          <w:rFonts w:hint="eastAsia" w:ascii="宋体" w:hAnsi="宋体" w:eastAsia="宋体" w:cs="Times New Roman"/>
          <w:color w:val="auto"/>
          <w:szCs w:val="24"/>
        </w:rPr>
        <w:t>临床药师培训基地开展临床药师培训工作</w:t>
      </w:r>
      <w:r>
        <w:rPr>
          <w:rFonts w:hint="eastAsia" w:ascii="宋体" w:hAnsi="宋体" w:eastAsia="宋体" w:cs="Times New Roman"/>
          <w:color w:val="auto"/>
          <w:szCs w:val="24"/>
          <w:lang w:eastAsia="zh-CN"/>
        </w:rPr>
        <w:t>，累计为全国培养抗肿瘤专业临床药师5</w:t>
      </w:r>
      <w:r>
        <w:rPr>
          <w:rFonts w:hint="eastAsia" w:ascii="宋体" w:hAnsi="宋体" w:eastAsia="宋体" w:cs="Times New Roman"/>
          <w:color w:val="auto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color w:val="auto"/>
          <w:szCs w:val="24"/>
          <w:lang w:eastAsia="zh-CN"/>
        </w:rPr>
        <w:t>名，通过构建</w:t>
      </w:r>
      <w:r>
        <w:rPr>
          <w:rFonts w:hint="eastAsia" w:ascii="宋体" w:hAnsi="宋体" w:eastAsia="宋体" w:cs="宋体"/>
          <w:color w:val="auto"/>
          <w:szCs w:val="24"/>
          <w:lang w:eastAsia="zh-CN"/>
        </w:rPr>
        <w:t>“通科药师-专科药师-专家药师”</w:t>
      </w:r>
      <w:r>
        <w:rPr>
          <w:rFonts w:hint="eastAsia" w:ascii="宋体" w:hAnsi="宋体" w:eastAsia="宋体" w:cs="Times New Roman"/>
          <w:color w:val="auto"/>
          <w:szCs w:val="24"/>
          <w:lang w:eastAsia="zh-CN"/>
        </w:rPr>
        <w:t>三级培养体系，持续输出高水平药学人才服务广大患者。</w:t>
      </w:r>
      <w:r>
        <w:rPr>
          <w:rFonts w:hint="eastAsia" w:ascii="宋体" w:hAnsi="宋体" w:eastAsia="宋体" w:cs="Times New Roman"/>
          <w:color w:val="auto"/>
          <w:szCs w:val="24"/>
          <w:lang w:val="en-US" w:eastAsia="zh-CN"/>
        </w:rPr>
        <w:t>我</w:t>
      </w:r>
      <w:r>
        <w:rPr>
          <w:rFonts w:hint="eastAsia" w:ascii="宋体" w:hAnsi="宋体" w:eastAsia="宋体" w:cs="Times New Roman"/>
          <w:color w:val="auto"/>
          <w:szCs w:val="24"/>
        </w:rPr>
        <w:t>中心具备良好的学习和生活环境，欢迎符合条件的药师来我中心参加临床药师培训学习。</w:t>
      </w:r>
    </w:p>
    <w:p w14:paraId="4A9BBD31">
      <w:pPr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auto"/>
          <w:szCs w:val="24"/>
        </w:rPr>
      </w:pPr>
      <w:r>
        <w:rPr>
          <w:rFonts w:hint="eastAsia" w:ascii="宋体" w:hAnsi="宋体" w:eastAsia="宋体" w:cs="Times New Roman"/>
          <w:color w:val="auto"/>
          <w:szCs w:val="24"/>
        </w:rPr>
        <w:t>根据相关文件规定要求，现将培训学员招收事宜通知如下：</w:t>
      </w:r>
    </w:p>
    <w:p w14:paraId="219208F7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color w:val="auto"/>
          <w:szCs w:val="24"/>
          <w:lang w:eastAsia="zh-CN"/>
        </w:rPr>
      </w:pPr>
    </w:p>
    <w:p w14:paraId="76D69BD6">
      <w:pPr>
        <w:pStyle w:val="12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 w:cs="Times New Roman"/>
          <w:b/>
          <w:bCs/>
          <w:color w:val="auto"/>
          <w:szCs w:val="21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</w:rPr>
        <w:t>招生对象及条件</w:t>
      </w:r>
    </w:p>
    <w:p w14:paraId="22256584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面向全国地市级以上医院招收学员。</w:t>
      </w:r>
    </w:p>
    <w:p w14:paraId="0FB44DB3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具有良好的职业道德和业务素质，自愿从事临床药师工作和参与临床药物治疗实践，身心健康，能坚持全程完整的学习和临床实践工作。</w:t>
      </w:r>
    </w:p>
    <w:p w14:paraId="13159037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学员专业及工作年限具体要求请参照《国家临床药师培训基地管理细则》有关规定。</w:t>
      </w:r>
    </w:p>
    <w:tbl>
      <w:tblPr>
        <w:tblStyle w:val="7"/>
        <w:tblW w:w="10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3349"/>
        <w:gridCol w:w="2570"/>
        <w:gridCol w:w="1582"/>
      </w:tblGrid>
      <w:tr w14:paraId="196E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082" w:type="dxa"/>
            <w:gridSpan w:val="4"/>
            <w:tcBorders>
              <w:top w:val="single" w:color="9BBB59" w:sz="4" w:space="0"/>
              <w:left w:val="nil"/>
              <w:bottom w:val="single" w:color="9BBB59" w:sz="4" w:space="0"/>
              <w:right w:val="nil"/>
              <w:tl2br w:val="nil"/>
            </w:tcBorders>
            <w:shd w:val="clear" w:color="auto" w:fill="C3D69A"/>
            <w:vAlign w:val="center"/>
          </w:tcPr>
          <w:p w14:paraId="425A334D">
            <w:pPr>
              <w:jc w:val="center"/>
              <w:rPr>
                <w:rFonts w:ascii="宋体" w:hAnsi="宋体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/>
                <w:color w:val="auto"/>
                <w:kern w:val="0"/>
                <w:sz w:val="21"/>
                <w:szCs w:val="21"/>
              </w:rPr>
              <w:t>三级医疗机构医院药师（高等医药院校药学院系）</w:t>
            </w:r>
          </w:p>
        </w:tc>
      </w:tr>
      <w:tr w14:paraId="7DAE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581" w:type="dxa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4E0DCC6D">
            <w:pPr>
              <w:jc w:val="center"/>
              <w:rPr>
                <w:rFonts w:ascii="宋体" w:hAnsi="宋体" w:eastAsia="宋体" w:cs="Times New Roman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bCs/>
                <w:color w:val="auto"/>
                <w:kern w:val="0"/>
                <w:sz w:val="21"/>
                <w:szCs w:val="21"/>
              </w:rPr>
              <w:t>第一学历</w:t>
            </w:r>
          </w:p>
        </w:tc>
        <w:tc>
          <w:tcPr>
            <w:tcW w:w="3349" w:type="dxa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02684958">
            <w:pPr>
              <w:jc w:val="center"/>
              <w:rPr>
                <w:rFonts w:ascii="宋体" w:hAnsi="宋体" w:eastAsia="宋体" w:cs="Times New Roman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bCs/>
                <w:color w:val="auto"/>
                <w:kern w:val="0"/>
                <w:sz w:val="21"/>
                <w:szCs w:val="21"/>
              </w:rPr>
              <w:t>第二学历</w:t>
            </w:r>
          </w:p>
        </w:tc>
        <w:tc>
          <w:tcPr>
            <w:tcW w:w="2570" w:type="dxa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2245E2E1">
            <w:pPr>
              <w:jc w:val="center"/>
              <w:rPr>
                <w:rFonts w:ascii="宋体" w:hAnsi="宋体" w:eastAsia="宋体" w:cs="Times New Roman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bCs/>
                <w:color w:val="auto"/>
                <w:kern w:val="0"/>
                <w:sz w:val="21"/>
                <w:szCs w:val="21"/>
              </w:rPr>
              <w:t>药学部门从事药剂工作时间（连续）</w:t>
            </w:r>
          </w:p>
        </w:tc>
        <w:tc>
          <w:tcPr>
            <w:tcW w:w="1582" w:type="dxa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6E1D861C">
            <w:pPr>
              <w:jc w:val="center"/>
              <w:rPr>
                <w:rFonts w:ascii="宋体" w:hAnsi="宋体" w:eastAsia="宋体" w:cs="Times New Roman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bCs/>
                <w:color w:val="auto"/>
                <w:kern w:val="0"/>
                <w:sz w:val="21"/>
                <w:szCs w:val="21"/>
              </w:rPr>
              <w:t>职称</w:t>
            </w:r>
          </w:p>
        </w:tc>
      </w:tr>
      <w:tr w14:paraId="0524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581" w:type="dxa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7F8DB888">
            <w:pPr>
              <w:jc w:val="center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临床药学</w:t>
            </w:r>
          </w:p>
          <w:p w14:paraId="14C24FED">
            <w:pPr>
              <w:jc w:val="center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（全日制本科）</w:t>
            </w:r>
          </w:p>
        </w:tc>
        <w:tc>
          <w:tcPr>
            <w:tcW w:w="3349" w:type="dxa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7D80FDAD">
            <w:pPr>
              <w:ind w:firstLine="480"/>
              <w:jc w:val="center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70" w:type="dxa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5890DA18">
            <w:pPr>
              <w:jc w:val="center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1年</w:t>
            </w:r>
          </w:p>
        </w:tc>
        <w:tc>
          <w:tcPr>
            <w:tcW w:w="1582" w:type="dxa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480BBB7C">
            <w:pPr>
              <w:ind w:firstLine="480"/>
              <w:jc w:val="both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药师</w:t>
            </w:r>
          </w:p>
        </w:tc>
      </w:tr>
      <w:tr w14:paraId="41E9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581" w:type="dxa"/>
            <w:vMerge w:val="restart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1EEC1EFE">
            <w:pPr>
              <w:jc w:val="center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药学、药理、药物制剂、药物分析、药物化学</w:t>
            </w:r>
          </w:p>
          <w:p w14:paraId="1E0C0871">
            <w:pPr>
              <w:jc w:val="center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（全日制本科）</w:t>
            </w:r>
          </w:p>
        </w:tc>
        <w:tc>
          <w:tcPr>
            <w:tcW w:w="3349" w:type="dxa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4EAC9F5B">
            <w:pPr>
              <w:ind w:firstLine="480"/>
              <w:jc w:val="center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70" w:type="dxa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4F6A4AC3">
            <w:pPr>
              <w:jc w:val="center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2年</w:t>
            </w:r>
          </w:p>
        </w:tc>
        <w:tc>
          <w:tcPr>
            <w:tcW w:w="1582" w:type="dxa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3BC2F97A">
            <w:pPr>
              <w:ind w:firstLine="480"/>
              <w:jc w:val="both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药师</w:t>
            </w:r>
          </w:p>
        </w:tc>
      </w:tr>
      <w:tr w14:paraId="51A1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vMerge w:val="continue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35F7987F">
            <w:pPr>
              <w:ind w:firstLine="480"/>
              <w:jc w:val="center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349" w:type="dxa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23A63330">
            <w:pPr>
              <w:jc w:val="center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临床药学</w:t>
            </w:r>
          </w:p>
          <w:p w14:paraId="3FE5EA5E">
            <w:pPr>
              <w:jc w:val="center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全日制硕士或博士</w:t>
            </w:r>
            <w:r>
              <w:rPr>
                <w:rFonts w:hint="eastAsia"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2570" w:type="dxa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725CFC2D">
            <w:pPr>
              <w:jc w:val="center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1年</w:t>
            </w:r>
          </w:p>
        </w:tc>
        <w:tc>
          <w:tcPr>
            <w:tcW w:w="1582" w:type="dxa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744336FE">
            <w:pPr>
              <w:ind w:firstLine="480"/>
              <w:jc w:val="both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药师</w:t>
            </w:r>
          </w:p>
        </w:tc>
      </w:tr>
      <w:tr w14:paraId="3A8B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7F9FA4B3">
            <w:pPr>
              <w:jc w:val="center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其他专业</w:t>
            </w:r>
          </w:p>
          <w:p w14:paraId="3F22F8EF">
            <w:pPr>
              <w:ind w:firstLine="480"/>
              <w:jc w:val="both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全日制本科</w:t>
            </w:r>
            <w:r>
              <w:rPr>
                <w:rFonts w:hint="eastAsia"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3349" w:type="dxa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3BB4C716">
            <w:pPr>
              <w:jc w:val="center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药学、药理、药物制剂、药物分析、药物化学、临床药学</w:t>
            </w:r>
          </w:p>
          <w:p w14:paraId="21465DCD">
            <w:pPr>
              <w:jc w:val="center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全日制硕士或博士</w:t>
            </w:r>
            <w:r>
              <w:rPr>
                <w:rFonts w:hint="eastAsia"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2570" w:type="dxa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23894DE7">
            <w:pPr>
              <w:jc w:val="center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2年</w:t>
            </w:r>
          </w:p>
        </w:tc>
        <w:tc>
          <w:tcPr>
            <w:tcW w:w="1582" w:type="dxa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657E54E2">
            <w:pPr>
              <w:ind w:firstLine="480"/>
              <w:jc w:val="both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药师</w:t>
            </w:r>
          </w:p>
        </w:tc>
      </w:tr>
      <w:tr w14:paraId="56BE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082" w:type="dxa"/>
            <w:gridSpan w:val="4"/>
            <w:tcBorders>
              <w:top w:val="single" w:color="9BBB59" w:sz="4" w:space="0"/>
              <w:left w:val="nil"/>
              <w:bottom w:val="single" w:color="9BBB59" w:sz="4" w:space="0"/>
              <w:right w:val="nil"/>
            </w:tcBorders>
            <w:shd w:val="clear" w:color="auto" w:fill="FFFFFF"/>
            <w:vAlign w:val="center"/>
          </w:tcPr>
          <w:p w14:paraId="0BC66FDF">
            <w:pPr>
              <w:jc w:val="center"/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color w:val="auto"/>
                <w:kern w:val="0"/>
                <w:sz w:val="21"/>
                <w:szCs w:val="21"/>
              </w:rPr>
              <w:t>注：二级及二级以下医疗机构药师符合上述专科条件可参加培训</w:t>
            </w:r>
          </w:p>
        </w:tc>
      </w:tr>
    </w:tbl>
    <w:p w14:paraId="3C1D1277">
      <w:pPr>
        <w:snapToGrid w:val="0"/>
        <w:spacing w:line="360" w:lineRule="auto"/>
        <w:ind w:left="357"/>
        <w:rPr>
          <w:rFonts w:ascii="宋体" w:hAnsi="宋体" w:eastAsia="宋体" w:cs="Times New Roman"/>
          <w:color w:val="auto"/>
          <w:szCs w:val="21"/>
        </w:rPr>
      </w:pPr>
    </w:p>
    <w:p w14:paraId="666D23C6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学员结业后，选送医院应保证其从事专职临床药师工作。</w:t>
      </w:r>
    </w:p>
    <w:p w14:paraId="04025E57">
      <w:pPr>
        <w:pStyle w:val="12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 w:cs="Times New Roman"/>
          <w:b/>
          <w:bCs/>
          <w:color w:val="auto"/>
          <w:szCs w:val="21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</w:rPr>
        <w:t>培训时间</w:t>
      </w:r>
    </w:p>
    <w:p w14:paraId="4DA80391">
      <w:pPr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/>
          <w:color w:val="auto"/>
          <w:szCs w:val="21"/>
          <w:shd w:val="clear" w:color="auto" w:fill="FFFFFF"/>
        </w:rPr>
        <w:t>入学报到时间为</w:t>
      </w:r>
      <w:r>
        <w:rPr>
          <w:rFonts w:ascii="宋体" w:hAnsi="宋体" w:eastAsia="宋体"/>
          <w:color w:val="auto"/>
          <w:szCs w:val="21"/>
          <w:shd w:val="clear" w:color="auto" w:fill="FFFFFF"/>
        </w:rPr>
        <w:t>10</w:t>
      </w:r>
      <w:r>
        <w:rPr>
          <w:rFonts w:hint="eastAsia" w:ascii="宋体" w:hAnsi="宋体" w:eastAsia="宋体"/>
          <w:color w:val="auto"/>
          <w:szCs w:val="21"/>
          <w:shd w:val="clear" w:color="auto" w:fill="FFFFFF"/>
        </w:rPr>
        <w:t>月上旬，具体时间以录取通知书为准。我中心每年招收一批培训学员，进行为期1年的全脱产学习培训。</w:t>
      </w:r>
    </w:p>
    <w:p w14:paraId="419DAE4A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0" w:hanging="420" w:firstLineChars="0"/>
        <w:textAlignment w:val="auto"/>
        <w:rPr>
          <w:rFonts w:ascii="宋体" w:hAnsi="宋体" w:eastAsia="宋体" w:cs="Times New Roman"/>
          <w:b/>
          <w:bCs/>
          <w:color w:val="auto"/>
          <w:szCs w:val="21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</w:rPr>
        <w:t>招收办法</w:t>
      </w:r>
    </w:p>
    <w:p w14:paraId="322624DF"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leftChars="0" w:hanging="425" w:firstLineChars="0"/>
        <w:textAlignment w:val="auto"/>
        <w:rPr>
          <w:rFonts w:hint="eastAsia" w:ascii="宋体" w:hAnsi="宋体" w:eastAsia="宋体" w:cs="Times New Roman"/>
          <w:b w:val="0"/>
          <w:bCs w:val="0"/>
          <w:color w:val="auto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Cs w:val="21"/>
        </w:rPr>
        <w:t>每年度计划招生6人，抗肿瘤药物专业2个带教组。</w:t>
      </w:r>
    </w:p>
    <w:p w14:paraId="76FB370C"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leftChars="0" w:hanging="425" w:firstLineChars="0"/>
        <w:textAlignment w:val="auto"/>
        <w:rPr>
          <w:rFonts w:hint="eastAsia" w:ascii="宋体" w:hAnsi="宋体" w:eastAsia="宋体" w:cs="Times New Roman"/>
          <w:b w:val="0"/>
          <w:bCs w:val="0"/>
          <w:color w:val="auto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Cs w:val="21"/>
        </w:rPr>
        <w:t>报名时间：2026年6月8日~2026年</w:t>
      </w:r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lang w:val="en-US" w:eastAsia="zh-CN"/>
        </w:rPr>
        <w:t>8</w:t>
      </w:r>
      <w:r>
        <w:rPr>
          <w:rFonts w:hint="eastAsia" w:ascii="宋体" w:hAnsi="宋体" w:eastAsia="宋体" w:cs="Times New Roman"/>
          <w:b w:val="0"/>
          <w:bCs w:val="0"/>
          <w:color w:val="auto"/>
          <w:szCs w:val="21"/>
        </w:rPr>
        <w:t>月31日。</w:t>
      </w:r>
    </w:p>
    <w:p w14:paraId="2A1E1941"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leftChars="0" w:hanging="425" w:firstLineChars="0"/>
        <w:textAlignment w:val="auto"/>
        <w:rPr>
          <w:rFonts w:ascii="宋体" w:hAnsi="宋体" w:eastAsia="宋体" w:cs="Times New Roman"/>
          <w:b w:val="0"/>
          <w:bCs w:val="0"/>
          <w:color w:val="auto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Cs w:val="21"/>
        </w:rPr>
        <w:t>采取本人报名，单位选送，基地审核，择优录取的方式招收学员。</w:t>
      </w:r>
    </w:p>
    <w:p w14:paraId="74C859BE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0" w:hanging="420" w:firstLineChars="0"/>
        <w:textAlignment w:val="auto"/>
        <w:rPr>
          <w:rFonts w:ascii="宋体" w:hAnsi="宋体" w:eastAsia="宋体" w:cs="Times New Roman"/>
          <w:b/>
          <w:bCs/>
          <w:color w:val="auto"/>
          <w:szCs w:val="21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</w:rPr>
        <w:t>培训结业</w:t>
      </w:r>
    </w:p>
    <w:p w14:paraId="2310F98A">
      <w:pPr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学员按要求完成培训并经考试合格者，授予由中国医院协会和本基地盖章颁发的“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临床药师培训合格证书</w:t>
      </w:r>
      <w:r>
        <w:rPr>
          <w:rFonts w:hint="eastAsia" w:ascii="宋体" w:hAnsi="宋体" w:eastAsia="宋体" w:cs="Times New Roman"/>
          <w:color w:val="auto"/>
          <w:szCs w:val="21"/>
        </w:rPr>
        <w:t>”。</w:t>
      </w:r>
    </w:p>
    <w:p w14:paraId="5D41F8B3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0" w:hanging="420" w:firstLineChars="0"/>
        <w:textAlignment w:val="auto"/>
        <w:rPr>
          <w:rFonts w:ascii="宋体" w:hAnsi="宋体" w:eastAsia="宋体" w:cs="Times New Roman"/>
          <w:b/>
          <w:bCs/>
          <w:color w:val="auto"/>
          <w:szCs w:val="21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</w:rPr>
        <w:t>申请手续</w:t>
      </w:r>
    </w:p>
    <w:p w14:paraId="46EED580">
      <w:pPr>
        <w:pStyle w:val="12"/>
        <w:numPr>
          <w:ilvl w:val="0"/>
          <w:numId w:val="4"/>
        </w:numPr>
        <w:snapToGrid w:val="0"/>
        <w:spacing w:line="360" w:lineRule="auto"/>
        <w:ind w:firstLineChars="0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进入中国医院协会平台（http://ntbcp.drugsafe.cn/）报名：注册登录并完成简历；点击“招生报考”按钮，选择省份（广东省）、基地名称（中山大学肿瘤防治中心），显示我院临床药师培训基地招生专业信息，选定肿瘤专科专业带教老师，点击“我要报名”按钮，选择专业志愿等级，点击“确定报考”。</w:t>
      </w:r>
    </w:p>
    <w:p w14:paraId="2756D8E8">
      <w:pPr>
        <w:pStyle w:val="12"/>
        <w:numPr>
          <w:ilvl w:val="0"/>
          <w:numId w:val="4"/>
        </w:numPr>
        <w:snapToGrid w:val="0"/>
        <w:spacing w:line="360" w:lineRule="auto"/>
        <w:ind w:firstLineChars="0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通过我中心考核和材料审核最终录取的学员，我中心将于每年</w:t>
      </w:r>
      <w:r>
        <w:rPr>
          <w:rFonts w:ascii="宋体" w:hAnsi="宋体" w:eastAsia="宋体" w:cs="Times New Roman"/>
          <w:color w:val="auto"/>
          <w:szCs w:val="21"/>
        </w:rPr>
        <w:t>9</w:t>
      </w:r>
      <w:r>
        <w:rPr>
          <w:rFonts w:hint="eastAsia" w:ascii="宋体" w:hAnsi="宋体" w:eastAsia="宋体" w:cs="Times New Roman"/>
          <w:color w:val="auto"/>
          <w:szCs w:val="21"/>
        </w:rPr>
        <w:t>月发出录取通知书。</w:t>
      </w:r>
    </w:p>
    <w:p w14:paraId="49CC10F3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0" w:hanging="420" w:firstLineChars="0"/>
        <w:textAlignment w:val="auto"/>
        <w:rPr>
          <w:rFonts w:ascii="宋体" w:hAnsi="宋体" w:eastAsia="宋体" w:cs="Times New Roman"/>
          <w:b/>
          <w:bCs/>
          <w:color w:val="auto"/>
          <w:szCs w:val="21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</w:rPr>
        <w:t>培训费用</w:t>
      </w:r>
    </w:p>
    <w:p w14:paraId="34B31DDC">
      <w:pPr>
        <w:pStyle w:val="12"/>
        <w:numPr>
          <w:ilvl w:val="0"/>
          <w:numId w:val="5"/>
        </w:numPr>
        <w:snapToGrid w:val="0"/>
        <w:spacing w:line="360" w:lineRule="auto"/>
        <w:ind w:firstLineChars="0"/>
        <w:rPr>
          <w:rFonts w:ascii="宋体" w:hAnsi="宋体" w:eastAsia="宋体" w:cs="Times New Roman"/>
          <w:color w:val="auto"/>
          <w:szCs w:val="21"/>
        </w:rPr>
      </w:pPr>
      <w:bookmarkStart w:id="3" w:name="_中山医院培训基地报名表"/>
      <w:bookmarkEnd w:id="3"/>
      <w:r>
        <w:rPr>
          <w:rFonts w:hint="eastAsia" w:ascii="宋体" w:hAnsi="宋体" w:eastAsia="宋体" w:cs="Times New Roman"/>
          <w:color w:val="auto"/>
          <w:szCs w:val="21"/>
        </w:rPr>
        <w:t>培训学习费： 进修一年培训学习费6820元/人。</w:t>
      </w:r>
    </w:p>
    <w:p w14:paraId="046D4438">
      <w:pPr>
        <w:pStyle w:val="12"/>
        <w:numPr>
          <w:ilvl w:val="0"/>
          <w:numId w:val="5"/>
        </w:numPr>
        <w:snapToGrid w:val="0"/>
        <w:spacing w:line="360" w:lineRule="auto"/>
        <w:ind w:firstLineChars="0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住宿安排：</w:t>
      </w:r>
      <w:r>
        <w:rPr>
          <w:rFonts w:hint="eastAsia" w:ascii="宋体" w:hAnsi="宋体" w:eastAsia="宋体" w:cs="Times New Roman"/>
          <w:color w:val="auto"/>
          <w:szCs w:val="21"/>
        </w:rPr>
        <w:t>我中心不提供进修生住宿，请学员自理。</w:t>
      </w:r>
    </w:p>
    <w:p w14:paraId="6EDECA8B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0" w:hanging="420" w:firstLineChars="0"/>
        <w:textAlignment w:val="auto"/>
        <w:rPr>
          <w:rFonts w:ascii="宋体" w:hAnsi="宋体" w:eastAsia="宋体" w:cs="Times New Roman"/>
          <w:b/>
          <w:bCs/>
          <w:color w:val="auto"/>
          <w:szCs w:val="21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</w:rPr>
        <w:t>联系方式</w:t>
      </w:r>
    </w:p>
    <w:p w14:paraId="740D2B28">
      <w:pPr>
        <w:pStyle w:val="12"/>
        <w:numPr>
          <w:ilvl w:val="0"/>
          <w:numId w:val="6"/>
        </w:numPr>
        <w:snapToGrid w:val="0"/>
        <w:spacing w:line="360" w:lineRule="auto"/>
        <w:ind w:firstLineChars="0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联系人：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李星辉</w:t>
      </w:r>
    </w:p>
    <w:p w14:paraId="383D96B1">
      <w:pPr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地址：广州市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越秀区</w:t>
      </w:r>
      <w:r>
        <w:rPr>
          <w:rFonts w:hint="eastAsia" w:ascii="宋体" w:hAnsi="宋体" w:eastAsia="宋体" w:cs="Times New Roman"/>
          <w:color w:val="auto"/>
          <w:szCs w:val="21"/>
        </w:rPr>
        <w:t>华泰宾馆翠园楼315室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Cs w:val="21"/>
        </w:rPr>
        <w:t>中山大学肿瘤防治中心科教处 毕业后与继续教育科</w:t>
      </w:r>
    </w:p>
    <w:p w14:paraId="2DCAD334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邮编：510060</w:t>
      </w:r>
    </w:p>
    <w:p w14:paraId="4DB2A968">
      <w:pPr>
        <w:snapToGrid w:val="0"/>
        <w:spacing w:line="360" w:lineRule="auto"/>
        <w:ind w:firstLine="420" w:firstLineChars="200"/>
        <w:rPr>
          <w:rFonts w:hint="default" w:ascii="宋体" w:hAnsi="宋体" w:eastAsia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电话：020-87343136</w:t>
      </w:r>
    </w:p>
    <w:p w14:paraId="59152FA1">
      <w:pPr>
        <w:pStyle w:val="12"/>
        <w:numPr>
          <w:ilvl w:val="0"/>
          <w:numId w:val="6"/>
        </w:numPr>
        <w:snapToGrid w:val="0"/>
        <w:spacing w:line="360" w:lineRule="auto"/>
        <w:ind w:firstLineChars="0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联系人：</w:t>
      </w:r>
      <w:r>
        <w:rPr>
          <w:rFonts w:hint="eastAsia" w:ascii="宋体" w:hAnsi="宋体" w:eastAsia="宋体"/>
          <w:color w:val="auto"/>
          <w:szCs w:val="21"/>
          <w:shd w:val="clear" w:color="auto" w:fill="FFFFFF"/>
        </w:rPr>
        <w:t>梁蔚婷</w:t>
      </w:r>
    </w:p>
    <w:p w14:paraId="1CD1271B">
      <w:pPr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地址：广州市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越秀区</w:t>
      </w:r>
      <w:bookmarkStart w:id="4" w:name="_GoBack"/>
      <w:bookmarkEnd w:id="4"/>
      <w:r>
        <w:rPr>
          <w:rFonts w:hint="eastAsia" w:ascii="宋体" w:hAnsi="宋体" w:eastAsia="宋体" w:cs="Times New Roman"/>
          <w:color w:val="auto"/>
          <w:szCs w:val="21"/>
        </w:rPr>
        <w:t>东风东路651号</w:t>
      </w:r>
      <w:r>
        <w:rPr>
          <w:rFonts w:ascii="宋体" w:hAnsi="宋体" w:eastAsia="宋体" w:cs="Times New Roman"/>
          <w:color w:val="auto"/>
          <w:szCs w:val="21"/>
        </w:rPr>
        <w:t xml:space="preserve"> </w:t>
      </w:r>
      <w:r>
        <w:rPr>
          <w:rFonts w:hint="eastAsia" w:ascii="宋体" w:hAnsi="宋体" w:eastAsia="宋体" w:cs="Times New Roman"/>
          <w:color w:val="auto"/>
          <w:szCs w:val="21"/>
        </w:rPr>
        <w:t>药学部临床药学室（1号楼M层）</w:t>
      </w:r>
    </w:p>
    <w:p w14:paraId="1ED5F4B4">
      <w:pPr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邮编：510060</w:t>
      </w:r>
    </w:p>
    <w:p w14:paraId="11195238">
      <w:pPr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电话：020-87343759</w:t>
      </w:r>
    </w:p>
    <w:p w14:paraId="1373E3FF">
      <w:pPr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传真：020-87343323</w:t>
      </w:r>
    </w:p>
    <w:p w14:paraId="2DB0E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03"/>
        <w:textAlignment w:val="auto"/>
        <w:rPr>
          <w:rFonts w:hint="eastAsia" w:ascii="宋体" w:hAnsi="宋体" w:eastAsia="宋体" w:cs="Times New Roman"/>
          <w:color w:val="auto"/>
          <w:szCs w:val="21"/>
        </w:rPr>
      </w:pPr>
    </w:p>
    <w:p w14:paraId="7BCBD0B4">
      <w:pPr>
        <w:spacing w:line="360" w:lineRule="auto"/>
        <w:ind w:firstLine="405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 w:cs="Times New Roman"/>
          <w:color w:val="auto"/>
          <w:szCs w:val="21"/>
        </w:rPr>
        <w:t xml:space="preserve">    </w:t>
      </w:r>
    </w:p>
    <w:p w14:paraId="55127A3B">
      <w:pPr>
        <w:rPr>
          <w:rFonts w:ascii="宋体" w:hAnsi="宋体" w:eastAsia="宋体"/>
          <w:color w:val="auto"/>
          <w:szCs w:val="24"/>
        </w:rPr>
      </w:pPr>
    </w:p>
    <w:sectPr>
      <w:headerReference r:id="rId3" w:type="default"/>
      <w:footerReference r:id="rId4" w:type="default"/>
      <w:pgSz w:w="11906" w:h="16838"/>
      <w:pgMar w:top="2268" w:right="127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yriad Pro">
    <w:altName w:val="NumberOnly"/>
    <w:panose1 w:val="020B0503030403020204"/>
    <w:charset w:val="00"/>
    <w:family w:val="swiss"/>
    <w:pitch w:val="default"/>
    <w:sig w:usb0="00000000" w:usb1="00000000" w:usb2="00000000" w:usb3="00000000" w:csb0="2000019F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4CF9F437">
    <w:panose1 w:val="02010609060101010101"/>
    <w:charset w:val="86"/>
    <w:family w:val="auto"/>
    <w:pitch w:val="default"/>
    <w:sig w:usb0="00000001" w:usb1="00000000" w:usb2="00000000" w:usb3="00000000" w:csb0="002E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0611E"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-905510</wp:posOffset>
          </wp:positionH>
          <wp:positionV relativeFrom="paragraph">
            <wp:posOffset>307340</wp:posOffset>
          </wp:positionV>
          <wp:extent cx="7562850" cy="466725"/>
          <wp:effectExtent l="0" t="0" r="0" b="0"/>
          <wp:wrapNone/>
          <wp:docPr id="19" name="图片 19" descr="C:\Users\wuyunxia\Desktop\78547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19" descr="C:\Users\wuyunxia\Desktop\78547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-404495</wp:posOffset>
              </wp:positionH>
              <wp:positionV relativeFrom="paragraph">
                <wp:posOffset>398780</wp:posOffset>
              </wp:positionV>
              <wp:extent cx="2339340" cy="24892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340" cy="248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2DF5271">
                          <w:pPr>
                            <w:rPr>
                              <w:rFonts w:ascii="Myriad Pro" w:hAnsi="Myriad Pro" w:eastAsia="微软雅黑"/>
                              <w:b/>
                              <w:color w:val="CAEACE" w:themeColor="background1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Myriad Pro" w:hAnsi="Myriad Pro" w:eastAsia="微软雅黑"/>
                              <w:b/>
                              <w:color w:val="CAEACE" w:themeColor="background1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www.sysucc.org.cn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-31.85pt;margin-top:31.4pt;height:19.6pt;width:184.2pt;z-index:251663360;mso-width-relative:margin;mso-height-relative:margin;mso-width-percent:400;mso-height-percent:200;" filled="f" stroked="f" coordsize="21600,21600" o:gfxdata="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f&#10;eyo71wAAAAoBAAAPAAAAAAAAAAEAIAAAACIAAABkcnMvZG93bnJldi54bWxQSwECFAAUAAAACACH&#10;TuJAmrQzLyUCAAApBAAADgAAAAAAAAABACAAAAAmAQAAZHJzL2Uyb0RvYy54bWxQSwUGAAAAAAYA&#10;BgBZAQAAvQUAAAAA&#10;">
              <v:fill on="f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 w14:paraId="42DF5271">
                    <w:pPr>
                      <w:rPr>
                        <w:rFonts w:ascii="Myriad Pro" w:hAnsi="Myriad Pro" w:eastAsia="微软雅黑"/>
                        <w:b/>
                        <w:color w:val="CAEACE" w:themeColor="background1"/>
                        <w:sz w:val="20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ascii="Myriad Pro" w:hAnsi="Myriad Pro" w:eastAsia="微软雅黑"/>
                        <w:b/>
                        <w:color w:val="CAEACE" w:themeColor="background1"/>
                        <w:sz w:val="20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www.sysucc.org.cn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88531">
    <w:pPr>
      <w:pStyle w:val="4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38735</wp:posOffset>
              </wp:positionV>
              <wp:extent cx="6734175" cy="206375"/>
              <wp:effectExtent l="0" t="635" r="4445" b="254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4175" cy="20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.6pt;margin-top:3.05pt;height:16.25pt;width:530.25pt;z-index:251660288;v-text-anchor:middle;mso-width-relative:page;mso-height-relative:page;" fillcolor="#FFFFFF" filled="t" stroked="f" coordsize="21600,21600" o:gfxdata="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ssr4LYAAAACQEA&#10;AA8AAAAAAAAAAQAgAAAAIgAAAGRycy9kb3ducmV2LnhtbFBLAQIUABQAAAAIAIdO4kA/f0RRGgIA&#10;ACgEAAAOAAAAAAAAAAEAIAAAACcBAABkcnMvZTJvRG9jLnhtbFBLBQYAAAAABgAGAFkBAACzBQAA&#10;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4278630</wp:posOffset>
              </wp:positionH>
              <wp:positionV relativeFrom="paragraph">
                <wp:posOffset>92710</wp:posOffset>
              </wp:positionV>
              <wp:extent cx="2336165" cy="788670"/>
              <wp:effectExtent l="0" t="0" r="0" b="0"/>
              <wp:wrapNone/>
              <wp:docPr id="30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165" cy="788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5808E3FA">
                          <w:pPr>
                            <w:rPr>
                              <w:rFonts w:ascii="微软雅黑" w:hAnsi="微软雅黑" w:eastAsia="微软雅黑"/>
                              <w:color w:val="404040" w:themeColor="text1" w:themeTint="BF"/>
                              <w:sz w:val="16"/>
                              <w:szCs w:val="1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404040" w:themeColor="text1" w:themeTint="BF"/>
                              <w:sz w:val="16"/>
                              <w:szCs w:val="1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地址：广州市东风东路651号    </w:t>
                          </w:r>
                        </w:p>
                        <w:p w14:paraId="681ECF3A">
                          <w:pPr>
                            <w:rPr>
                              <w:rFonts w:ascii="微软雅黑" w:hAnsi="微软雅黑" w:eastAsia="微软雅黑"/>
                              <w:color w:val="404040" w:themeColor="text1" w:themeTint="BF"/>
                              <w:sz w:val="16"/>
                              <w:szCs w:val="1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404040" w:themeColor="text1" w:themeTint="BF"/>
                              <w:sz w:val="16"/>
                              <w:szCs w:val="1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邮编: 510060</w:t>
                          </w:r>
                        </w:p>
                        <w:p w14:paraId="0100C302">
                          <w:pPr>
                            <w:rPr>
                              <w:rFonts w:ascii="微软雅黑" w:hAnsi="微软雅黑" w:eastAsia="微软雅黑"/>
                              <w:color w:val="404040" w:themeColor="text1" w:themeTint="BF"/>
                              <w:sz w:val="16"/>
                              <w:szCs w:val="1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1545DC86">
                          <w:pPr>
                            <w:rPr>
                              <w:rFonts w:ascii="微软雅黑" w:hAnsi="微软雅黑" w:eastAsia="微软雅黑"/>
                              <w:color w:val="404040" w:themeColor="text1" w:themeTint="BF"/>
                              <w:sz w:val="16"/>
                              <w:szCs w:val="1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336.9pt;margin-top:7.3pt;height:62.1pt;width:183.95pt;z-index:251662336;mso-width-relative:margin;mso-height-relative:margin;mso-width-percent:400;mso-height-percent:200;" filled="f" stroked="f" coordsize="21600,21600" o:gfxdata="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yNAFJ2AAAAAsBAAAPAAAAAAAAAAEAIAAAACIAAABkcnMvZG93bnJldi54bWxQSwECFAAUAAAA&#10;CACHTuJAdHV9zycCAAArBAAADgAAAAAAAAABACAAAAAnAQAAZHJzL2Uyb0RvYy54bWxQSwUGAAAA&#10;AAYABgBZAQAAwAUAAAAA&#10;">
              <v:fill on="f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 w14:paraId="5808E3FA">
                    <w:pPr>
                      <w:rPr>
                        <w:rFonts w:ascii="微软雅黑" w:hAnsi="微软雅黑" w:eastAsia="微软雅黑"/>
                        <w:color w:val="404040" w:themeColor="text1" w:themeTint="BF"/>
                        <w:sz w:val="16"/>
                        <w:szCs w:val="16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404040" w:themeColor="text1" w:themeTint="BF"/>
                        <w:sz w:val="16"/>
                        <w:szCs w:val="16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 xml:space="preserve">地址：广州市东风东路651号    </w:t>
                    </w:r>
                  </w:p>
                  <w:p w14:paraId="681ECF3A">
                    <w:pPr>
                      <w:rPr>
                        <w:rFonts w:ascii="微软雅黑" w:hAnsi="微软雅黑" w:eastAsia="微软雅黑"/>
                        <w:color w:val="404040" w:themeColor="text1" w:themeTint="BF"/>
                        <w:sz w:val="16"/>
                        <w:szCs w:val="16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404040" w:themeColor="text1" w:themeTint="BF"/>
                        <w:sz w:val="16"/>
                        <w:szCs w:val="16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邮编: 510060</w:t>
                    </w:r>
                  </w:p>
                  <w:p w14:paraId="0100C302">
                    <w:pPr>
                      <w:rPr>
                        <w:rFonts w:ascii="微软雅黑" w:hAnsi="微软雅黑" w:eastAsia="微软雅黑"/>
                        <w:color w:val="404040" w:themeColor="text1" w:themeTint="BF"/>
                        <w:sz w:val="16"/>
                        <w:szCs w:val="16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</w:pPr>
                  </w:p>
                  <w:p w14:paraId="1545DC86">
                    <w:pPr>
                      <w:rPr>
                        <w:rFonts w:ascii="微软雅黑" w:hAnsi="微软雅黑" w:eastAsia="微软雅黑"/>
                        <w:color w:val="404040" w:themeColor="text1" w:themeTint="BF"/>
                        <w:sz w:val="16"/>
                        <w:szCs w:val="16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31115</wp:posOffset>
          </wp:positionV>
          <wp:extent cx="1548130" cy="535305"/>
          <wp:effectExtent l="0" t="0" r="0" b="0"/>
          <wp:wrapNone/>
          <wp:docPr id="18" name="图片 18" descr="C:\Users\wuyunxia\Desktop\21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C:\Users\wuyunxia\Desktop\21-0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8000" cy="535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970414"/>
    <w:multiLevelType w:val="singleLevel"/>
    <w:tmpl w:val="8097041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5D90373"/>
    <w:multiLevelType w:val="multilevel"/>
    <w:tmpl w:val="05D903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38134E"/>
    <w:multiLevelType w:val="multilevel"/>
    <w:tmpl w:val="2C38134E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885AC3"/>
    <w:multiLevelType w:val="multilevel"/>
    <w:tmpl w:val="44885AC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20C6267"/>
    <w:multiLevelType w:val="multilevel"/>
    <w:tmpl w:val="520C626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D52030"/>
    <w:multiLevelType w:val="multilevel"/>
    <w:tmpl w:val="72D5203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yODViYzc2N2ViMDZmNTVjM2QxZTdiMTliMGY1NGQifQ=="/>
    <w:docVar w:name="KY_MEDREF_DOCUID" w:val="굤ㄨ"/>
    <w:docVar w:name="KY_MEDREF_VERSION" w:val="㵸㍐Ꮀ߽㾸㍐봀Դ䃘㍐鑤㊦䈘㍐铄㊦䉘㍐鎤㊦䉸㍐鎤㊦䛸㍐뵈Դ䞘㍐쳐߽䞸㍐좀ཱ䠘㍐첸߽䡸㍐쎰ཱ丸㍐鑤㊦碤"/>
  </w:docVars>
  <w:rsids>
    <w:rsidRoot w:val="000A69B3"/>
    <w:rsid w:val="000000F2"/>
    <w:rsid w:val="00004E81"/>
    <w:rsid w:val="000074F4"/>
    <w:rsid w:val="0003492B"/>
    <w:rsid w:val="00037169"/>
    <w:rsid w:val="00045E4D"/>
    <w:rsid w:val="00061296"/>
    <w:rsid w:val="0007157D"/>
    <w:rsid w:val="00082CC7"/>
    <w:rsid w:val="00085035"/>
    <w:rsid w:val="00086C95"/>
    <w:rsid w:val="00096F7A"/>
    <w:rsid w:val="000A69B3"/>
    <w:rsid w:val="000B20CA"/>
    <w:rsid w:val="000B790E"/>
    <w:rsid w:val="000C12D4"/>
    <w:rsid w:val="000C5CDA"/>
    <w:rsid w:val="000C7E0B"/>
    <w:rsid w:val="000D15BF"/>
    <w:rsid w:val="000D749E"/>
    <w:rsid w:val="000E0CF3"/>
    <w:rsid w:val="000F0925"/>
    <w:rsid w:val="000F10C7"/>
    <w:rsid w:val="000F2551"/>
    <w:rsid w:val="00106FE4"/>
    <w:rsid w:val="00107895"/>
    <w:rsid w:val="001139ED"/>
    <w:rsid w:val="001169F6"/>
    <w:rsid w:val="0011798D"/>
    <w:rsid w:val="00132461"/>
    <w:rsid w:val="001418A6"/>
    <w:rsid w:val="00146834"/>
    <w:rsid w:val="00157370"/>
    <w:rsid w:val="001641D8"/>
    <w:rsid w:val="0017323D"/>
    <w:rsid w:val="00173351"/>
    <w:rsid w:val="00177B5A"/>
    <w:rsid w:val="0018282F"/>
    <w:rsid w:val="001877D3"/>
    <w:rsid w:val="001A0391"/>
    <w:rsid w:val="001A3966"/>
    <w:rsid w:val="001A4712"/>
    <w:rsid w:val="001A591E"/>
    <w:rsid w:val="001D1719"/>
    <w:rsid w:val="001D3AC6"/>
    <w:rsid w:val="001D5155"/>
    <w:rsid w:val="001D52EA"/>
    <w:rsid w:val="001E00AD"/>
    <w:rsid w:val="001E6830"/>
    <w:rsid w:val="001E7154"/>
    <w:rsid w:val="001F294C"/>
    <w:rsid w:val="00205AFB"/>
    <w:rsid w:val="00215EBA"/>
    <w:rsid w:val="002210F2"/>
    <w:rsid w:val="002227D8"/>
    <w:rsid w:val="00236358"/>
    <w:rsid w:val="00257731"/>
    <w:rsid w:val="00260259"/>
    <w:rsid w:val="0026360D"/>
    <w:rsid w:val="00266752"/>
    <w:rsid w:val="00280C3F"/>
    <w:rsid w:val="00287D1F"/>
    <w:rsid w:val="002B3923"/>
    <w:rsid w:val="002B4AFA"/>
    <w:rsid w:val="002E29BC"/>
    <w:rsid w:val="002F0C1E"/>
    <w:rsid w:val="00310585"/>
    <w:rsid w:val="00314C57"/>
    <w:rsid w:val="003173C1"/>
    <w:rsid w:val="0032185B"/>
    <w:rsid w:val="00326981"/>
    <w:rsid w:val="003311A7"/>
    <w:rsid w:val="003337D4"/>
    <w:rsid w:val="0033602B"/>
    <w:rsid w:val="003441F1"/>
    <w:rsid w:val="00346091"/>
    <w:rsid w:val="00353EF4"/>
    <w:rsid w:val="00355BB4"/>
    <w:rsid w:val="00355F81"/>
    <w:rsid w:val="0036353E"/>
    <w:rsid w:val="003806B8"/>
    <w:rsid w:val="0038353A"/>
    <w:rsid w:val="003866E1"/>
    <w:rsid w:val="003873D5"/>
    <w:rsid w:val="003A230E"/>
    <w:rsid w:val="003A3129"/>
    <w:rsid w:val="003A4498"/>
    <w:rsid w:val="003A7268"/>
    <w:rsid w:val="003A7941"/>
    <w:rsid w:val="003B1E22"/>
    <w:rsid w:val="003B7A8E"/>
    <w:rsid w:val="003C1F29"/>
    <w:rsid w:val="003C29B8"/>
    <w:rsid w:val="003C2F1C"/>
    <w:rsid w:val="003D7A2B"/>
    <w:rsid w:val="003E36CD"/>
    <w:rsid w:val="003E4D1F"/>
    <w:rsid w:val="003F7508"/>
    <w:rsid w:val="00400537"/>
    <w:rsid w:val="00407BA9"/>
    <w:rsid w:val="004209EA"/>
    <w:rsid w:val="00421016"/>
    <w:rsid w:val="0042589C"/>
    <w:rsid w:val="00442C8C"/>
    <w:rsid w:val="00446633"/>
    <w:rsid w:val="00452433"/>
    <w:rsid w:val="0046016F"/>
    <w:rsid w:val="004663B5"/>
    <w:rsid w:val="0047224F"/>
    <w:rsid w:val="00481E23"/>
    <w:rsid w:val="00496822"/>
    <w:rsid w:val="004A38AF"/>
    <w:rsid w:val="004B352E"/>
    <w:rsid w:val="004B41AC"/>
    <w:rsid w:val="004C06EC"/>
    <w:rsid w:val="004C75A5"/>
    <w:rsid w:val="004E4218"/>
    <w:rsid w:val="005013BA"/>
    <w:rsid w:val="00503C12"/>
    <w:rsid w:val="00505674"/>
    <w:rsid w:val="00510170"/>
    <w:rsid w:val="00511F24"/>
    <w:rsid w:val="0051445A"/>
    <w:rsid w:val="0052489F"/>
    <w:rsid w:val="0053021D"/>
    <w:rsid w:val="0054751F"/>
    <w:rsid w:val="00550325"/>
    <w:rsid w:val="00552EF2"/>
    <w:rsid w:val="005625E5"/>
    <w:rsid w:val="00566DD4"/>
    <w:rsid w:val="00584F62"/>
    <w:rsid w:val="00590BEF"/>
    <w:rsid w:val="0059212B"/>
    <w:rsid w:val="005947B0"/>
    <w:rsid w:val="00594E69"/>
    <w:rsid w:val="005A0720"/>
    <w:rsid w:val="005A2BBE"/>
    <w:rsid w:val="005B305F"/>
    <w:rsid w:val="005B5A33"/>
    <w:rsid w:val="005B7A42"/>
    <w:rsid w:val="005C06F3"/>
    <w:rsid w:val="005C384F"/>
    <w:rsid w:val="005C3DAF"/>
    <w:rsid w:val="005D10AE"/>
    <w:rsid w:val="005D2505"/>
    <w:rsid w:val="005D5BA6"/>
    <w:rsid w:val="005E0937"/>
    <w:rsid w:val="005E3908"/>
    <w:rsid w:val="005E3916"/>
    <w:rsid w:val="005E756C"/>
    <w:rsid w:val="005F05F4"/>
    <w:rsid w:val="005F338B"/>
    <w:rsid w:val="005F4DF4"/>
    <w:rsid w:val="0060479B"/>
    <w:rsid w:val="00604C97"/>
    <w:rsid w:val="00607086"/>
    <w:rsid w:val="00621761"/>
    <w:rsid w:val="00623543"/>
    <w:rsid w:val="0063406B"/>
    <w:rsid w:val="006517F7"/>
    <w:rsid w:val="00651EAE"/>
    <w:rsid w:val="00656BDC"/>
    <w:rsid w:val="00661062"/>
    <w:rsid w:val="00665BEB"/>
    <w:rsid w:val="00674211"/>
    <w:rsid w:val="006744D4"/>
    <w:rsid w:val="006802FC"/>
    <w:rsid w:val="00680477"/>
    <w:rsid w:val="0068114A"/>
    <w:rsid w:val="00685329"/>
    <w:rsid w:val="00685CAC"/>
    <w:rsid w:val="00696258"/>
    <w:rsid w:val="006B174B"/>
    <w:rsid w:val="006B5619"/>
    <w:rsid w:val="006B5833"/>
    <w:rsid w:val="006C1E69"/>
    <w:rsid w:val="006C4E74"/>
    <w:rsid w:val="006C67E9"/>
    <w:rsid w:val="006D0806"/>
    <w:rsid w:val="006E07CE"/>
    <w:rsid w:val="006F181A"/>
    <w:rsid w:val="006F3A41"/>
    <w:rsid w:val="006F46F7"/>
    <w:rsid w:val="006F47EE"/>
    <w:rsid w:val="006F7F94"/>
    <w:rsid w:val="007046DF"/>
    <w:rsid w:val="00713852"/>
    <w:rsid w:val="007150C2"/>
    <w:rsid w:val="0071617D"/>
    <w:rsid w:val="00721182"/>
    <w:rsid w:val="00723E1B"/>
    <w:rsid w:val="00724F2D"/>
    <w:rsid w:val="00731F77"/>
    <w:rsid w:val="00733FC5"/>
    <w:rsid w:val="0074516A"/>
    <w:rsid w:val="00756619"/>
    <w:rsid w:val="00762433"/>
    <w:rsid w:val="00762873"/>
    <w:rsid w:val="00764EF5"/>
    <w:rsid w:val="00770F14"/>
    <w:rsid w:val="00771B51"/>
    <w:rsid w:val="00774D93"/>
    <w:rsid w:val="00780105"/>
    <w:rsid w:val="00780344"/>
    <w:rsid w:val="00782D2B"/>
    <w:rsid w:val="00782EBF"/>
    <w:rsid w:val="0079501D"/>
    <w:rsid w:val="007A539B"/>
    <w:rsid w:val="007D65AC"/>
    <w:rsid w:val="007D7CC2"/>
    <w:rsid w:val="007E489C"/>
    <w:rsid w:val="007E506D"/>
    <w:rsid w:val="007E5C60"/>
    <w:rsid w:val="007E7C23"/>
    <w:rsid w:val="007E7DC6"/>
    <w:rsid w:val="007F3382"/>
    <w:rsid w:val="00803CE7"/>
    <w:rsid w:val="008045E7"/>
    <w:rsid w:val="00806A20"/>
    <w:rsid w:val="00816024"/>
    <w:rsid w:val="00817759"/>
    <w:rsid w:val="00817C33"/>
    <w:rsid w:val="008200FA"/>
    <w:rsid w:val="00822440"/>
    <w:rsid w:val="00822B52"/>
    <w:rsid w:val="00826BB3"/>
    <w:rsid w:val="00834C33"/>
    <w:rsid w:val="00842363"/>
    <w:rsid w:val="008447A2"/>
    <w:rsid w:val="008464F4"/>
    <w:rsid w:val="0085572A"/>
    <w:rsid w:val="008650BD"/>
    <w:rsid w:val="00866A7D"/>
    <w:rsid w:val="00867B12"/>
    <w:rsid w:val="00867F53"/>
    <w:rsid w:val="008705E8"/>
    <w:rsid w:val="008743D3"/>
    <w:rsid w:val="00875481"/>
    <w:rsid w:val="0087703A"/>
    <w:rsid w:val="0088604D"/>
    <w:rsid w:val="008870A3"/>
    <w:rsid w:val="008A14F0"/>
    <w:rsid w:val="008A2EC7"/>
    <w:rsid w:val="008A6588"/>
    <w:rsid w:val="008A758D"/>
    <w:rsid w:val="008B33AC"/>
    <w:rsid w:val="008C1577"/>
    <w:rsid w:val="008C1D7F"/>
    <w:rsid w:val="008C227E"/>
    <w:rsid w:val="008D02D9"/>
    <w:rsid w:val="008E734A"/>
    <w:rsid w:val="008F6A0E"/>
    <w:rsid w:val="008F6D5A"/>
    <w:rsid w:val="00902C0F"/>
    <w:rsid w:val="00911572"/>
    <w:rsid w:val="00912F1D"/>
    <w:rsid w:val="00930E4C"/>
    <w:rsid w:val="009366CB"/>
    <w:rsid w:val="00943A61"/>
    <w:rsid w:val="00944825"/>
    <w:rsid w:val="0094632D"/>
    <w:rsid w:val="00952E2B"/>
    <w:rsid w:val="00953EF1"/>
    <w:rsid w:val="00960D8A"/>
    <w:rsid w:val="00973D9B"/>
    <w:rsid w:val="00974389"/>
    <w:rsid w:val="0097726F"/>
    <w:rsid w:val="0099111D"/>
    <w:rsid w:val="00993AFE"/>
    <w:rsid w:val="00994121"/>
    <w:rsid w:val="009A3F2B"/>
    <w:rsid w:val="009B0ED4"/>
    <w:rsid w:val="009B1AB9"/>
    <w:rsid w:val="009B3BE2"/>
    <w:rsid w:val="009C75C6"/>
    <w:rsid w:val="009D26F5"/>
    <w:rsid w:val="009E3063"/>
    <w:rsid w:val="009F02EC"/>
    <w:rsid w:val="009F2CF1"/>
    <w:rsid w:val="009F722B"/>
    <w:rsid w:val="00A0504F"/>
    <w:rsid w:val="00A06DB3"/>
    <w:rsid w:val="00A15734"/>
    <w:rsid w:val="00A15736"/>
    <w:rsid w:val="00A228BD"/>
    <w:rsid w:val="00A30C32"/>
    <w:rsid w:val="00A31C9A"/>
    <w:rsid w:val="00A467C9"/>
    <w:rsid w:val="00A508CC"/>
    <w:rsid w:val="00A51B9F"/>
    <w:rsid w:val="00A51F87"/>
    <w:rsid w:val="00A62E85"/>
    <w:rsid w:val="00A65A76"/>
    <w:rsid w:val="00A66C15"/>
    <w:rsid w:val="00A83D3E"/>
    <w:rsid w:val="00A877F0"/>
    <w:rsid w:val="00A87C61"/>
    <w:rsid w:val="00A931D0"/>
    <w:rsid w:val="00A9388B"/>
    <w:rsid w:val="00AA46F0"/>
    <w:rsid w:val="00AA7ABC"/>
    <w:rsid w:val="00AB0200"/>
    <w:rsid w:val="00AB07D3"/>
    <w:rsid w:val="00AB1866"/>
    <w:rsid w:val="00AB1DAD"/>
    <w:rsid w:val="00AB2921"/>
    <w:rsid w:val="00AC2677"/>
    <w:rsid w:val="00AC3322"/>
    <w:rsid w:val="00AC50F4"/>
    <w:rsid w:val="00AC7BD5"/>
    <w:rsid w:val="00AE262C"/>
    <w:rsid w:val="00AE403D"/>
    <w:rsid w:val="00AE791E"/>
    <w:rsid w:val="00B00CF9"/>
    <w:rsid w:val="00B038C5"/>
    <w:rsid w:val="00B05D87"/>
    <w:rsid w:val="00B22101"/>
    <w:rsid w:val="00B278AD"/>
    <w:rsid w:val="00B33119"/>
    <w:rsid w:val="00B375CD"/>
    <w:rsid w:val="00B43A21"/>
    <w:rsid w:val="00B464CC"/>
    <w:rsid w:val="00B54763"/>
    <w:rsid w:val="00B713B9"/>
    <w:rsid w:val="00B72283"/>
    <w:rsid w:val="00B732C5"/>
    <w:rsid w:val="00B74D68"/>
    <w:rsid w:val="00B76D8E"/>
    <w:rsid w:val="00B81D2A"/>
    <w:rsid w:val="00BA038D"/>
    <w:rsid w:val="00BA11B1"/>
    <w:rsid w:val="00BC08FF"/>
    <w:rsid w:val="00BC5B9B"/>
    <w:rsid w:val="00BE25CB"/>
    <w:rsid w:val="00C011B8"/>
    <w:rsid w:val="00C073D0"/>
    <w:rsid w:val="00C10523"/>
    <w:rsid w:val="00C105E4"/>
    <w:rsid w:val="00C13370"/>
    <w:rsid w:val="00C15023"/>
    <w:rsid w:val="00C15362"/>
    <w:rsid w:val="00C26101"/>
    <w:rsid w:val="00C2631C"/>
    <w:rsid w:val="00C34FDC"/>
    <w:rsid w:val="00C43877"/>
    <w:rsid w:val="00C52915"/>
    <w:rsid w:val="00C55480"/>
    <w:rsid w:val="00C665BA"/>
    <w:rsid w:val="00C731CC"/>
    <w:rsid w:val="00C81A06"/>
    <w:rsid w:val="00C84175"/>
    <w:rsid w:val="00C9071D"/>
    <w:rsid w:val="00C96172"/>
    <w:rsid w:val="00CA08A7"/>
    <w:rsid w:val="00CA235F"/>
    <w:rsid w:val="00CB7D8F"/>
    <w:rsid w:val="00CC2B8D"/>
    <w:rsid w:val="00CD0290"/>
    <w:rsid w:val="00CD1FBB"/>
    <w:rsid w:val="00CD7C0E"/>
    <w:rsid w:val="00CE0D3D"/>
    <w:rsid w:val="00CE3021"/>
    <w:rsid w:val="00CE4F04"/>
    <w:rsid w:val="00CF01EB"/>
    <w:rsid w:val="00CF1B27"/>
    <w:rsid w:val="00CF2068"/>
    <w:rsid w:val="00D01420"/>
    <w:rsid w:val="00D054C6"/>
    <w:rsid w:val="00D12DB3"/>
    <w:rsid w:val="00D16057"/>
    <w:rsid w:val="00D17B74"/>
    <w:rsid w:val="00D23DE6"/>
    <w:rsid w:val="00D270F1"/>
    <w:rsid w:val="00D33305"/>
    <w:rsid w:val="00D3370C"/>
    <w:rsid w:val="00D37D26"/>
    <w:rsid w:val="00D40C30"/>
    <w:rsid w:val="00D4180F"/>
    <w:rsid w:val="00D44FD7"/>
    <w:rsid w:val="00D50325"/>
    <w:rsid w:val="00D52256"/>
    <w:rsid w:val="00D52FA2"/>
    <w:rsid w:val="00D61070"/>
    <w:rsid w:val="00D83C78"/>
    <w:rsid w:val="00D85F53"/>
    <w:rsid w:val="00D92ACC"/>
    <w:rsid w:val="00D94153"/>
    <w:rsid w:val="00D9664B"/>
    <w:rsid w:val="00D9688B"/>
    <w:rsid w:val="00DB1104"/>
    <w:rsid w:val="00DC4B11"/>
    <w:rsid w:val="00DE2E49"/>
    <w:rsid w:val="00DE50B9"/>
    <w:rsid w:val="00E0103F"/>
    <w:rsid w:val="00E010CD"/>
    <w:rsid w:val="00E067D5"/>
    <w:rsid w:val="00E06830"/>
    <w:rsid w:val="00E16739"/>
    <w:rsid w:val="00E2128D"/>
    <w:rsid w:val="00E23D22"/>
    <w:rsid w:val="00E247ED"/>
    <w:rsid w:val="00E24EDA"/>
    <w:rsid w:val="00E31B82"/>
    <w:rsid w:val="00E36665"/>
    <w:rsid w:val="00E3798F"/>
    <w:rsid w:val="00E42D29"/>
    <w:rsid w:val="00E4326C"/>
    <w:rsid w:val="00E4372A"/>
    <w:rsid w:val="00E456A6"/>
    <w:rsid w:val="00E4615B"/>
    <w:rsid w:val="00E53E55"/>
    <w:rsid w:val="00E5632D"/>
    <w:rsid w:val="00E700E5"/>
    <w:rsid w:val="00E71FD0"/>
    <w:rsid w:val="00E77903"/>
    <w:rsid w:val="00E90710"/>
    <w:rsid w:val="00E95570"/>
    <w:rsid w:val="00EB06EB"/>
    <w:rsid w:val="00EB14C8"/>
    <w:rsid w:val="00EC01F1"/>
    <w:rsid w:val="00EC6F0A"/>
    <w:rsid w:val="00EC7219"/>
    <w:rsid w:val="00ED0140"/>
    <w:rsid w:val="00ED02C6"/>
    <w:rsid w:val="00EE16B2"/>
    <w:rsid w:val="00EF073C"/>
    <w:rsid w:val="00EF1BDE"/>
    <w:rsid w:val="00F11645"/>
    <w:rsid w:val="00F17557"/>
    <w:rsid w:val="00F20EE5"/>
    <w:rsid w:val="00F22194"/>
    <w:rsid w:val="00F25484"/>
    <w:rsid w:val="00F30392"/>
    <w:rsid w:val="00F361BD"/>
    <w:rsid w:val="00F45467"/>
    <w:rsid w:val="00F454AE"/>
    <w:rsid w:val="00F472D9"/>
    <w:rsid w:val="00F5054C"/>
    <w:rsid w:val="00F54C2B"/>
    <w:rsid w:val="00F66F2C"/>
    <w:rsid w:val="00F7575D"/>
    <w:rsid w:val="00F866F3"/>
    <w:rsid w:val="00F941D4"/>
    <w:rsid w:val="00F96E11"/>
    <w:rsid w:val="00FA4C92"/>
    <w:rsid w:val="00FA612F"/>
    <w:rsid w:val="00FA76B2"/>
    <w:rsid w:val="00FB2D6C"/>
    <w:rsid w:val="00FC56FE"/>
    <w:rsid w:val="00FD055B"/>
    <w:rsid w:val="00FD6051"/>
    <w:rsid w:val="00FE4A1B"/>
    <w:rsid w:val="00FE5A9F"/>
    <w:rsid w:val="00FF2E20"/>
    <w:rsid w:val="00FF4781"/>
    <w:rsid w:val="00FF5994"/>
    <w:rsid w:val="02443CCC"/>
    <w:rsid w:val="035E0DBD"/>
    <w:rsid w:val="05300538"/>
    <w:rsid w:val="070B300A"/>
    <w:rsid w:val="0D7C6A10"/>
    <w:rsid w:val="0DC91529"/>
    <w:rsid w:val="0ED92450"/>
    <w:rsid w:val="11692E07"/>
    <w:rsid w:val="130452BB"/>
    <w:rsid w:val="16B965DF"/>
    <w:rsid w:val="171C091C"/>
    <w:rsid w:val="1DFA231D"/>
    <w:rsid w:val="1EE93DB3"/>
    <w:rsid w:val="236C3F29"/>
    <w:rsid w:val="23CF3667"/>
    <w:rsid w:val="26154EB4"/>
    <w:rsid w:val="2778394C"/>
    <w:rsid w:val="2EEB534C"/>
    <w:rsid w:val="3A3C4FF5"/>
    <w:rsid w:val="3B3B4F65"/>
    <w:rsid w:val="3C6408F5"/>
    <w:rsid w:val="3CA408E8"/>
    <w:rsid w:val="3F632CDC"/>
    <w:rsid w:val="3F9F6B7B"/>
    <w:rsid w:val="4043546C"/>
    <w:rsid w:val="43CC70A2"/>
    <w:rsid w:val="47C72D66"/>
    <w:rsid w:val="49105C83"/>
    <w:rsid w:val="4969112E"/>
    <w:rsid w:val="4C656838"/>
    <w:rsid w:val="4E347D1E"/>
    <w:rsid w:val="53560736"/>
    <w:rsid w:val="5931649C"/>
    <w:rsid w:val="59BE3FA7"/>
    <w:rsid w:val="5A035E4A"/>
    <w:rsid w:val="5B5C08B4"/>
    <w:rsid w:val="5D2D4B78"/>
    <w:rsid w:val="5E6C60B5"/>
    <w:rsid w:val="602F5D59"/>
    <w:rsid w:val="62A0552A"/>
    <w:rsid w:val="657A02B4"/>
    <w:rsid w:val="68071BA7"/>
    <w:rsid w:val="6C051DF1"/>
    <w:rsid w:val="6F01059C"/>
    <w:rsid w:val="739979B0"/>
    <w:rsid w:val="75273889"/>
    <w:rsid w:val="78EC1071"/>
    <w:rsid w:val="7B094167"/>
    <w:rsid w:val="7B842604"/>
    <w:rsid w:val="7D3A2A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C7479E-4A65-448B-8845-CA041C8ABF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1307</Words>
  <Characters>1409</Characters>
  <Lines>9</Lines>
  <Paragraphs>2</Paragraphs>
  <TotalTime>1</TotalTime>
  <ScaleCrop>false</ScaleCrop>
  <LinksUpToDate>false</LinksUpToDate>
  <CharactersWithSpaces>1432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2022-07-08T08:37:00Z</dcterms:created>
  <dc:creator>武云霞</dc:creator>
  <cp:lastModifiedBy>weiting</cp:lastModifiedBy>
  <cp:lastPrinted>2016-11-29T01:53:00Z</cp:lastPrinted>
  <dcterms:modified xsi:type="dcterms:W3CDTF">2026-06-05T03:44:49Z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E741DB86EB934F6BB9CA2D6BC829CF84_13</vt:lpwstr>
  </property>
  <property fmtid="{D5CDD505-2E9C-101B-9397-08002B2CF9AE}" pid="4" name="KSOTemplateDocerSaveRecord">
    <vt:lpwstr>eyJoZGlkIjoiNDAxM2UzNjc2MzU3MTA0OWYwNzA5YzI1OWI0MjllOWQiLCJ1c2VySWQiOiI0MjkyODQyMTYifQ==</vt:lpwstr>
  </property>
</Properties>
</file>