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4CCF21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.法定代表人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/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负责人授权委托书</w:t>
      </w:r>
    </w:p>
    <w:p w14:paraId="573F16F9">
      <w:pPr>
        <w:spacing w:line="480" w:lineRule="exact"/>
        <w:jc w:val="center"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（1）法定代表人/负责人证明书</w:t>
      </w:r>
    </w:p>
    <w:p w14:paraId="3677F03B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09838A6D"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致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中山大学肿瘤防治中心</w:t>
      </w:r>
      <w:r>
        <w:rPr>
          <w:rFonts w:hint="default" w:ascii="Times New Roman" w:hAnsi="Times New Roman" w:eastAsia="宋体" w:cs="Times New Roman"/>
          <w:sz w:val="24"/>
          <w:szCs w:val="24"/>
        </w:rPr>
        <w:t>：</w:t>
      </w:r>
    </w:p>
    <w:p w14:paraId="1EA56779">
      <w:pPr>
        <w:ind w:firstLine="960" w:firstLineChars="4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法定代表人名称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sz w:val="24"/>
          <w:szCs w:val="24"/>
        </w:rPr>
        <w:t>同志，现任我单位职务</w:t>
      </w:r>
      <w:r>
        <w:rPr>
          <w:rFonts w:hint="default" w:ascii="Times New Roman" w:hAnsi="Times New Roman" w:eastAsia="宋体" w:cs="Times New Roman"/>
          <w:sz w:val="24"/>
          <w:szCs w:val="24"/>
          <w:u w:val="single"/>
        </w:rPr>
        <w:t xml:space="preserve">       </w:t>
      </w:r>
      <w:r>
        <w:rPr>
          <w:rFonts w:hint="default" w:ascii="Times New Roman" w:hAnsi="Times New Roman" w:eastAsia="宋体" w:cs="Times New Roman"/>
          <w:sz w:val="24"/>
          <w:szCs w:val="24"/>
        </w:rPr>
        <w:t>，为法定代表人，特此证明。</w:t>
      </w:r>
      <w:bookmarkStart w:id="0" w:name="_GoBack"/>
      <w:bookmarkEnd w:id="0"/>
    </w:p>
    <w:p w14:paraId="30D72C64">
      <w:pPr>
        <w:ind w:firstLine="600" w:firstLineChars="250"/>
        <w:rPr>
          <w:rFonts w:hint="default" w:ascii="Times New Roman" w:hAnsi="Times New Roman" w:eastAsia="宋体" w:cs="Times New Roman"/>
          <w:sz w:val="24"/>
          <w:szCs w:val="24"/>
        </w:rPr>
      </w:pPr>
    </w:p>
    <w:p w14:paraId="58F9CE53">
      <w:pPr>
        <w:ind w:firstLine="241" w:firstLineChars="100"/>
        <w:rPr>
          <w:rFonts w:hint="default" w:ascii="Times New Roman" w:hAnsi="Times New Roman" w:eastAsia="宋体" w:cs="Times New Roman"/>
          <w:b/>
          <w:sz w:val="24"/>
          <w:szCs w:val="24"/>
          <w:u w:val="single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签发日期：</w:t>
      </w:r>
      <w:r>
        <w:rPr>
          <w:rFonts w:hint="default" w:ascii="Times New Roman" w:hAnsi="Times New Roman" w:eastAsia="宋体" w:cs="Times New Roman"/>
          <w:b/>
          <w:sz w:val="24"/>
          <w:szCs w:val="24"/>
          <w:u w:val="single"/>
        </w:rPr>
        <w:t xml:space="preserve">    </w:t>
      </w:r>
      <w:r>
        <w:rPr>
          <w:rFonts w:hint="default" w:ascii="Times New Roman" w:hAnsi="Times New Roman" w:eastAsia="宋体" w:cs="Times New Roman"/>
          <w:b/>
          <w:sz w:val="24"/>
          <w:szCs w:val="24"/>
        </w:rPr>
        <w:t>年</w:t>
      </w:r>
      <w:r>
        <w:rPr>
          <w:rFonts w:hint="default" w:ascii="Times New Roman" w:hAnsi="Times New Roman" w:eastAsia="宋体" w:cs="Times New Roman"/>
          <w:b/>
          <w:sz w:val="24"/>
          <w:szCs w:val="24"/>
          <w:u w:val="single"/>
        </w:rPr>
        <w:t xml:space="preserve">    </w:t>
      </w:r>
      <w:r>
        <w:rPr>
          <w:rFonts w:hint="default" w:ascii="Times New Roman" w:hAnsi="Times New Roman" w:eastAsia="宋体" w:cs="Times New Roman"/>
          <w:b/>
          <w:sz w:val="24"/>
          <w:szCs w:val="24"/>
        </w:rPr>
        <w:t>月</w:t>
      </w:r>
      <w:r>
        <w:rPr>
          <w:rFonts w:hint="default" w:ascii="Times New Roman" w:hAnsi="Times New Roman" w:eastAsia="宋体" w:cs="Times New Roman"/>
          <w:b/>
          <w:sz w:val="24"/>
          <w:szCs w:val="24"/>
          <w:u w:val="single"/>
        </w:rPr>
        <w:t xml:space="preserve">    </w:t>
      </w:r>
      <w:r>
        <w:rPr>
          <w:rFonts w:hint="default" w:ascii="Times New Roman" w:hAnsi="Times New Roman" w:eastAsia="宋体" w:cs="Times New Roman"/>
          <w:b/>
          <w:sz w:val="24"/>
          <w:szCs w:val="24"/>
        </w:rPr>
        <w:t>日         单位：</w:t>
      </w:r>
      <w:r>
        <w:rPr>
          <w:rFonts w:hint="default" w:ascii="Times New Roman" w:hAnsi="Times New Roman" w:eastAsia="宋体" w:cs="Times New Roman"/>
          <w:b/>
          <w:sz w:val="24"/>
          <w:szCs w:val="24"/>
          <w:u w:val="single"/>
        </w:rPr>
        <w:t xml:space="preserve">                 </w:t>
      </w:r>
    </w:p>
    <w:p w14:paraId="2C2DDE26">
      <w:pPr>
        <w:ind w:firstLine="241" w:firstLineChars="100"/>
        <w:jc w:val="right"/>
        <w:rPr>
          <w:rFonts w:hint="default" w:ascii="Times New Roman" w:hAnsi="Times New Roman" w:eastAsia="宋体" w:cs="Times New Roman"/>
          <w:b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（单位公章）</w:t>
      </w:r>
    </w:p>
    <w:p w14:paraId="54DD2D48">
      <w:pPr>
        <w:ind w:firstLine="241" w:firstLineChars="100"/>
        <w:rPr>
          <w:rFonts w:hint="default" w:ascii="Times New Roman" w:hAnsi="Times New Roman" w:eastAsia="宋体" w:cs="Times New Roman"/>
          <w:b/>
          <w:sz w:val="24"/>
          <w:szCs w:val="24"/>
          <w:u w:val="single"/>
        </w:rPr>
      </w:pPr>
    </w:p>
    <w:p w14:paraId="59C96DA0">
      <w:pPr>
        <w:ind w:firstLine="240" w:firstLineChars="1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附：代表人性别：      年龄：         身份证号码：</w:t>
      </w:r>
    </w:p>
    <w:p w14:paraId="13D1C818">
      <w:pPr>
        <w:ind w:firstLine="240" w:firstLineChars="1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联系电话：</w:t>
      </w:r>
    </w:p>
    <w:p w14:paraId="0EC04294">
      <w:pPr>
        <w:ind w:firstLine="240" w:firstLineChars="1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营业执照号码：                       经济性质：</w:t>
      </w:r>
    </w:p>
    <w:p w14:paraId="65C51F73">
      <w:pPr>
        <w:ind w:firstLine="240" w:firstLineChars="1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主营：</w:t>
      </w:r>
    </w:p>
    <w:p w14:paraId="0C784B9B">
      <w:pPr>
        <w:ind w:firstLine="240" w:firstLineChars="1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兼营：</w:t>
      </w:r>
    </w:p>
    <w:p w14:paraId="54952855">
      <w:pPr>
        <w:ind w:firstLine="240" w:firstLineChars="100"/>
        <w:rPr>
          <w:rFonts w:hint="default" w:ascii="Times New Roman" w:hAnsi="Times New Roman" w:eastAsia="宋体" w:cs="Times New Roman"/>
          <w:sz w:val="24"/>
          <w:szCs w:val="24"/>
        </w:rPr>
      </w:pPr>
    </w:p>
    <w:p w14:paraId="7224B13A"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说明：</w:t>
      </w:r>
    </w:p>
    <w:p w14:paraId="419C2D5B"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1.法定代表人为企业事业单位、国家机关、社会团体的主要行政负责人。</w:t>
      </w:r>
    </w:p>
    <w:p w14:paraId="1316FE02"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2.内容必须填写真实、清楚、涂改无效，不得转让、买卖。</w:t>
      </w:r>
    </w:p>
    <w:p w14:paraId="09A94EB5"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3.将此证明书提交对方作为合同附件。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66EF2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0" w:hRule="atLeast"/>
        </w:trPr>
        <w:tc>
          <w:tcPr>
            <w:tcW w:w="9287" w:type="dxa"/>
            <w:noWrap w:val="0"/>
            <w:vAlign w:val="center"/>
          </w:tcPr>
          <w:p w14:paraId="48FF8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u w:val="single"/>
              </w:rPr>
              <w:t>粘贴法定代表人身份证复印件正反面</w:t>
            </w:r>
          </w:p>
        </w:tc>
      </w:tr>
    </w:tbl>
    <w:p w14:paraId="209099AE">
      <w:pPr>
        <w:pStyle w:val="4"/>
        <w:ind w:firstLine="845"/>
        <w:rPr>
          <w:rFonts w:hint="default" w:ascii="Times New Roman" w:hAnsi="Times New Roman" w:eastAsia="宋体" w:cs="Times New Roman"/>
          <w:sz w:val="24"/>
          <w:szCs w:val="24"/>
        </w:rPr>
      </w:pPr>
    </w:p>
    <w:p w14:paraId="071B6034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409" w:firstLineChars="1000"/>
        <w:rPr>
          <w:rFonts w:hint="default" w:ascii="Times New Roman" w:hAnsi="Times New Roman" w:eastAsia="宋体" w:cs="Times New Roman"/>
          <w:b/>
          <w:sz w:val="24"/>
          <w:szCs w:val="24"/>
        </w:rPr>
      </w:pPr>
    </w:p>
    <w:p w14:paraId="563D5D83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5947C4EB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697C21C1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44A67185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3030DF76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3C40EB68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2DC0C784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778D6E79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3AD9B1C3">
      <w:pPr>
        <w:pStyle w:val="4"/>
        <w:ind w:left="0" w:leftChars="0" w:firstLine="0" w:firstLineChars="0"/>
        <w:rPr>
          <w:rFonts w:hint="default" w:ascii="Times New Roman" w:hAnsi="Times New Roman" w:eastAsia="宋体" w:cs="Times New Roman"/>
        </w:rPr>
      </w:pPr>
    </w:p>
    <w:p w14:paraId="32BE5E68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</w:p>
    <w:p w14:paraId="798EFB56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="2741" w:firstLineChars="1300"/>
        <w:rPr>
          <w:rFonts w:hint="default" w:ascii="Times New Roman" w:hAnsi="Times New Roman" w:eastAsia="宋体" w:cs="Times New Roman"/>
          <w:b/>
          <w:szCs w:val="21"/>
        </w:rPr>
      </w:pPr>
      <w:r>
        <w:rPr>
          <w:rFonts w:hint="default" w:ascii="Times New Roman" w:hAnsi="Times New Roman" w:eastAsia="宋体" w:cs="Times New Roman"/>
          <w:b/>
          <w:szCs w:val="21"/>
        </w:rPr>
        <w:t>（2）法定代表人/负责人授权委托书</w:t>
      </w:r>
    </w:p>
    <w:p w14:paraId="472F70B3">
      <w:pPr>
        <w:rPr>
          <w:rFonts w:hint="default" w:ascii="Times New Roman" w:hAnsi="Times New Roman" w:eastAsia="宋体" w:cs="Times New Roman"/>
          <w:szCs w:val="21"/>
        </w:rPr>
      </w:pPr>
    </w:p>
    <w:p w14:paraId="367041DD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致</w:t>
      </w:r>
      <w:r>
        <w:rPr>
          <w:rFonts w:hint="default" w:ascii="Times New Roman" w:hAnsi="Times New Roman" w:eastAsia="宋体" w:cs="Times New Roman"/>
          <w:szCs w:val="21"/>
          <w:lang w:val="en-US" w:eastAsia="zh-CN"/>
        </w:rPr>
        <w:t>中山大学肿瘤防治中心</w:t>
      </w:r>
      <w:r>
        <w:rPr>
          <w:rFonts w:hint="default" w:ascii="Times New Roman" w:hAnsi="Times New Roman" w:eastAsia="宋体" w:cs="Times New Roman"/>
          <w:szCs w:val="21"/>
        </w:rPr>
        <w:t>：</w:t>
      </w:r>
    </w:p>
    <w:p w14:paraId="5F5D7F60">
      <w:pPr>
        <w:ind w:firstLine="420" w:firstLineChars="200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本授权委托书声明：注册于 （投标人地址）  的  （单位名称）    在下面签名的（法定代表人姓名、职务）在此授权（被授权人姓名、职务）作为我公司的合法代理人，就</w:t>
      </w:r>
      <w:r>
        <w:rPr>
          <w:rFonts w:hint="default" w:ascii="Times New Roman" w:hAnsi="Times New Roman" w:eastAsia="宋体" w:cs="Times New Roman"/>
          <w:szCs w:val="21"/>
          <w:u w:val="single"/>
        </w:rPr>
        <w:t xml:space="preserve"> </w:t>
      </w:r>
      <w:r>
        <w:rPr>
          <w:rFonts w:hint="default" w:ascii="Times New Roman" w:hAnsi="Times New Roman" w:eastAsia="宋体" w:cs="Times New Roman"/>
          <w:szCs w:val="21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Cs w:val="21"/>
          <w:u w:val="single"/>
        </w:rPr>
        <w:t xml:space="preserve"> </w:t>
      </w:r>
      <w:r>
        <w:rPr>
          <w:rFonts w:hint="default" w:ascii="Times New Roman" w:hAnsi="Times New Roman" w:eastAsia="宋体" w:cs="Times New Roman"/>
          <w:szCs w:val="21"/>
        </w:rPr>
        <w:t>的</w:t>
      </w:r>
      <w:r>
        <w:rPr>
          <w:rFonts w:hint="default" w:ascii="Times New Roman" w:hAnsi="Times New Roman" w:eastAsia="宋体" w:cs="Times New Roman"/>
          <w:szCs w:val="21"/>
          <w:lang w:val="en-US" w:eastAsia="zh-CN"/>
        </w:rPr>
        <w:t>采购</w:t>
      </w:r>
      <w:r>
        <w:rPr>
          <w:rFonts w:hint="default" w:ascii="Times New Roman" w:hAnsi="Times New Roman" w:eastAsia="宋体" w:cs="Times New Roman"/>
          <w:szCs w:val="21"/>
        </w:rPr>
        <w:t>活动，采购合同的执行、完成和售后服务，作为</w:t>
      </w:r>
      <w:r>
        <w:rPr>
          <w:rFonts w:hint="default" w:ascii="Times New Roman" w:hAnsi="Times New Roman" w:eastAsia="宋体" w:cs="Times New Roman"/>
          <w:szCs w:val="21"/>
          <w:lang w:val="en-US" w:eastAsia="zh-CN"/>
        </w:rPr>
        <w:t>响应供应商</w:t>
      </w:r>
      <w:r>
        <w:rPr>
          <w:rFonts w:hint="default" w:ascii="Times New Roman" w:hAnsi="Times New Roman" w:eastAsia="宋体" w:cs="Times New Roman"/>
          <w:szCs w:val="21"/>
        </w:rPr>
        <w:t>代表以我方的名义处理一切与之有关的事务。</w:t>
      </w:r>
    </w:p>
    <w:p w14:paraId="7BCB712B">
      <w:pPr>
        <w:ind w:firstLine="420" w:firstLineChars="200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被授权人（</w:t>
      </w:r>
      <w:r>
        <w:rPr>
          <w:rFonts w:hint="default" w:ascii="Times New Roman" w:hAnsi="Times New Roman" w:eastAsia="宋体" w:cs="Times New Roman"/>
          <w:szCs w:val="21"/>
          <w:lang w:val="en-US" w:eastAsia="zh-CN"/>
        </w:rPr>
        <w:t>供应商</w:t>
      </w:r>
      <w:r>
        <w:rPr>
          <w:rFonts w:hint="default" w:ascii="Times New Roman" w:hAnsi="Times New Roman" w:eastAsia="宋体" w:cs="Times New Roman"/>
          <w:szCs w:val="21"/>
        </w:rPr>
        <w:t>授权代表）无转委托权限。</w:t>
      </w:r>
    </w:p>
    <w:p w14:paraId="36B10308">
      <w:pPr>
        <w:ind w:firstLine="42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szCs w:val="21"/>
        </w:rPr>
        <w:t>本授权书自法定代表人签字（或盖个人名章）之日起生效，特此声明。</w:t>
      </w:r>
    </w:p>
    <w:p w14:paraId="11C539F6">
      <w:pPr>
        <w:spacing w:line="360" w:lineRule="auto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</w:p>
    <w:p w14:paraId="0E60051A">
      <w:pPr>
        <w:ind w:firstLine="420" w:firstLineChars="200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  <w:lang w:val="en-US" w:eastAsia="zh-CN"/>
        </w:rPr>
        <w:t>供应商</w:t>
      </w:r>
      <w:r>
        <w:rPr>
          <w:rFonts w:hint="default" w:ascii="Times New Roman" w:hAnsi="Times New Roman" w:eastAsia="宋体" w:cs="Times New Roman"/>
          <w:szCs w:val="21"/>
        </w:rPr>
        <w:t>名称（单位盖公章）：</w:t>
      </w:r>
    </w:p>
    <w:p w14:paraId="1FA19B53">
      <w:pPr>
        <w:ind w:firstLine="420" w:firstLineChars="200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地      址：</w:t>
      </w:r>
    </w:p>
    <w:p w14:paraId="0B36D7D8">
      <w:pPr>
        <w:ind w:firstLine="420" w:firstLineChars="200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法定代表人（签字或盖个人名章）：                         签字日期：  年  月  日</w:t>
      </w:r>
    </w:p>
    <w:p w14:paraId="04483860">
      <w:pPr>
        <w:rPr>
          <w:rFonts w:hint="default" w:ascii="Times New Roman" w:hAnsi="Times New Roman" w:eastAsia="宋体" w:cs="Times New Roman"/>
          <w:b/>
          <w:szCs w:val="21"/>
        </w:rPr>
      </w:pPr>
    </w:p>
    <w:p w14:paraId="0609E76B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附：</w:t>
      </w:r>
    </w:p>
    <w:p w14:paraId="7D2BE8A0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代理人性别：        年龄：       职务：         身份证号码：</w:t>
      </w:r>
    </w:p>
    <w:p w14:paraId="2775FDAC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联系电话：</w:t>
      </w:r>
    </w:p>
    <w:p w14:paraId="68E0B687">
      <w:pPr>
        <w:ind w:left="1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说明：</w:t>
      </w:r>
    </w:p>
    <w:p w14:paraId="550C59CD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1.法定代表人为企业事业单位、国家机关、社会团体的主要行政负责人。</w:t>
      </w:r>
    </w:p>
    <w:p w14:paraId="7BF53056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2.内容必须填写真实、清楚、涂改无效，不得转让、买卖。</w:t>
      </w:r>
    </w:p>
    <w:p w14:paraId="41D1B5EA">
      <w:pPr>
        <w:rPr>
          <w:rFonts w:hint="default" w:ascii="Times New Roman" w:hAnsi="Times New Roman" w:eastAsia="宋体" w:cs="Times New Roman"/>
          <w:b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3.将此证明书提交对方作为合同附件。</w:t>
      </w:r>
    </w:p>
    <w:p w14:paraId="48BBBAD3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4.授权权限：全权代表本公司参与上述采购项目的响应，负责提供与签署确认一切文书资料，以及向贵方递交的任何补充承诺。</w:t>
      </w:r>
    </w:p>
    <w:p w14:paraId="4FD0116C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5.有效期限：与本公司</w:t>
      </w:r>
      <w:r>
        <w:rPr>
          <w:rFonts w:hint="default" w:ascii="Times New Roman" w:hAnsi="Times New Roman" w:eastAsia="宋体" w:cs="Times New Roman"/>
          <w:szCs w:val="21"/>
          <w:lang w:val="en-US" w:eastAsia="zh-CN"/>
        </w:rPr>
        <w:t>响应</w:t>
      </w:r>
      <w:r>
        <w:rPr>
          <w:rFonts w:hint="default" w:ascii="Times New Roman" w:hAnsi="Times New Roman" w:eastAsia="宋体" w:cs="Times New Roman"/>
          <w:szCs w:val="21"/>
        </w:rPr>
        <w:t>文件中标注的投标有效期相同，自本单位盖公章之日起生效。</w:t>
      </w:r>
    </w:p>
    <w:p w14:paraId="75D07F97">
      <w:pPr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6.签字代表为法定代表人，则本表不适用。</w:t>
      </w:r>
    </w:p>
    <w:p w14:paraId="4C26767E">
      <w:pPr>
        <w:ind w:left="1" w:firstLine="470" w:firstLineChars="224"/>
        <w:rPr>
          <w:rFonts w:hint="default" w:ascii="Times New Roman" w:hAnsi="Times New Roman" w:eastAsia="宋体" w:cs="Times New Roman"/>
          <w:szCs w:val="21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5"/>
      </w:tblGrid>
      <w:tr w14:paraId="57997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2" w:hRule="atLeast"/>
          <w:jc w:val="center"/>
        </w:trPr>
        <w:tc>
          <w:tcPr>
            <w:tcW w:w="8755" w:type="dxa"/>
            <w:noWrap w:val="0"/>
            <w:vAlign w:val="center"/>
          </w:tcPr>
          <w:p w14:paraId="5DB0DA0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szCs w:val="21"/>
                <w:u w:val="single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u w:val="single"/>
              </w:rPr>
              <w:t>粘贴代理人身份证复印件正反面</w:t>
            </w:r>
          </w:p>
        </w:tc>
      </w:tr>
    </w:tbl>
    <w:p w14:paraId="74F579A9">
      <w:pPr>
        <w:rPr>
          <w:rFonts w:hint="default" w:ascii="Times New Roman" w:hAnsi="Times New Roman" w:eastAsia="宋体" w:cs="Times New Roman"/>
        </w:rPr>
      </w:pPr>
    </w:p>
    <w:p w14:paraId="07BF2BC1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1EF6B764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3C4BAB65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394F37E6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.廉洁承诺书</w:t>
      </w:r>
    </w:p>
    <w:p w14:paraId="2AA20557">
      <w:pPr>
        <w:jc w:val="center"/>
        <w:rPr>
          <w:rFonts w:hint="default" w:ascii="Times New Roman" w:hAnsi="Times New Roman" w:eastAsia="宋体" w:cs="Times New Roman"/>
          <w:sz w:val="40"/>
          <w:lang w:eastAsia="zh-CN"/>
        </w:rPr>
      </w:pPr>
      <w:r>
        <w:rPr>
          <w:rFonts w:hint="default" w:ascii="Times New Roman" w:hAnsi="Times New Roman" w:eastAsia="宋体" w:cs="Times New Roman"/>
          <w:sz w:val="40"/>
          <w:lang w:eastAsia="zh-CN"/>
        </w:rPr>
        <w:t>廉洁承诺书</w:t>
      </w:r>
    </w:p>
    <w:p w14:paraId="0AE66207">
      <w:pPr>
        <w:rPr>
          <w:rFonts w:hint="default" w:ascii="Times New Roman" w:hAnsi="Times New Roman" w:eastAsia="宋体" w:cs="Times New Roman"/>
          <w:sz w:val="21"/>
          <w:lang w:eastAsia="zh-CN"/>
        </w:rPr>
      </w:pPr>
    </w:p>
    <w:p w14:paraId="4DC30F37">
      <w:pPr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致</w:t>
      </w:r>
      <w:r>
        <w:rPr>
          <w:rFonts w:hint="default" w:ascii="Times New Roman" w:hAnsi="Times New Roman" w:eastAsia="宋体" w:cs="Times New Roman"/>
          <w:sz w:val="21"/>
          <w:lang w:val="en-US" w:eastAsia="zh-CN"/>
        </w:rPr>
        <w:t>中山大学肿瘤防治中心</w:t>
      </w:r>
      <w:r>
        <w:rPr>
          <w:rFonts w:hint="default" w:ascii="Times New Roman" w:hAnsi="Times New Roman" w:eastAsia="宋体" w:cs="Times New Roman"/>
          <w:sz w:val="21"/>
          <w:lang w:eastAsia="zh-CN"/>
        </w:rPr>
        <w:t>：</w:t>
      </w:r>
    </w:p>
    <w:p w14:paraId="7837566F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为加强招标采购活动中的廉政建设，防止发生商业贿赂等违法违纪行为，保护国家、集体和当事人的合法权益，根据《中华人民共和国政府采购法》等法律、法规规定，特向贵单位承诺如下事项：</w:t>
      </w:r>
    </w:p>
    <w:p w14:paraId="4F23FC1A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一、参与招标采购活动时，除具备采购文件规定的资格、资质要求外，我方还将严格遵守有关法律、法规、政策以及国家、地方关于廉政建设的各项规定。</w:t>
      </w:r>
    </w:p>
    <w:p w14:paraId="011DB212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二、遵循公开、公平、公正、诚实信用原则参加采购活动，不发生损害上述原则及各方当事人合法权益的不正当竞争行为。</w:t>
      </w:r>
    </w:p>
    <w:p w14:paraId="01F1492E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三、与采购各方当事人保持正常的业务交往，不向采购用户单位和个人，包括工作人员、监督机构、评审专家及其他参与采购活动的人员提供不正当利益。主要有：</w:t>
      </w:r>
    </w:p>
    <w:p w14:paraId="47732B5C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1、不向上述人员赠送礼金、有价证券、贵重物品及回扣、好处费、感谢费等。</w:t>
      </w:r>
    </w:p>
    <w:p w14:paraId="4BF86A96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2、不为上述人员或单位报销应由对方支付的费用。</w:t>
      </w:r>
    </w:p>
    <w:p w14:paraId="425167A3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3、不为上述人员装修住房、婚丧嫁娶、配偶子女的工作安排以及出国(境)、旅游等提供方便。</w:t>
      </w:r>
    </w:p>
    <w:p w14:paraId="1EA0DD3B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4、不为上述人员或单位提供可能影响采购活动的宴请、健身、娱乐等活动。</w:t>
      </w:r>
    </w:p>
    <w:p w14:paraId="3455654C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四、如获中标，将严格执行采购合同，自觉按合同办事。在合同执行过程中，不发生本承诺书第三条中所列不良行为。</w:t>
      </w:r>
    </w:p>
    <w:p w14:paraId="683C6229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五、发现采购活动各方当事人有违规、违纪、违法行为的，及时提醒对方，情节严重的，主动向其主管部门或纪检监察、司法等机关举报。</w:t>
      </w:r>
    </w:p>
    <w:p w14:paraId="37770D40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六、自觉接受监管。在采购活动中出现违反本承诺书规定行为的，自觉接受采购管理部门的处罚，因违法违规行为给其他当事人造成经济损失的，按规定予以赔偿。</w:t>
      </w:r>
    </w:p>
    <w:p w14:paraId="4D8979F7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七、我方自愿将本承诺书作为采购文件的必备要件。在报价时，由我方法定代表人或其委托代理人签署，并随投标、报价文件一并提交，否则可视为未实质响应采购文件，自愿接受由此造成的一切后果和损失。</w:t>
      </w:r>
    </w:p>
    <w:p w14:paraId="7551EEBC">
      <w:pPr>
        <w:ind w:firstLine="420" w:firstLineChars="200"/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>八、本承诺书自签署之日起生效。</w:t>
      </w:r>
    </w:p>
    <w:p w14:paraId="468CC1D7">
      <w:pPr>
        <w:rPr>
          <w:rFonts w:hint="default" w:ascii="Times New Roman" w:hAnsi="Times New Roman" w:eastAsia="宋体" w:cs="Times New Roman"/>
          <w:sz w:val="21"/>
          <w:lang w:eastAsia="zh-CN"/>
        </w:rPr>
      </w:pPr>
    </w:p>
    <w:p w14:paraId="7AC6B0FB">
      <w:pPr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 xml:space="preserve">供应商(全称并加盖章)：                  </w:t>
      </w:r>
    </w:p>
    <w:p w14:paraId="7BBC9C83">
      <w:pPr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 xml:space="preserve">法定代表人签字：                       </w:t>
      </w:r>
    </w:p>
    <w:p w14:paraId="2449D865">
      <w:pPr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 xml:space="preserve">授权代表签字：                       </w:t>
      </w:r>
    </w:p>
    <w:p w14:paraId="2521EB1A">
      <w:pPr>
        <w:rPr>
          <w:rFonts w:hint="default" w:ascii="Times New Roman" w:hAnsi="Times New Roman" w:eastAsia="宋体" w:cs="Times New Roman"/>
          <w:sz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lang w:eastAsia="zh-CN"/>
        </w:rPr>
        <w:t xml:space="preserve">日 期：                                </w:t>
      </w:r>
    </w:p>
    <w:p w14:paraId="3584DE5B">
      <w:pPr>
        <w:rPr>
          <w:rFonts w:hint="default" w:ascii="Times New Roman" w:hAnsi="Times New Roman" w:eastAsia="宋体" w:cs="Times New Roman"/>
        </w:rPr>
      </w:pPr>
    </w:p>
    <w:p w14:paraId="2C6B5C32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00353B30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69F9B2EB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032681C9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752C82CB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.售后服务承诺书</w:t>
      </w:r>
    </w:p>
    <w:p w14:paraId="5C22431B">
      <w:pPr>
        <w:jc w:val="center"/>
        <w:rPr>
          <w:rFonts w:hint="default" w:ascii="Times New Roman" w:hAnsi="Times New Roman" w:eastAsia="宋体" w:cs="Times New Roman"/>
          <w:b/>
          <w:sz w:val="44"/>
          <w:szCs w:val="44"/>
        </w:rPr>
      </w:pPr>
      <w:r>
        <w:rPr>
          <w:rFonts w:hint="default" w:ascii="Times New Roman" w:hAnsi="Times New Roman" w:eastAsia="宋体" w:cs="Times New Roman"/>
          <w:b/>
          <w:sz w:val="44"/>
          <w:szCs w:val="44"/>
        </w:rPr>
        <w:t>售后服务承诺书</w:t>
      </w:r>
    </w:p>
    <w:p w14:paraId="317E4397"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中山大学肿瘤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防治中心</w:t>
      </w:r>
      <w:r>
        <w:rPr>
          <w:rFonts w:hint="default" w:ascii="Times New Roman" w:hAnsi="Times New Roman" w:eastAsia="宋体" w:cs="Times New Roman"/>
          <w:sz w:val="24"/>
          <w:szCs w:val="24"/>
        </w:rPr>
        <w:t>：</w:t>
      </w:r>
    </w:p>
    <w:p w14:paraId="206D3150"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为确保给贵中心提供最优质的服务，我们做出如下承诺：</w:t>
      </w:r>
    </w:p>
    <w:p w14:paraId="066090E9"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确保产品质量，并保证有效期两年的产品，提供灭菌失效期一年以上的产品；有效期一年的产品，提供灭菌失效期半年以上的产品（以送达物流科仓库日期开始计算），保证绝不提供虚假物资、劣质产品、过期产品和翻新产品。</w:t>
      </w:r>
    </w:p>
    <w:p w14:paraId="0D2F24D0"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保证所提供物资包装完好且内外一致，各项标识规范清晰。所有进口产品均有清晰的中文标识。</w:t>
      </w:r>
    </w:p>
    <w:p w14:paraId="03F82C3A"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能按合同要求，及时、准确送至指定地点，并提供合格的产品检测报告。</w:t>
      </w:r>
    </w:p>
    <w:p w14:paraId="02EC3229"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计划内采购产品，在接到物流科通知后，在3个工作日内完成配送。未能及时到货的物资，在送货单上标注或打印，并提供预计到货时间。</w:t>
      </w:r>
    </w:p>
    <w:p w14:paraId="698E301C"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涉及手术室、麻醉科、ICU、微创介入科等科室的紧急物资，在接到通知后2小时内送达。出现缺货断货时，及时书面说明原因并告知预计到货时间。</w:t>
      </w:r>
    </w:p>
    <w:p w14:paraId="3A55F4EF"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当出现突发性公共卫生事件或其他紧急情况时，能积极配合院方完成紧急配送服务。</w:t>
      </w:r>
    </w:p>
    <w:p w14:paraId="18A8C60E"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如出现违反上述条款的情况，我们愿意配合院方进行补救，并按医院规定接受处罚。</w:t>
      </w:r>
    </w:p>
    <w:p w14:paraId="44CFAD20">
      <w:pPr>
        <w:spacing w:line="360" w:lineRule="auto"/>
        <w:ind w:left="-359" w:leftChars="-171" w:right="-334" w:rightChars="-159"/>
        <w:rPr>
          <w:rFonts w:hint="default" w:ascii="Times New Roman" w:hAnsi="Times New Roman" w:eastAsia="宋体" w:cs="Times New Roman"/>
          <w:sz w:val="24"/>
          <w:szCs w:val="24"/>
        </w:rPr>
      </w:pPr>
    </w:p>
    <w:p w14:paraId="666BAD27">
      <w:pPr>
        <w:spacing w:line="360" w:lineRule="auto"/>
        <w:ind w:left="3780" w:leftChars="18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承诺单位（盖章）：</w:t>
      </w:r>
    </w:p>
    <w:p w14:paraId="244F420B">
      <w:pPr>
        <w:spacing w:line="360" w:lineRule="auto"/>
        <w:ind w:left="3780" w:leftChars="18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法定代表人（签名）：</w:t>
      </w:r>
    </w:p>
    <w:p w14:paraId="5B54ECAE"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              年     月     日</w:t>
      </w:r>
    </w:p>
    <w:p w14:paraId="3C7CC883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24E7D80D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07873F64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6CA3AFD8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14EA6853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6030318F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.供应商诚信合作承诺</w:t>
      </w:r>
    </w:p>
    <w:p w14:paraId="3D7824F6">
      <w:pPr>
        <w:autoSpaceDE w:val="0"/>
        <w:autoSpaceDN w:val="0"/>
        <w:adjustRightInd w:val="0"/>
        <w:ind w:left="793" w:leftChars="84" w:hanging="617" w:hangingChars="192"/>
        <w:jc w:val="center"/>
        <w:outlineLvl w:val="0"/>
        <w:rPr>
          <w:rFonts w:hint="default"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2"/>
        </w:rPr>
        <w:t>供应商诚信合作承诺</w:t>
      </w:r>
    </w:p>
    <w:p w14:paraId="6B702E9D">
      <w:pPr>
        <w:widowControl/>
        <w:ind w:firstLine="120" w:firstLineChars="50"/>
        <w:rPr>
          <w:rFonts w:hint="default" w:ascii="Times New Roman" w:hAnsi="Times New Roman" w:eastAsia="宋体" w:cs="Times New Roman"/>
          <w:sz w:val="24"/>
          <w:szCs w:val="24"/>
        </w:rPr>
      </w:pPr>
    </w:p>
    <w:p w14:paraId="66C0FF63">
      <w:pPr>
        <w:widowControl/>
        <w:ind w:firstLine="120" w:firstLineChars="5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中山大学肿瘤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防治中心</w:t>
      </w:r>
      <w:r>
        <w:rPr>
          <w:rFonts w:hint="default" w:ascii="Times New Roman" w:hAnsi="Times New Roman" w:eastAsia="宋体" w:cs="Times New Roman"/>
          <w:sz w:val="24"/>
          <w:szCs w:val="24"/>
        </w:rPr>
        <w:t>物流科：</w:t>
      </w:r>
    </w:p>
    <w:p w14:paraId="21447152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为了建立诚信合作的设备和器械供货服务，在互信互利，相互尊重的原则基础上，我司承诺如下：</w:t>
      </w:r>
    </w:p>
    <w:p w14:paraId="39133209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一．我司承诺对院方的设备和器械报价合理，设备（同类同配置）不高于与贵院相当规模三甲医院近两年历史平均成交价，器械（含耗材）不高于与贵院相当规模三甲医院近半年历史销售价，不高于省市采购交易平台挂网限价。必要时，我司可提供合同复印件以配合院方的调查（合同资料请院方予以保密）。相当规模三甲医院是指：1.国内主要的肿瘤专科医院；2.国内主要标杆三甲医院；3.中山大学各附属医院以及广州市主要大型三甲医院等。若我司的报价高于近两年平均成交价，我司愿意向贵院赔偿五倍差价。</w:t>
      </w:r>
    </w:p>
    <w:p w14:paraId="08CEA470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二．我司承诺严格遵守与贵院签订的协议、合同、售后服务承诺、廉洁协议。若合同执行中出现不可抗力的因素，将主动向院方汇报和协商。</w:t>
      </w:r>
    </w:p>
    <w:p w14:paraId="24C7FE68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三．对设备器械（含报价中的第三方品牌设备器械）的以下情况（包括但不限于），我司将在报价前声明和告知：</w:t>
      </w:r>
    </w:p>
    <w:p w14:paraId="63F64E5A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1.医疗器械的注册证已过期、或将于6个月内到期、或尚未获得医疗器械注册证的（含已受理但尚未正式获批的）；</w:t>
      </w:r>
    </w:p>
    <w:p w14:paraId="51C80720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2.同型号设备器械在过去三年内出现国内外召回事件的；</w:t>
      </w:r>
    </w:p>
    <w:p w14:paraId="375EEBF8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3.同型号设备器械已停产、或生产厂家已官方发布停产（含将停产）信息的；</w:t>
      </w:r>
    </w:p>
    <w:p w14:paraId="0B7F1DCA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4.若同型号设备器械生产厂家有多个产地的，需注明报价设备器械的产地；</w:t>
      </w:r>
    </w:p>
    <w:p w14:paraId="04C2E2ED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5.交货时，设备早于交货日期90天前生产的；</w:t>
      </w:r>
    </w:p>
    <w:p w14:paraId="168F4490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6.进口设备进口时不以我院为最终用户报关，需提供设备进口的报关单；</w:t>
      </w:r>
    </w:p>
    <w:p w14:paraId="207E720E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7.设备器械在使用过程中使用专机专用耗材的。</w:t>
      </w:r>
    </w:p>
    <w:p w14:paraId="250A5154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四．若我司在以上条款中未能遵守和告知，将视为我司在贵院的不诚信行为，将接受院方的处理，包括但不限于：1.院方无条件中止与我司的合作（包括购置意向和购置合同协议），2.我司在未来五年内不得参与院方的设备购置和耗材供货服务。</w:t>
      </w:r>
    </w:p>
    <w:p w14:paraId="53A710F3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特此承诺。</w:t>
      </w:r>
    </w:p>
    <w:p w14:paraId="355AD3DE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</w:p>
    <w:p w14:paraId="1AFBA7D9">
      <w:pPr>
        <w:autoSpaceDE w:val="0"/>
        <w:autoSpaceDN w:val="0"/>
        <w:adjustRightInd w:val="0"/>
        <w:ind w:left="178" w:leftChars="85" w:firstLine="720" w:firstLineChars="300"/>
        <w:rPr>
          <w:rFonts w:hint="default" w:ascii="Times New Roman" w:hAnsi="Times New Roman" w:eastAsia="宋体" w:cs="Times New Roman"/>
          <w:sz w:val="24"/>
          <w:szCs w:val="24"/>
        </w:rPr>
      </w:pPr>
    </w:p>
    <w:p w14:paraId="73BE8948">
      <w:pPr>
        <w:autoSpaceDE w:val="0"/>
        <w:autoSpaceDN w:val="0"/>
        <w:adjustRightInd w:val="0"/>
        <w:ind w:left="178" w:leftChars="85" w:firstLine="720" w:firstLineChars="300"/>
        <w:rPr>
          <w:rFonts w:hint="default" w:ascii="Times New Roman" w:hAnsi="Times New Roman" w:eastAsia="宋体" w:cs="Times New Roman"/>
          <w:sz w:val="24"/>
          <w:szCs w:val="24"/>
        </w:rPr>
      </w:pPr>
    </w:p>
    <w:p w14:paraId="1EBA39F2">
      <w:pPr>
        <w:autoSpaceDE w:val="0"/>
        <w:autoSpaceDN w:val="0"/>
        <w:adjustRightInd w:val="0"/>
        <w:ind w:left="178" w:leftChars="85" w:firstLine="720" w:firstLineChars="3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供应商名称（加盖公章）：</w:t>
      </w:r>
    </w:p>
    <w:p w14:paraId="1BB42BB0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法人代表（或授权代表）：</w:t>
      </w:r>
    </w:p>
    <w:p w14:paraId="53A1AA51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日 期：</w:t>
      </w:r>
    </w:p>
    <w:p w14:paraId="3B868235">
      <w:pPr>
        <w:autoSpaceDE w:val="0"/>
        <w:autoSpaceDN w:val="0"/>
        <w:adjustRightInd w:val="0"/>
        <w:ind w:left="178" w:leftChars="85" w:firstLine="720" w:firstLineChars="3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品牌厂家名称（加盖公章）：</w:t>
      </w:r>
    </w:p>
    <w:p w14:paraId="1E7911F8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法人代表（或授权代表）：</w:t>
      </w:r>
    </w:p>
    <w:p w14:paraId="43A560E5">
      <w:pPr>
        <w:autoSpaceDE w:val="0"/>
        <w:autoSpaceDN w:val="0"/>
        <w:adjustRightInd w:val="0"/>
        <w:ind w:left="178" w:leftChars="85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日 期：</w:t>
      </w:r>
    </w:p>
    <w:p w14:paraId="013BBA85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0C9F3DCA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.报名公司资格声明函</w:t>
      </w:r>
    </w:p>
    <w:p w14:paraId="3A809975">
      <w:pPr>
        <w:jc w:val="center"/>
        <w:rPr>
          <w:rFonts w:hint="default" w:ascii="Times New Roman" w:hAnsi="Times New Roman" w:eastAsia="宋体" w:cs="Times New Roman"/>
          <w:b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宋体" w:cs="Times New Roman"/>
          <w:b/>
          <w:color w:val="auto"/>
          <w:sz w:val="32"/>
          <w:szCs w:val="32"/>
          <w:highlight w:val="none"/>
          <w:lang w:val="en-US" w:eastAsia="zh-CN"/>
        </w:rPr>
        <w:t>报名公司</w:t>
      </w:r>
      <w:r>
        <w:rPr>
          <w:rFonts w:hint="default" w:ascii="Times New Roman" w:hAnsi="Times New Roman" w:eastAsia="宋体" w:cs="Times New Roman"/>
          <w:b/>
          <w:color w:val="auto"/>
          <w:sz w:val="32"/>
          <w:szCs w:val="32"/>
          <w:highlight w:val="none"/>
        </w:rPr>
        <w:t>资格声明函</w:t>
      </w:r>
    </w:p>
    <w:p w14:paraId="45D21860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color w:val="auto"/>
          <w:szCs w:val="21"/>
          <w:highlight w:val="none"/>
        </w:rPr>
      </w:pPr>
    </w:p>
    <w:p w14:paraId="71958B65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color w:val="auto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b/>
          <w:color w:val="auto"/>
          <w:szCs w:val="21"/>
          <w:highlight w:val="none"/>
          <w:lang w:val="en-US" w:eastAsia="zh-CN"/>
        </w:rPr>
        <w:t>中山大学肿瘤防治中心</w:t>
      </w:r>
      <w:r>
        <w:rPr>
          <w:rFonts w:hint="default" w:ascii="Times New Roman" w:hAnsi="Times New Roman" w:eastAsia="宋体" w:cs="Times New Roman"/>
          <w:b/>
          <w:color w:val="auto"/>
          <w:szCs w:val="21"/>
          <w:highlight w:val="none"/>
        </w:rPr>
        <w:t>：</w:t>
      </w:r>
    </w:p>
    <w:p w14:paraId="2FF409B7">
      <w:pPr>
        <w:adjustRightInd w:val="0"/>
        <w:snapToGrid w:val="0"/>
        <w:spacing w:line="360" w:lineRule="auto"/>
        <w:ind w:firstLine="424" w:firstLineChars="202"/>
        <w:rPr>
          <w:rFonts w:hint="default" w:ascii="Times New Roman" w:hAnsi="Times New Roman" w:eastAsia="宋体" w:cs="Times New Roman"/>
          <w:color w:val="auto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关于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lang w:val="en-US" w:eastAsia="zh-CN"/>
        </w:rPr>
        <w:t>贵单位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>　　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年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>　　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月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>　　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日发布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  <w:lang w:val="en-US" w:eastAsia="zh-CN"/>
        </w:rPr>
        <w:t xml:space="preserve">          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（项目编号：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  <w:lang w:val="en-US" w:eastAsia="zh-CN"/>
        </w:rPr>
        <w:t xml:space="preserve">    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）的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lang w:val="en-US" w:eastAsia="zh-CN"/>
        </w:rPr>
        <w:t>市场调研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公告，</w:t>
      </w:r>
      <w:r>
        <w:rPr>
          <w:rFonts w:hint="default" w:ascii="Times New Roman" w:hAnsi="Times New Roman" w:eastAsia="宋体" w:cs="Times New Roman"/>
          <w:color w:val="auto"/>
          <w:highlight w:val="none"/>
        </w:rPr>
        <w:t>我方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愿意参加，并声明：</w:t>
      </w:r>
    </w:p>
    <w:p w14:paraId="385DF797">
      <w:pPr>
        <w:adjustRightInd w:val="0"/>
        <w:snapToGrid w:val="0"/>
        <w:spacing w:line="360" w:lineRule="auto"/>
        <w:ind w:firstLine="424" w:firstLineChars="202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highlight w:val="none"/>
        </w:rPr>
        <w:t>（1）我方具备履行</w:t>
      </w:r>
      <w:r>
        <w:rPr>
          <w:rFonts w:hint="default" w:ascii="Times New Roman" w:hAnsi="Times New Roman" w:eastAsia="宋体" w:cs="Times New Roman"/>
          <w:color w:val="auto"/>
          <w:highlight w:val="none"/>
          <w:lang w:val="en-US" w:eastAsia="zh-CN"/>
        </w:rPr>
        <w:t>项目实施</w:t>
      </w:r>
      <w:r>
        <w:rPr>
          <w:rFonts w:hint="default" w:ascii="Times New Roman" w:hAnsi="Times New Roman" w:eastAsia="宋体" w:cs="Times New Roman"/>
          <w:color w:val="auto"/>
          <w:highlight w:val="none"/>
        </w:rPr>
        <w:t>所必需的设备和专业技术能力。</w:t>
      </w:r>
    </w:p>
    <w:p w14:paraId="276CF2A0">
      <w:pPr>
        <w:adjustRightInd w:val="0"/>
        <w:snapToGrid w:val="0"/>
        <w:spacing w:line="360" w:lineRule="auto"/>
        <w:ind w:firstLine="424" w:firstLineChars="202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highlight w:val="none"/>
        </w:rPr>
        <w:t>（2）我方参加采购活动前3年内在经营活动中没有重大违法记录。</w:t>
      </w:r>
    </w:p>
    <w:p w14:paraId="1C4EA464">
      <w:pPr>
        <w:adjustRightInd w:val="0"/>
        <w:snapToGrid w:val="0"/>
        <w:spacing w:line="360" w:lineRule="auto"/>
        <w:ind w:firstLine="424" w:firstLineChars="202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highlight w:val="none"/>
        </w:rPr>
        <w:t>（3）我方不存在以下情况：单位负责人为同一人或者存在直接控股、管理关系的不同供应商，参加</w:t>
      </w:r>
      <w:r>
        <w:rPr>
          <w:rFonts w:hint="default" w:ascii="Times New Roman" w:hAnsi="Times New Roman" w:eastAsia="宋体" w:cs="Times New Roman"/>
          <w:color w:val="auto"/>
          <w:highlight w:val="none"/>
          <w:lang w:val="zh-CN"/>
        </w:rPr>
        <w:t>同一合同项下的采购活动</w:t>
      </w:r>
      <w:r>
        <w:rPr>
          <w:rFonts w:hint="default" w:ascii="Times New Roman" w:hAnsi="Times New Roman" w:eastAsia="宋体" w:cs="Times New Roman"/>
          <w:color w:val="auto"/>
          <w:highlight w:val="none"/>
        </w:rPr>
        <w:t>。</w:t>
      </w:r>
    </w:p>
    <w:p w14:paraId="5AD3795C">
      <w:pPr>
        <w:adjustRightInd w:val="0"/>
        <w:snapToGrid w:val="0"/>
        <w:spacing w:line="360" w:lineRule="auto"/>
        <w:ind w:firstLine="424" w:firstLineChars="202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highlight w:val="none"/>
        </w:rPr>
        <w:t>（4）我方不存在以下情况：为采购项目提供整体设计、规范编制或者项目管理、监理、检测等服务的供应商，再参加本采购项目的其他采购活动。</w:t>
      </w:r>
    </w:p>
    <w:p w14:paraId="79141912">
      <w:pPr>
        <w:adjustRightInd w:val="0"/>
        <w:snapToGrid w:val="0"/>
        <w:spacing w:line="360" w:lineRule="auto"/>
        <w:ind w:firstLine="424" w:firstLineChars="202"/>
        <w:rPr>
          <w:rFonts w:hint="default" w:ascii="Times New Roman" w:hAnsi="Times New Roman" w:eastAsia="宋体" w:cs="Times New Roman"/>
          <w:color w:val="auto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本次采购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lang w:val="en-US" w:eastAsia="zh-CN"/>
        </w:rPr>
        <w:t>调研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活动中，本单位保证全部投标文件和问题的回答是真实和有效的，并对所提供资料的真实性负责。</w:t>
      </w:r>
    </w:p>
    <w:p w14:paraId="21C2EDFE">
      <w:pPr>
        <w:adjustRightInd w:val="0"/>
        <w:snapToGrid w:val="0"/>
        <w:spacing w:line="360" w:lineRule="auto"/>
        <w:ind w:firstLine="424" w:firstLineChars="202"/>
        <w:rPr>
          <w:rFonts w:hint="default" w:ascii="Times New Roman" w:hAnsi="Times New Roman" w:eastAsia="宋体" w:cs="Times New Roman"/>
          <w:color w:val="auto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如有违法、违规、弄虚作假行为，所造成的损失、不良后果及法律责任，一律由</w:t>
      </w:r>
      <w:r>
        <w:rPr>
          <w:rFonts w:hint="default" w:ascii="Times New Roman" w:hAnsi="Times New Roman" w:eastAsia="宋体" w:cs="Times New Roman"/>
          <w:color w:val="auto"/>
          <w:highlight w:val="none"/>
        </w:rPr>
        <w:t>我方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承担。</w:t>
      </w:r>
    </w:p>
    <w:p w14:paraId="313563B9">
      <w:pPr>
        <w:spacing w:line="360" w:lineRule="auto"/>
        <w:ind w:firstLine="420"/>
        <w:rPr>
          <w:rFonts w:hint="default" w:ascii="Times New Roman" w:hAnsi="Times New Roman" w:eastAsia="宋体" w:cs="Times New Roman"/>
          <w:b/>
          <w:color w:val="auto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b/>
          <w:color w:val="auto"/>
          <w:szCs w:val="21"/>
          <w:highlight w:val="none"/>
        </w:rPr>
        <w:t>特此声明！</w:t>
      </w:r>
    </w:p>
    <w:p w14:paraId="7144F92C">
      <w:pPr>
        <w:jc w:val="left"/>
        <w:rPr>
          <w:rFonts w:hint="default" w:ascii="Times New Roman" w:hAnsi="Times New Roman" w:eastAsia="宋体" w:cs="Times New Roman"/>
          <w:color w:val="auto"/>
          <w:spacing w:val="4"/>
          <w:highlight w:val="none"/>
        </w:rPr>
      </w:pPr>
    </w:p>
    <w:p w14:paraId="732ECB09">
      <w:pPr>
        <w:jc w:val="left"/>
        <w:rPr>
          <w:rFonts w:hint="default" w:ascii="Times New Roman" w:hAnsi="Times New Roman" w:eastAsia="宋体" w:cs="Times New Roman"/>
          <w:color w:val="auto"/>
          <w:spacing w:val="4"/>
          <w:highlight w:val="none"/>
        </w:rPr>
      </w:pPr>
    </w:p>
    <w:p w14:paraId="23750BA7">
      <w:pPr>
        <w:adjustRightInd w:val="0"/>
        <w:snapToGrid w:val="0"/>
        <w:jc w:val="left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lang w:val="en-US" w:eastAsia="zh-CN"/>
        </w:rPr>
        <w:t>公司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法定代表人（或授权代表）签字：</w:t>
      </w:r>
    </w:p>
    <w:p w14:paraId="51ACB8B8">
      <w:pPr>
        <w:adjustRightInd w:val="0"/>
        <w:snapToGrid w:val="0"/>
        <w:jc w:val="left"/>
        <w:rPr>
          <w:rFonts w:hint="default" w:ascii="Times New Roman" w:hAnsi="Times New Roman" w:eastAsia="宋体" w:cs="Times New Roman"/>
          <w:color w:val="auto"/>
          <w:szCs w:val="21"/>
          <w:highlight w:val="none"/>
          <w:lang w:val="en-US" w:eastAsia="zh-CN"/>
        </w:rPr>
      </w:pPr>
    </w:p>
    <w:p w14:paraId="6C3FE01B">
      <w:pPr>
        <w:adjustRightInd w:val="0"/>
        <w:snapToGrid w:val="0"/>
        <w:jc w:val="left"/>
        <w:rPr>
          <w:rFonts w:hint="default" w:ascii="Times New Roman" w:hAnsi="Times New Roman" w:eastAsia="宋体" w:cs="Times New Roman"/>
          <w:color w:val="auto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lang w:val="en-US" w:eastAsia="zh-CN"/>
        </w:rPr>
        <w:t>公司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名称（加盖公章）：</w:t>
      </w:r>
    </w:p>
    <w:p w14:paraId="2538031C">
      <w:pPr>
        <w:jc w:val="left"/>
        <w:rPr>
          <w:rFonts w:hint="default" w:ascii="Times New Roman" w:hAnsi="Times New Roman" w:eastAsia="宋体" w:cs="Times New Roman"/>
          <w:color w:val="auto"/>
          <w:szCs w:val="21"/>
          <w:highlight w:val="none"/>
        </w:rPr>
      </w:pPr>
    </w:p>
    <w:p w14:paraId="3C8C2581">
      <w:pPr>
        <w:jc w:val="left"/>
        <w:rPr>
          <w:rFonts w:hint="default" w:ascii="Times New Roman" w:hAnsi="Times New Roman" w:eastAsia="宋体" w:cs="Times New Roman"/>
          <w:color w:val="auto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日期：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年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月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  <w:u w:val="single"/>
        </w:rPr>
        <w:t xml:space="preserve">    </w:t>
      </w:r>
      <w:r>
        <w:rPr>
          <w:rFonts w:hint="default" w:ascii="Times New Roman" w:hAnsi="Times New Roman" w:eastAsia="宋体" w:cs="Times New Roman"/>
          <w:color w:val="auto"/>
          <w:szCs w:val="21"/>
          <w:highlight w:val="none"/>
        </w:rPr>
        <w:t>日</w:t>
      </w:r>
    </w:p>
    <w:p w14:paraId="4A5EC207">
      <w:pPr>
        <w:jc w:val="left"/>
        <w:rPr>
          <w:rFonts w:hint="default" w:ascii="Times New Roman" w:hAnsi="Times New Roman" w:eastAsia="宋体" w:cs="Times New Roman"/>
        </w:rPr>
      </w:pPr>
    </w:p>
    <w:p w14:paraId="45C6E2C1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5F7C47CD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240A3570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158D6533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39A392D8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5FA125A2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05CB128C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422508CB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“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信用中国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”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网站查询截图（查询操作见下文，文件只需提交查询结果，请把查询操作指引删除）</w:t>
      </w:r>
    </w:p>
    <w:p w14:paraId="116002D3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000000"/>
          <w:sz w:val="28"/>
          <w:szCs w:val="28"/>
          <w:lang w:val="en-US" w:eastAsia="zh-CN"/>
        </w:rPr>
        <w:t>查询操作指引</w:t>
      </w:r>
    </w:p>
    <w:p w14:paraId="3328EB7C">
      <w:pPr>
        <w:spacing w:line="360" w:lineRule="auto"/>
        <w:jc w:val="both"/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提示1：“信用中国”网站信用查询指南（如遇网站更新，请以最新网站页面为准）</w:t>
      </w:r>
    </w:p>
    <w:p w14:paraId="78F146DD">
      <w:pPr>
        <w:spacing w:line="360" w:lineRule="auto"/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instrText xml:space="preserve"> = 1 \* GB3 </w:instrTex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①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登陆“信用中国”网址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HYPERLINK "http://www.creditchina.gov.cn"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  <w:u w:val="single"/>
        </w:rPr>
        <w:t>www.creditchina.gov.cn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  <w:u w:val="single"/>
        </w:rPr>
        <w:fldChar w:fldCharType="end"/>
      </w:r>
    </w:p>
    <w:p w14:paraId="0139B51F">
      <w:pPr>
        <w:spacing w:line="276" w:lineRule="auto"/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instrText xml:space="preserve"> = 2 \* GB3 </w:instrTex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②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在首页点击“信用服务”</w:t>
      </w:r>
    </w:p>
    <w:p w14:paraId="0F9284B6">
      <w:pPr>
        <w:spacing w:line="276" w:lineRule="auto"/>
        <w:jc w:val="center"/>
        <w:rPr>
          <w:rFonts w:hint="default" w:ascii="Times New Roman" w:hAnsi="Times New Roman" w:eastAsia="宋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0000"/>
        </w:rPr>
        <w:drawing>
          <wp:inline distT="0" distB="0" distL="114300" distR="114300">
            <wp:extent cx="3240405" cy="2195195"/>
            <wp:effectExtent l="0" t="0" r="57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DEBE">
      <w:pPr>
        <w:spacing w:line="276" w:lineRule="auto"/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instrText xml:space="preserve"> = 3 \* GB3 </w:instrTex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③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进入信用分类查询，分别点击“失信被执行人”、“重大税收违法失信主体”和“政府采购严重违法失信行为记录名单”</w:t>
      </w:r>
    </w:p>
    <w:p w14:paraId="44BA89B8">
      <w:pPr>
        <w:spacing w:line="276" w:lineRule="auto"/>
        <w:jc w:val="center"/>
        <w:rPr>
          <w:rFonts w:hint="default" w:ascii="Times New Roman" w:hAnsi="Times New Roman" w:eastAsia="宋体" w:cs="Times New Roman"/>
          <w:b/>
          <w:color w:val="000000"/>
          <w:sz w:val="22"/>
          <w:szCs w:val="28"/>
        </w:rPr>
      </w:pPr>
      <w:r>
        <w:rPr>
          <w:rFonts w:hint="default" w:ascii="Times New Roman" w:hAnsi="Times New Roman" w:eastAsia="宋体" w:cs="Times New Roman"/>
          <w:b/>
          <w:color w:val="000000"/>
          <w:sz w:val="22"/>
          <w:szCs w:val="28"/>
        </w:rPr>
        <w:drawing>
          <wp:inline distT="0" distB="0" distL="114300" distR="114300">
            <wp:extent cx="3319145" cy="2385695"/>
            <wp:effectExtent l="0" t="0" r="3175" b="698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2EDC">
      <w:pPr>
        <w:spacing w:line="276" w:lineRule="auto"/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instrText xml:space="preserve"> = 4 \* GB3 </w:instrTex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④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分别打印“失信被执行人”、“重大税收违法失信主体”和“政府采购严重违法失信行为记录名单”信用信息详情页面</w:t>
      </w:r>
    </w:p>
    <w:p w14:paraId="7B087E57">
      <w:pPr>
        <w:spacing w:line="276" w:lineRule="auto"/>
        <w:jc w:val="center"/>
        <w:rPr>
          <w:rFonts w:hint="default" w:ascii="Times New Roman" w:hAnsi="Times New Roman" w:eastAsia="宋体" w:cs="Times New Roman"/>
          <w:color w:val="000000"/>
        </w:rPr>
      </w:pPr>
      <w:r>
        <w:rPr>
          <w:rFonts w:hint="default" w:ascii="Times New Roman" w:hAnsi="Times New Roman" w:eastAsia="宋体" w:cs="Times New Roman"/>
          <w:color w:val="000000"/>
        </w:rPr>
        <w:drawing>
          <wp:inline distT="0" distB="0" distL="114300" distR="114300">
            <wp:extent cx="3508375" cy="2334895"/>
            <wp:effectExtent l="0" t="0" r="12065" b="12065"/>
            <wp:docPr id="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7C124">
      <w:pPr>
        <w:spacing w:line="276" w:lineRule="auto"/>
        <w:jc w:val="center"/>
        <w:rPr>
          <w:rFonts w:hint="default" w:ascii="Times New Roman" w:hAnsi="Times New Roman" w:eastAsia="宋体" w:cs="Times New Roman"/>
          <w:color w:val="000000"/>
        </w:rPr>
      </w:pPr>
      <w:r>
        <w:rPr>
          <w:rFonts w:hint="default" w:ascii="Times New Roman" w:hAnsi="Times New Roman" w:eastAsia="宋体" w:cs="Times New Roman"/>
          <w:color w:val="000000"/>
        </w:rPr>
        <w:drawing>
          <wp:inline distT="0" distB="0" distL="114300" distR="114300">
            <wp:extent cx="3461385" cy="2580640"/>
            <wp:effectExtent l="0" t="0" r="13335" b="1016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C471">
      <w:pPr>
        <w:spacing w:line="276" w:lineRule="auto"/>
        <w:jc w:val="center"/>
        <w:rPr>
          <w:rFonts w:hint="default" w:ascii="Times New Roman" w:hAnsi="Times New Roman" w:eastAsia="宋体" w:cs="Times New Roman"/>
          <w:color w:val="000000"/>
        </w:rPr>
      </w:pPr>
      <w:r>
        <w:rPr>
          <w:rFonts w:hint="default" w:ascii="Times New Roman" w:hAnsi="Times New Roman" w:eastAsia="宋体" w:cs="Times New Roman"/>
          <w:color w:val="000000"/>
        </w:rPr>
        <w:drawing>
          <wp:inline distT="0" distB="0" distL="114300" distR="114300">
            <wp:extent cx="3472815" cy="2618105"/>
            <wp:effectExtent l="0" t="0" r="1905" b="317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408D5">
      <w:pPr>
        <w:spacing w:line="360" w:lineRule="auto"/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30"/>
          <w:szCs w:val="30"/>
        </w:rPr>
        <w:br w:type="pag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提示2：中国政府采购网(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HYPERLINK "http://www.ccgp.gov.cn"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www.ccgp.gov.cn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)信用查询指南</w:t>
      </w:r>
    </w:p>
    <w:p w14:paraId="3A52F805">
      <w:pPr>
        <w:tabs>
          <w:tab w:val="left" w:pos="924"/>
        </w:tabs>
        <w:spacing w:line="360" w:lineRule="auto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instrText xml:space="preserve"> = 1 \* GB3 </w:instrTex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①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登陆“中国政府采购网” (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HYPERLINK "http://www.ccgp.gov.cn"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u w:val="single"/>
        </w:rPr>
        <w:t>www.ccgp.gov.cn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u w:val="single"/>
        </w:rPr>
        <w:fldChar w:fldCharType="end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)网址</w:t>
      </w:r>
    </w:p>
    <w:p w14:paraId="3A7F2D14">
      <w:pPr>
        <w:tabs>
          <w:tab w:val="left" w:pos="924"/>
        </w:tabs>
        <w:spacing w:line="360" w:lineRule="auto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instrText xml:space="preserve"> = 2 \* GB3 </w:instrTex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②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在页面左侧点击“政府采购严重违法失信行为信息记录名单”栏，进入查询。如图所示</w:t>
      </w:r>
    </w:p>
    <w:p w14:paraId="33BC1FDB">
      <w:pPr>
        <w:tabs>
          <w:tab w:val="left" w:pos="924"/>
        </w:tabs>
        <w:jc w:val="center"/>
        <w:rPr>
          <w:rFonts w:hint="default" w:ascii="Times New Roman" w:hAnsi="Times New Roman" w:eastAsia="宋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drawing>
          <wp:inline distT="0" distB="0" distL="114300" distR="114300">
            <wp:extent cx="3464560" cy="2461895"/>
            <wp:effectExtent l="0" t="0" r="10160" b="69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E6A6">
      <w:pPr>
        <w:rPr>
          <w:rFonts w:hint="default" w:ascii="Times New Roman" w:hAnsi="Times New Roman" w:eastAsia="宋体" w:cs="Times New Roman"/>
          <w:b/>
          <w:color w:val="000000"/>
          <w:sz w:val="28"/>
          <w:szCs w:val="28"/>
        </w:rPr>
      </w:pPr>
    </w:p>
    <w:p w14:paraId="731436C0">
      <w:pP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instrText xml:space="preserve"> = 3 \* GB3 </w:instrTex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③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在“企业名称”中输入公司名称，点击“查找”。如图所示。</w:t>
      </w:r>
    </w:p>
    <w:p w14:paraId="114E2E60">
      <w:pPr>
        <w:jc w:val="center"/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8"/>
          <w:szCs w:val="28"/>
        </w:rPr>
        <w:drawing>
          <wp:inline distT="0" distB="0" distL="114300" distR="114300">
            <wp:extent cx="4779645" cy="915035"/>
            <wp:effectExtent l="0" t="0" r="571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E786">
      <w:pP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instrText xml:space="preserve"> = 4 \* GB3 </w:instrTex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④</w:t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21"/>
          <w:szCs w:val="21"/>
        </w:rPr>
        <w:t>打印查询结果页面，如图所示。</w:t>
      </w:r>
    </w:p>
    <w:p w14:paraId="303A2D6B">
      <w:pPr>
        <w:jc w:val="center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color w:val="000000"/>
          <w:sz w:val="28"/>
          <w:szCs w:val="28"/>
        </w:rPr>
        <w:drawing>
          <wp:inline distT="0" distB="0" distL="114300" distR="114300">
            <wp:extent cx="4630420" cy="1377315"/>
            <wp:effectExtent l="0" t="0" r="254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FC0A">
      <w:pP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1D8514D5">
      <w:pPr>
        <w:pStyle w:val="4"/>
        <w:ind w:left="0" w:leftChars="0" w:firstLine="0" w:firstLineChars="0"/>
        <w:rPr>
          <w:rFonts w:hint="default" w:ascii="Times New Roman" w:hAnsi="Times New Roman" w:eastAsia="宋体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7A2CFB"/>
    <w:multiLevelType w:val="multilevel"/>
    <w:tmpl w:val="7C7A2CF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71B68"/>
    <w:rsid w:val="00AA0443"/>
    <w:rsid w:val="00F76805"/>
    <w:rsid w:val="01027E5C"/>
    <w:rsid w:val="020A5435"/>
    <w:rsid w:val="027754FB"/>
    <w:rsid w:val="03305FFE"/>
    <w:rsid w:val="040B7160"/>
    <w:rsid w:val="04310280"/>
    <w:rsid w:val="04784101"/>
    <w:rsid w:val="05087D1B"/>
    <w:rsid w:val="050B0AD1"/>
    <w:rsid w:val="05A0746B"/>
    <w:rsid w:val="05EA3A49"/>
    <w:rsid w:val="06DB44D3"/>
    <w:rsid w:val="081351AB"/>
    <w:rsid w:val="09104FC9"/>
    <w:rsid w:val="092C7268"/>
    <w:rsid w:val="09730E8F"/>
    <w:rsid w:val="09C31424"/>
    <w:rsid w:val="0A0124A3"/>
    <w:rsid w:val="0A0B2694"/>
    <w:rsid w:val="0A996CC0"/>
    <w:rsid w:val="0B914700"/>
    <w:rsid w:val="0C0C4471"/>
    <w:rsid w:val="0C592660"/>
    <w:rsid w:val="0D414911"/>
    <w:rsid w:val="0D493BC8"/>
    <w:rsid w:val="0D8C7389"/>
    <w:rsid w:val="0DB859DD"/>
    <w:rsid w:val="0DD00A99"/>
    <w:rsid w:val="0DD028B8"/>
    <w:rsid w:val="0E345A7D"/>
    <w:rsid w:val="0E4860C2"/>
    <w:rsid w:val="0F4E1E08"/>
    <w:rsid w:val="0F87344A"/>
    <w:rsid w:val="0F9F69E6"/>
    <w:rsid w:val="0FDD12D3"/>
    <w:rsid w:val="104A4B34"/>
    <w:rsid w:val="10BA3B5B"/>
    <w:rsid w:val="11124F95"/>
    <w:rsid w:val="112439E2"/>
    <w:rsid w:val="11382C4E"/>
    <w:rsid w:val="116E041E"/>
    <w:rsid w:val="11D4361E"/>
    <w:rsid w:val="1228313F"/>
    <w:rsid w:val="125A6BF4"/>
    <w:rsid w:val="134B71F7"/>
    <w:rsid w:val="13641446"/>
    <w:rsid w:val="13D220D9"/>
    <w:rsid w:val="13D9081D"/>
    <w:rsid w:val="14B80F98"/>
    <w:rsid w:val="14EB154F"/>
    <w:rsid w:val="14F21366"/>
    <w:rsid w:val="152A4FA3"/>
    <w:rsid w:val="162C14CD"/>
    <w:rsid w:val="1674313E"/>
    <w:rsid w:val="16B41195"/>
    <w:rsid w:val="16C3120C"/>
    <w:rsid w:val="17731647"/>
    <w:rsid w:val="17C82BD7"/>
    <w:rsid w:val="180B1639"/>
    <w:rsid w:val="18256AAA"/>
    <w:rsid w:val="19AC41D9"/>
    <w:rsid w:val="19EB0723"/>
    <w:rsid w:val="19FA0CF7"/>
    <w:rsid w:val="1A050562"/>
    <w:rsid w:val="1AD31222"/>
    <w:rsid w:val="1B4560C7"/>
    <w:rsid w:val="1CAE4928"/>
    <w:rsid w:val="1CB6711D"/>
    <w:rsid w:val="1CE10AE9"/>
    <w:rsid w:val="1D6F73F0"/>
    <w:rsid w:val="1D7019C1"/>
    <w:rsid w:val="1D994451"/>
    <w:rsid w:val="1D9B428A"/>
    <w:rsid w:val="1DC45085"/>
    <w:rsid w:val="1DDE4B7D"/>
    <w:rsid w:val="1FB20B99"/>
    <w:rsid w:val="20313EF6"/>
    <w:rsid w:val="2165208A"/>
    <w:rsid w:val="21BF4CC5"/>
    <w:rsid w:val="229271EC"/>
    <w:rsid w:val="22A06637"/>
    <w:rsid w:val="23CB16FF"/>
    <w:rsid w:val="23DC5A92"/>
    <w:rsid w:val="2406098A"/>
    <w:rsid w:val="2412732E"/>
    <w:rsid w:val="24217571"/>
    <w:rsid w:val="242C319A"/>
    <w:rsid w:val="247D6770"/>
    <w:rsid w:val="24B81761"/>
    <w:rsid w:val="24D46CDA"/>
    <w:rsid w:val="24F27080"/>
    <w:rsid w:val="250A64A0"/>
    <w:rsid w:val="250C01F2"/>
    <w:rsid w:val="253F579B"/>
    <w:rsid w:val="25A60D6D"/>
    <w:rsid w:val="25B243E0"/>
    <w:rsid w:val="26343421"/>
    <w:rsid w:val="266F6CBA"/>
    <w:rsid w:val="266F76F3"/>
    <w:rsid w:val="27321FCF"/>
    <w:rsid w:val="292E01A8"/>
    <w:rsid w:val="294A17EE"/>
    <w:rsid w:val="2AB91683"/>
    <w:rsid w:val="2BB34C8F"/>
    <w:rsid w:val="2CEE645F"/>
    <w:rsid w:val="2DB95C16"/>
    <w:rsid w:val="2DCE39D8"/>
    <w:rsid w:val="2DE55AB4"/>
    <w:rsid w:val="2E933762"/>
    <w:rsid w:val="2E9C2EB6"/>
    <w:rsid w:val="2EA9088F"/>
    <w:rsid w:val="2F69216C"/>
    <w:rsid w:val="2FB44542"/>
    <w:rsid w:val="3045283A"/>
    <w:rsid w:val="306E7FE2"/>
    <w:rsid w:val="30DA7865"/>
    <w:rsid w:val="31415AF6"/>
    <w:rsid w:val="31CB29E3"/>
    <w:rsid w:val="32C959A4"/>
    <w:rsid w:val="32DF0D23"/>
    <w:rsid w:val="331D184C"/>
    <w:rsid w:val="33D7119A"/>
    <w:rsid w:val="34B63D06"/>
    <w:rsid w:val="34DB7C9A"/>
    <w:rsid w:val="34E64F28"/>
    <w:rsid w:val="351028C3"/>
    <w:rsid w:val="36C71744"/>
    <w:rsid w:val="37887BDC"/>
    <w:rsid w:val="37E312B6"/>
    <w:rsid w:val="37E4538F"/>
    <w:rsid w:val="38015651"/>
    <w:rsid w:val="3821593A"/>
    <w:rsid w:val="38CA4224"/>
    <w:rsid w:val="392B1310"/>
    <w:rsid w:val="393D67A4"/>
    <w:rsid w:val="396E1053"/>
    <w:rsid w:val="3A4818A4"/>
    <w:rsid w:val="3AE84C9A"/>
    <w:rsid w:val="3B190E0E"/>
    <w:rsid w:val="3B842468"/>
    <w:rsid w:val="3B984165"/>
    <w:rsid w:val="3BFE2D8D"/>
    <w:rsid w:val="3C703FA8"/>
    <w:rsid w:val="3CA65D44"/>
    <w:rsid w:val="3CE947AB"/>
    <w:rsid w:val="3D0575D8"/>
    <w:rsid w:val="3DA112E1"/>
    <w:rsid w:val="3DA26CDA"/>
    <w:rsid w:val="3DBD20E1"/>
    <w:rsid w:val="3DD1269D"/>
    <w:rsid w:val="3DE47CE0"/>
    <w:rsid w:val="3E1E55B3"/>
    <w:rsid w:val="3E5500EC"/>
    <w:rsid w:val="3F260B3C"/>
    <w:rsid w:val="3F846C1C"/>
    <w:rsid w:val="3FDA3177"/>
    <w:rsid w:val="402956F0"/>
    <w:rsid w:val="402F3077"/>
    <w:rsid w:val="40ED32DF"/>
    <w:rsid w:val="4106151C"/>
    <w:rsid w:val="411D441B"/>
    <w:rsid w:val="416A2100"/>
    <w:rsid w:val="41B25855"/>
    <w:rsid w:val="43203AAA"/>
    <w:rsid w:val="43ED0971"/>
    <w:rsid w:val="444B4081"/>
    <w:rsid w:val="45596FCE"/>
    <w:rsid w:val="45AF52A5"/>
    <w:rsid w:val="45C4782D"/>
    <w:rsid w:val="46244F73"/>
    <w:rsid w:val="47F308F3"/>
    <w:rsid w:val="487C2BBD"/>
    <w:rsid w:val="49376CF8"/>
    <w:rsid w:val="497A30FC"/>
    <w:rsid w:val="4A2D6AB4"/>
    <w:rsid w:val="4A6F4C2B"/>
    <w:rsid w:val="4B603508"/>
    <w:rsid w:val="4C79129D"/>
    <w:rsid w:val="4CC43E58"/>
    <w:rsid w:val="4CF23BFD"/>
    <w:rsid w:val="4D2717ED"/>
    <w:rsid w:val="4D5529F9"/>
    <w:rsid w:val="4DD05F16"/>
    <w:rsid w:val="4E353A96"/>
    <w:rsid w:val="4E6B1A2A"/>
    <w:rsid w:val="4F1D6A04"/>
    <w:rsid w:val="4FA47125"/>
    <w:rsid w:val="4FD74D0A"/>
    <w:rsid w:val="50CF01D2"/>
    <w:rsid w:val="51FF544F"/>
    <w:rsid w:val="522E07C6"/>
    <w:rsid w:val="528F6508"/>
    <w:rsid w:val="52E066C6"/>
    <w:rsid w:val="542E16B3"/>
    <w:rsid w:val="5452714F"/>
    <w:rsid w:val="546E5F69"/>
    <w:rsid w:val="54794F0C"/>
    <w:rsid w:val="547D0376"/>
    <w:rsid w:val="54C17E31"/>
    <w:rsid w:val="54E14EFA"/>
    <w:rsid w:val="550A5F70"/>
    <w:rsid w:val="55580CA7"/>
    <w:rsid w:val="559D77D3"/>
    <w:rsid w:val="55A26E30"/>
    <w:rsid w:val="55EA4A23"/>
    <w:rsid w:val="55F71FB9"/>
    <w:rsid w:val="58095D77"/>
    <w:rsid w:val="585B1260"/>
    <w:rsid w:val="58EC1B28"/>
    <w:rsid w:val="5A33357F"/>
    <w:rsid w:val="5A8E07B6"/>
    <w:rsid w:val="5A9A1850"/>
    <w:rsid w:val="5A9A689C"/>
    <w:rsid w:val="5ABB2E54"/>
    <w:rsid w:val="5ACA0E33"/>
    <w:rsid w:val="5C311D40"/>
    <w:rsid w:val="5C581001"/>
    <w:rsid w:val="5CC6692D"/>
    <w:rsid w:val="5E143F8A"/>
    <w:rsid w:val="5E6072C3"/>
    <w:rsid w:val="5ED33C42"/>
    <w:rsid w:val="5EE4753E"/>
    <w:rsid w:val="5F3E32E2"/>
    <w:rsid w:val="5F8A6B40"/>
    <w:rsid w:val="61DF5D9B"/>
    <w:rsid w:val="61F52AE2"/>
    <w:rsid w:val="62C35E0C"/>
    <w:rsid w:val="62DD052C"/>
    <w:rsid w:val="6331580A"/>
    <w:rsid w:val="63D60790"/>
    <w:rsid w:val="6416019A"/>
    <w:rsid w:val="64504C5E"/>
    <w:rsid w:val="64864334"/>
    <w:rsid w:val="64C40583"/>
    <w:rsid w:val="64C73242"/>
    <w:rsid w:val="657B58FA"/>
    <w:rsid w:val="658904F7"/>
    <w:rsid w:val="65BF459A"/>
    <w:rsid w:val="663F3728"/>
    <w:rsid w:val="664663E8"/>
    <w:rsid w:val="66B6527D"/>
    <w:rsid w:val="674F5770"/>
    <w:rsid w:val="67E57E78"/>
    <w:rsid w:val="68744DB5"/>
    <w:rsid w:val="689E0F52"/>
    <w:rsid w:val="690F70E1"/>
    <w:rsid w:val="698E2580"/>
    <w:rsid w:val="6B637A3C"/>
    <w:rsid w:val="6B653A41"/>
    <w:rsid w:val="6B715CB5"/>
    <w:rsid w:val="6BA375B6"/>
    <w:rsid w:val="6BF533CE"/>
    <w:rsid w:val="6D0A63C2"/>
    <w:rsid w:val="6F7246F2"/>
    <w:rsid w:val="6FD64C81"/>
    <w:rsid w:val="7040659E"/>
    <w:rsid w:val="704E6039"/>
    <w:rsid w:val="705F60D2"/>
    <w:rsid w:val="706E7DD8"/>
    <w:rsid w:val="70B30B1E"/>
    <w:rsid w:val="70D8583E"/>
    <w:rsid w:val="70FC4273"/>
    <w:rsid w:val="72372C40"/>
    <w:rsid w:val="72527522"/>
    <w:rsid w:val="72A71B76"/>
    <w:rsid w:val="72E20C94"/>
    <w:rsid w:val="73D25646"/>
    <w:rsid w:val="74470082"/>
    <w:rsid w:val="74732A9E"/>
    <w:rsid w:val="74786307"/>
    <w:rsid w:val="74D55507"/>
    <w:rsid w:val="750641BE"/>
    <w:rsid w:val="754602FA"/>
    <w:rsid w:val="75AA6D2D"/>
    <w:rsid w:val="75DE663D"/>
    <w:rsid w:val="78A376CA"/>
    <w:rsid w:val="79C431D5"/>
    <w:rsid w:val="79F857F4"/>
    <w:rsid w:val="7A054570"/>
    <w:rsid w:val="7B1D3764"/>
    <w:rsid w:val="7B9D2AF7"/>
    <w:rsid w:val="7B9E08BB"/>
    <w:rsid w:val="7C572CA5"/>
    <w:rsid w:val="7CC752E0"/>
    <w:rsid w:val="7D8147E4"/>
    <w:rsid w:val="7E7713DD"/>
    <w:rsid w:val="7E7F7286"/>
    <w:rsid w:val="7EF02F3D"/>
    <w:rsid w:val="7F2A6D24"/>
    <w:rsid w:val="7F4A1049"/>
    <w:rsid w:val="7F865F7A"/>
    <w:rsid w:val="7FC32AD5"/>
    <w:rsid w:val="7FE27090"/>
    <w:rsid w:val="DEFB8B26"/>
    <w:rsid w:val="EEDD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 First Indent 2"/>
    <w:basedOn w:val="2"/>
    <w:unhideWhenUsed/>
    <w:qFormat/>
    <w:uiPriority w:val="99"/>
    <w:pPr>
      <w:spacing w:after="0" w:line="360" w:lineRule="auto"/>
      <w:ind w:left="0" w:leftChars="0" w:firstLine="275" w:firstLineChars="131"/>
      <w:textAlignment w:val="baseline"/>
    </w:pPr>
    <w:rPr>
      <w:rFonts w:ascii="仿宋_GB2312" w:hAnsi="Times New Roma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71"/>
    <w:basedOn w:val="7"/>
    <w:qFormat/>
    <w:uiPriority w:val="0"/>
    <w:rPr>
      <w:rFonts w:hint="eastAsia" w:ascii="宋体" w:hAnsi="宋体" w:eastAsia="宋体" w:cs="宋体"/>
      <w:b/>
      <w:bCs/>
      <w:color w:val="15428B"/>
      <w:sz w:val="18"/>
      <w:szCs w:val="18"/>
      <w:u w:val="none"/>
    </w:rPr>
  </w:style>
  <w:style w:type="character" w:customStyle="1" w:styleId="9">
    <w:name w:val="font6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1">
    <w:name w:val="font5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2">
    <w:name w:val="font4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3">
    <w:name w:val="font3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4">
    <w:name w:val="font81"/>
    <w:basedOn w:val="7"/>
    <w:qFormat/>
    <w:uiPriority w:val="0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15">
    <w:name w:val="font91"/>
    <w:basedOn w:val="7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3408</Words>
  <Characters>3491</Characters>
  <Lines>0</Lines>
  <Paragraphs>0</Paragraphs>
  <TotalTime>15</TotalTime>
  <ScaleCrop>false</ScaleCrop>
  <LinksUpToDate>false</LinksUpToDate>
  <CharactersWithSpaces>3982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2026-03-04T00:31:00Z</dcterms:created>
  <dc:creator>Administrator</dc:creator>
  <cp:lastModifiedBy>邱晶青</cp:lastModifiedBy>
  <dcterms:modified xsi:type="dcterms:W3CDTF">2026-06-03T03:25:56Z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eyJoZGlkIjoiMDI2ZDM3MTViNjBiMzY3NTFkOGU4YTAzYjA1NjMxZDYiLCJ1c2VySWQiOiIxNjgyNzQ0OTY2In0=</vt:lpwstr>
  </property>
  <property fmtid="{D5CDD505-2E9C-101B-9397-08002B2CF9AE}" pid="4" name="ICV">
    <vt:lpwstr>D52CD61D85CE45928DA0E7990EC95039_12</vt:lpwstr>
  </property>
</Properties>
</file>