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F05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  <w:t>中山大学肿瘤医学科学中心（天河院区）净化专项工程</w:t>
      </w:r>
    </w:p>
    <w:p w14:paraId="0680B81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</w:rPr>
        <w:t>市场调研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highlight w:val="none"/>
          <w:lang w:val="en-US" w:eastAsia="zh-CN"/>
        </w:rPr>
        <w:t>公告</w:t>
      </w:r>
    </w:p>
    <w:p w14:paraId="2ADDF3CB">
      <w:pPr>
        <w:rPr>
          <w:rFonts w:hint="eastAsia"/>
          <w:b/>
          <w:bCs/>
          <w:highlight w:val="none"/>
          <w:lang w:val="en-US" w:eastAsia="zh-CN"/>
        </w:rPr>
      </w:pPr>
    </w:p>
    <w:p w14:paraId="2A4E7DE3">
      <w:pPr>
        <w:ind w:firstLine="420" w:firstLineChars="20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根据项目建设需要，我中心就中山大学肿瘤医学科学中心（天河院区）净化专项工程开展市场调研。本着公平、公正、公开的择优原则，现诚邀符合资质要求的优质企业（以下简称“服务商”）参加市场调研征集。调研公告如下：</w:t>
      </w:r>
    </w:p>
    <w:p w14:paraId="41F0DAD8">
      <w:pPr>
        <w:rPr>
          <w:rFonts w:hint="eastAsia"/>
          <w:b/>
          <w:bCs/>
          <w:highlight w:val="none"/>
          <w:lang w:val="en-US" w:eastAsia="zh-CN"/>
        </w:rPr>
      </w:pPr>
    </w:p>
    <w:p w14:paraId="37FC8759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一、项目名称：</w:t>
      </w:r>
    </w:p>
    <w:p w14:paraId="428B44D0">
      <w:pPr>
        <w:ind w:firstLine="420" w:firstLineChars="20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中山大学肿瘤医学科学中心（天河院区）净化专项工程</w:t>
      </w:r>
    </w:p>
    <w:p w14:paraId="1012C6AD">
      <w:pPr>
        <w:rPr>
          <w:rFonts w:hint="eastAsia"/>
          <w:b/>
          <w:bCs/>
          <w:highlight w:val="none"/>
          <w:lang w:val="en-US" w:eastAsia="zh-CN"/>
        </w:rPr>
      </w:pPr>
    </w:p>
    <w:p w14:paraId="17638DF5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二、项目概况：</w:t>
      </w:r>
    </w:p>
    <w:p w14:paraId="32FDE01C">
      <w:pPr>
        <w:ind w:firstLine="42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中山大学肿瘤医学科学中心（天河院区）项目位于广东省广州市天河区北部，广河高速以南、华南快速以东，东侧紧邻食品药品学院。项目总占地面积70033.39㎡，总建筑面积299072.67㎡。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项目于2024年5月开工，预计于2027年12月竣工。</w:t>
      </w:r>
    </w:p>
    <w:p w14:paraId="5DDDF7EA">
      <w:pPr>
        <w:ind w:firstLine="420" w:firstLineChars="20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本项目净化专项工程包含四层中心手术室（40间，其中10间百级手术室、30间万级手术室；含1间MR复合手术室、1间滑轨CT手术室、4间防辐射手术室）、ICU（38床）、内镜中心（1间），五层微创介入中心手术区（9间，其中5间DSA复合手术室、2间CT复合手术室、1间MR复合手术室、1间海扶刀）、临床营养科与静脉配置中心洁净区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等，</w:t>
      </w:r>
      <w:r>
        <w:rPr>
          <w:rFonts w:hint="eastAsia"/>
          <w:b w:val="0"/>
          <w:bCs w:val="0"/>
          <w:highlight w:val="none"/>
          <w:lang w:val="en-US" w:eastAsia="zh-CN"/>
        </w:rPr>
        <w:t>总建筑面积约11478㎡。建设范围包含洁净区域内的精装修、给排水、电气、智能化、暖通等专业。</w:t>
      </w:r>
    </w:p>
    <w:p w14:paraId="38470C47">
      <w:pPr>
        <w:rPr>
          <w:rFonts w:hint="default"/>
          <w:b/>
          <w:bCs/>
          <w:highlight w:val="none"/>
          <w:lang w:val="en-US" w:eastAsia="zh-CN"/>
        </w:rPr>
      </w:pPr>
    </w:p>
    <w:p w14:paraId="52033AAC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三、参与企业要求：</w:t>
      </w:r>
    </w:p>
    <w:p w14:paraId="2537F49F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参与本项目调研的服务商需具有独立法人资格，按国家法律经营，同时需具备承接本项目所需相关资质。自2020年1月1日至今完成过质量合格的类似工程施工业绩（含设计施工总承包）。</w:t>
      </w:r>
    </w:p>
    <w:p w14:paraId="388F7B76">
      <w:pPr>
        <w:ind w:firstLine="42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近三年存在或出现不良信用记录行为的（包括但不限于被人民法院列入失信被执行人、被市场监督管理部门列入企业经营异常名单、存在违法犯罪行为）不得参与调研。</w:t>
      </w:r>
    </w:p>
    <w:p w14:paraId="6365C9EC">
      <w:pPr>
        <w:rPr>
          <w:rFonts w:hint="eastAsia"/>
          <w:b/>
          <w:bCs/>
          <w:highlight w:val="none"/>
          <w:lang w:val="en-US" w:eastAsia="zh-CN"/>
        </w:rPr>
      </w:pPr>
    </w:p>
    <w:p w14:paraId="12D6F24B">
      <w:pPr>
        <w:rPr>
          <w:rFonts w:hint="default" w:eastAsiaTheme="minor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四、报名提交资料：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95"/>
        <w:gridCol w:w="6423"/>
      </w:tblGrid>
      <w:tr w14:paraId="0805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 w14:paraId="1D6C0D07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</w:tcPr>
          <w:p w14:paraId="1A93F44D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6423" w:type="dxa"/>
          </w:tcPr>
          <w:p w14:paraId="7A40CF06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要求内容</w:t>
            </w:r>
          </w:p>
        </w:tc>
      </w:tr>
      <w:tr w14:paraId="07BC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0313ECA9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4F340831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资质证件</w:t>
            </w:r>
          </w:p>
        </w:tc>
        <w:tc>
          <w:tcPr>
            <w:tcW w:w="6423" w:type="dxa"/>
          </w:tcPr>
          <w:p w14:paraId="379E7188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营业执照、资质证书（加盖公章）</w:t>
            </w:r>
          </w:p>
        </w:tc>
      </w:tr>
      <w:tr w14:paraId="061B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1EC1E616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36627D52">
            <w:pPr>
              <w:jc w:val="center"/>
              <w:rPr>
                <w:rFonts w:hint="default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业绩证明</w:t>
            </w:r>
          </w:p>
        </w:tc>
        <w:tc>
          <w:tcPr>
            <w:tcW w:w="6423" w:type="dxa"/>
          </w:tcPr>
          <w:p w14:paraId="5210146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highlight w:val="none"/>
              </w:rPr>
              <w:t>（附合同或验收证明）</w:t>
            </w:r>
          </w:p>
          <w:p w14:paraId="6C00E866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项目经理近五年同类项目业绩表</w:t>
            </w:r>
          </w:p>
        </w:tc>
      </w:tr>
      <w:tr w14:paraId="51E0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244842DE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299185B7">
            <w:pPr>
              <w:jc w:val="center"/>
              <w:rPr>
                <w:rFonts w:hint="eastAsia" w:eastAsiaTheme="minor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PPT</w:t>
            </w:r>
          </w:p>
        </w:tc>
        <w:tc>
          <w:tcPr>
            <w:tcW w:w="6423" w:type="dxa"/>
          </w:tcPr>
          <w:p w14:paraId="57F8C3E5">
            <w:pPr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1. 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highlight w:val="none"/>
              </w:rPr>
              <w:t>基础资料</w:t>
            </w:r>
          </w:p>
          <w:p w14:paraId="767200F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公司简介、技术实力、合作优势</w:t>
            </w:r>
            <w:r>
              <w:rPr>
                <w:rFonts w:hint="eastAsia"/>
                <w:highlight w:val="none"/>
                <w:lang w:eastAsia="zh-CN"/>
              </w:rPr>
              <w:t>、联系人信息（电话、邮箱、地址）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 w14:paraId="31ECD4D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</w:t>
            </w:r>
            <w:r>
              <w:rPr>
                <w:rFonts w:hint="eastAsia"/>
                <w:highlight w:val="none"/>
                <w:lang w:val="en-US" w:eastAsia="zh-CN"/>
              </w:rPr>
              <w:t>拟投入本项目</w:t>
            </w:r>
            <w:r>
              <w:rPr>
                <w:rFonts w:hint="eastAsia"/>
                <w:lang w:val="en-US" w:eastAsia="zh-CN"/>
              </w:rPr>
              <w:t>现场施工团队</w:t>
            </w:r>
            <w:r>
              <w:rPr>
                <w:rFonts w:hint="eastAsia"/>
              </w:rPr>
              <w:t>组织架构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 w14:paraId="3320F218">
            <w:pPr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2. 项目经验证明 </w:t>
            </w:r>
          </w:p>
          <w:p w14:paraId="1996873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- 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</w:rPr>
              <w:t>。</w:t>
            </w:r>
          </w:p>
          <w:p w14:paraId="43FC48F4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- 项目经理近五年同类项目业绩</w:t>
            </w:r>
            <w:r>
              <w:rPr>
                <w:rFonts w:hint="eastAsia"/>
                <w:highlight w:val="none"/>
                <w:lang w:val="en-US" w:eastAsia="zh-CN"/>
              </w:rPr>
              <w:t>介绍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2D66ABF8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- 新技术、新材料、新工艺研发</w:t>
            </w: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highlight w:val="none"/>
              </w:rPr>
              <w:t>应用简介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36622F6E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   - 案例介绍（技术亮点、实施效果、</w:t>
            </w:r>
            <w:r>
              <w:rPr>
                <w:rFonts w:hint="eastAsia"/>
                <w:highlight w:val="none"/>
                <w:lang w:val="en-US" w:eastAsia="zh-CN"/>
              </w:rPr>
              <w:t>获奖情况需重点标注</w:t>
            </w:r>
            <w:r>
              <w:rPr>
                <w:rFonts w:hint="eastAsia"/>
                <w:highlight w:val="none"/>
                <w:lang w:eastAsia="zh-CN"/>
              </w:rPr>
              <w:t>）。</w:t>
            </w:r>
          </w:p>
          <w:p w14:paraId="2CCCC2C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rFonts w:hint="eastAsia"/>
                <w:b/>
                <w:bCs/>
                <w:lang w:val="en-US" w:eastAsia="zh-CN"/>
              </w:rPr>
              <w:t>组织结构及质量保障措施</w:t>
            </w:r>
            <w:r>
              <w:rPr>
                <w:rFonts w:hint="eastAsia"/>
                <w:b/>
                <w:bCs/>
              </w:rPr>
              <w:t xml:space="preserve">  </w:t>
            </w:r>
          </w:p>
          <w:p w14:paraId="5E229E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 - 质量保障措施</w:t>
            </w:r>
            <w:r>
              <w:rPr>
                <w:rFonts w:hint="eastAsia"/>
                <w:lang w:eastAsia="zh-CN"/>
              </w:rPr>
              <w:t>。</w:t>
            </w:r>
          </w:p>
          <w:p w14:paraId="2A8A97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- 售后服务承诺。  </w:t>
            </w:r>
          </w:p>
          <w:p w14:paraId="25C3FD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. 特殊要求（如有）</w:t>
            </w:r>
          </w:p>
          <w:p w14:paraId="26EE7E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- 涉及特种设备的需提供生产或安装许可证</w:t>
            </w:r>
          </w:p>
          <w:p w14:paraId="0A8D27D6">
            <w:pPr>
              <w:rPr>
                <w:rFonts w:hint="eastAsia"/>
                <w:b/>
                <w:bCs/>
                <w:highlight w:val="none"/>
                <w:vertAlign w:val="baseline"/>
              </w:rPr>
            </w:pPr>
            <w:r>
              <w:rPr>
                <w:rFonts w:hint="eastAsia"/>
              </w:rPr>
              <w:t xml:space="preserve">   - </w:t>
            </w:r>
            <w:r>
              <w:rPr>
                <w:rFonts w:hint="eastAsia"/>
                <w:lang w:val="en-US" w:eastAsia="zh-CN"/>
              </w:rPr>
              <w:t>其他特殊要求</w:t>
            </w:r>
            <w:r>
              <w:rPr>
                <w:rFonts w:hint="eastAsia"/>
              </w:rPr>
              <w:t xml:space="preserve">。  </w:t>
            </w:r>
          </w:p>
        </w:tc>
      </w:tr>
    </w:tbl>
    <w:p w14:paraId="58872017">
      <w:pPr>
        <w:rPr>
          <w:rFonts w:hint="eastAsia"/>
          <w:b/>
          <w:bCs/>
          <w:highlight w:val="none"/>
        </w:rPr>
      </w:pPr>
    </w:p>
    <w:p w14:paraId="1F9A7251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五、报名文件提交要求：</w:t>
      </w:r>
    </w:p>
    <w:p w14:paraId="6F4A4EF0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1.报名方式</w:t>
      </w:r>
    </w:p>
    <w:p w14:paraId="51C0CE9A">
      <w:pPr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 xml:space="preserve">    服务商须将报名资料原件扫描合并成一份PDF格式的电子文件，并于截止时间前发送至xyqjsb@sysucc.org.cn邮箱（邮件主题命名格式为：公司名称+天河院区净化专项工程项目+联系人及电话）。</w:t>
      </w:r>
    </w:p>
    <w:p w14:paraId="1BE32EB5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2.报名时间</w:t>
      </w:r>
    </w:p>
    <w:p w14:paraId="49327388">
      <w:pPr>
        <w:ind w:firstLine="42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即日起至2025年5月9日上午9：00</w:t>
      </w:r>
    </w:p>
    <w:p w14:paraId="07C31299">
      <w:pPr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3.联系人：</w:t>
      </w:r>
      <w:r>
        <w:rPr>
          <w:rFonts w:hint="eastAsia"/>
          <w:b w:val="0"/>
          <w:bCs w:val="0"/>
          <w:highlight w:val="none"/>
          <w:lang w:val="en-US" w:eastAsia="zh-CN"/>
        </w:rPr>
        <w:t>蔡老师，联系方式：13660246509</w:t>
      </w:r>
    </w:p>
    <w:p w14:paraId="4B436147">
      <w:pPr>
        <w:rPr>
          <w:rFonts w:hint="default"/>
          <w:b/>
          <w:bCs/>
          <w:highlight w:val="none"/>
          <w:lang w:val="en-US" w:eastAsia="zh-CN"/>
        </w:rPr>
      </w:pPr>
    </w:p>
    <w:p w14:paraId="3DE5D18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、注意事项</w:t>
      </w:r>
    </w:p>
    <w:p w14:paraId="72A3F4C2">
      <w:pPr>
        <w:ind w:firstLine="420" w:firstLineChars="200"/>
        <w:rPr>
          <w:rFonts w:hint="eastAsia"/>
        </w:rPr>
      </w:pPr>
      <w:r>
        <w:rPr>
          <w:rFonts w:hint="eastAsia"/>
        </w:rPr>
        <w:t>1.本公告仅供市场调研所用，不作为资格遴选标准、不是邀请函，参与本次调研并不代表获得相应业务资格。  </w:t>
      </w:r>
    </w:p>
    <w:p w14:paraId="3B1D851E">
      <w:pPr>
        <w:ind w:firstLine="420" w:firstLineChars="200"/>
        <w:rPr>
          <w:rFonts w:hint="eastAsia"/>
        </w:rPr>
      </w:pPr>
      <w:r>
        <w:rPr>
          <w:rFonts w:hint="eastAsia"/>
        </w:rPr>
        <w:t>2.本次调研的项目需求为初步需求，</w:t>
      </w:r>
      <w:r>
        <w:rPr>
          <w:rFonts w:hint="eastAsia"/>
          <w:lang w:val="en-US" w:eastAsia="zh-CN"/>
        </w:rPr>
        <w:t>调研</w:t>
      </w:r>
      <w:r>
        <w:rPr>
          <w:rFonts w:hint="eastAsia"/>
        </w:rPr>
        <w:t>人可依实际情况进行调整，请各单位注意。</w:t>
      </w:r>
    </w:p>
    <w:p w14:paraId="150B995E"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3.本项目调研期间不设电话咨询和上门咨询。本次调研资料提交后，将择期召开现场项目沟通会议，成功报名及提交报价资料的服务商，请留意邮件通知。</w:t>
      </w:r>
    </w:p>
    <w:p w14:paraId="187E5CA5"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36EC"/>
    <w:rsid w:val="01CE6A1C"/>
    <w:rsid w:val="125C03AD"/>
    <w:rsid w:val="162F438C"/>
    <w:rsid w:val="18BA67F2"/>
    <w:rsid w:val="204B27E4"/>
    <w:rsid w:val="23FF6756"/>
    <w:rsid w:val="29EC6678"/>
    <w:rsid w:val="2A520ED9"/>
    <w:rsid w:val="2DBF4E1C"/>
    <w:rsid w:val="32F50447"/>
    <w:rsid w:val="37A8202C"/>
    <w:rsid w:val="3CA036EC"/>
    <w:rsid w:val="40AA5D2E"/>
    <w:rsid w:val="42C363FC"/>
    <w:rsid w:val="475E09A5"/>
    <w:rsid w:val="475F3D89"/>
    <w:rsid w:val="4AFA0EAF"/>
    <w:rsid w:val="4FA22A5D"/>
    <w:rsid w:val="50B84DFB"/>
    <w:rsid w:val="54103BF9"/>
    <w:rsid w:val="5A7E3E82"/>
    <w:rsid w:val="5F991667"/>
    <w:rsid w:val="5FF53085"/>
    <w:rsid w:val="640B293D"/>
    <w:rsid w:val="673B042F"/>
    <w:rsid w:val="69B34344"/>
    <w:rsid w:val="6F2A2D4B"/>
    <w:rsid w:val="7123405D"/>
    <w:rsid w:val="78C4313F"/>
    <w:rsid w:val="7C880198"/>
    <w:rsid w:val="7CD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1287</Characters>
  <Lines>1</Lines>
  <Paragraphs>1</Paragraphs>
  <TotalTime>12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2025-03-28T01:18:00Z</dcterms:created>
  <dc:creator>LoNG</dc:creator>
  <cp:lastModifiedBy>LoNG</cp:lastModifiedBy>
  <dcterms:modified xsi:type="dcterms:W3CDTF">2025-04-25T02:04:36Z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75C9F479761841BEBF717A98596C1C17_13</vt:lpwstr>
  </property>
  <property fmtid="{D5CDD505-2E9C-101B-9397-08002B2CF9AE}" pid="4" name="KSOTemplateDocerSaveRecord">
    <vt:lpwstr>eyJoZGlkIjoiNmE4YWE2NWM2NjkyMzUxOGRkNDNkNjJlMmYxYjJlZDkiLCJ1c2VySWQiOiIzOTEyNzY0MDIifQ==</vt:lpwstr>
  </property>
</Properties>
</file>