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B253" w14:textId="58F0FFD4" w:rsidR="00991BB6" w:rsidRPr="009B1083" w:rsidRDefault="00991BB6" w:rsidP="0059070D">
      <w:pPr>
        <w:spacing w:line="360" w:lineRule="auto"/>
        <w:jc w:val="center"/>
        <w:rPr>
          <w:b/>
          <w:bCs/>
          <w:sz w:val="32"/>
          <w:szCs w:val="44"/>
        </w:rPr>
      </w:pPr>
      <w:r w:rsidRPr="009B1083">
        <w:rPr>
          <w:rFonts w:hint="eastAsia"/>
          <w:b/>
          <w:bCs/>
          <w:sz w:val="32"/>
          <w:szCs w:val="44"/>
        </w:rPr>
        <w:t>2</w:t>
      </w:r>
      <w:r w:rsidRPr="009B1083">
        <w:rPr>
          <w:b/>
          <w:bCs/>
          <w:sz w:val="32"/>
          <w:szCs w:val="44"/>
        </w:rPr>
        <w:t>025</w:t>
      </w:r>
      <w:r w:rsidRPr="009B1083">
        <w:rPr>
          <w:rFonts w:hint="eastAsia"/>
          <w:b/>
          <w:bCs/>
          <w:sz w:val="32"/>
          <w:szCs w:val="44"/>
        </w:rPr>
        <w:t>年膳食物资（乳制品类）采购项目</w:t>
      </w:r>
    </w:p>
    <w:p w14:paraId="1973A16F" w14:textId="01AC4D19" w:rsidR="00991BB6" w:rsidRPr="009B1083" w:rsidRDefault="00991BB6" w:rsidP="0059070D">
      <w:pPr>
        <w:spacing w:line="360" w:lineRule="auto"/>
        <w:jc w:val="center"/>
        <w:rPr>
          <w:b/>
          <w:bCs/>
          <w:sz w:val="32"/>
          <w:szCs w:val="44"/>
        </w:rPr>
      </w:pPr>
      <w:bookmarkStart w:id="0" w:name="_GoBack"/>
      <w:bookmarkEnd w:id="0"/>
      <w:r w:rsidRPr="009B1083">
        <w:rPr>
          <w:rFonts w:hint="eastAsia"/>
          <w:b/>
          <w:bCs/>
          <w:sz w:val="32"/>
          <w:szCs w:val="44"/>
        </w:rPr>
        <w:t>用户需求</w:t>
      </w:r>
    </w:p>
    <w:p w14:paraId="4A165B39" w14:textId="77777777" w:rsidR="00991BB6" w:rsidRPr="009B1083" w:rsidRDefault="00991BB6" w:rsidP="0059070D">
      <w:pPr>
        <w:pStyle w:val="3"/>
        <w:spacing w:line="360" w:lineRule="auto"/>
        <w:rPr>
          <w:sz w:val="28"/>
          <w:szCs w:val="22"/>
        </w:rPr>
      </w:pPr>
    </w:p>
    <w:p w14:paraId="6A1C09A4" w14:textId="50AACDFD" w:rsidR="00991BB6" w:rsidRPr="009B1083" w:rsidRDefault="00991BB6" w:rsidP="0059070D">
      <w:pPr>
        <w:pStyle w:val="a3"/>
        <w:numPr>
          <w:ilvl w:val="0"/>
          <w:numId w:val="1"/>
        </w:numPr>
        <w:tabs>
          <w:tab w:val="left" w:pos="420"/>
          <w:tab w:val="left" w:pos="540"/>
        </w:tabs>
        <w:snapToGrid w:val="0"/>
        <w:spacing w:line="360" w:lineRule="auto"/>
        <w:outlineLvl w:val="1"/>
        <w:rPr>
          <w:rFonts w:hAnsi="宋体"/>
          <w:b/>
          <w:sz w:val="22"/>
          <w:szCs w:val="22"/>
        </w:rPr>
      </w:pPr>
      <w:r w:rsidRPr="009B1083">
        <w:rPr>
          <w:rFonts w:hAnsi="宋体" w:hint="eastAsia"/>
          <w:b/>
          <w:sz w:val="22"/>
          <w:szCs w:val="22"/>
        </w:rPr>
        <w:t>项目基本概况</w:t>
      </w:r>
    </w:p>
    <w:p w14:paraId="00805012" w14:textId="18963468" w:rsidR="00942FE5" w:rsidRPr="009B1083" w:rsidRDefault="00942FE5" w:rsidP="0059070D">
      <w:pPr>
        <w:pStyle w:val="a5"/>
        <w:numPr>
          <w:ilvl w:val="0"/>
          <w:numId w:val="19"/>
        </w:numPr>
        <w:spacing w:line="360" w:lineRule="auto"/>
        <w:ind w:firstLineChars="0"/>
        <w:rPr>
          <w:sz w:val="22"/>
          <w:szCs w:val="22"/>
        </w:rPr>
      </w:pPr>
      <w:r w:rsidRPr="009B1083">
        <w:rPr>
          <w:rFonts w:hint="eastAsia"/>
          <w:sz w:val="22"/>
          <w:szCs w:val="22"/>
        </w:rPr>
        <w:t>采购预算：</w:t>
      </w:r>
      <w:r w:rsidRPr="009B1083">
        <w:rPr>
          <w:sz w:val="22"/>
          <w:szCs w:val="22"/>
        </w:rPr>
        <w:t>¥400</w:t>
      </w:r>
      <w:r w:rsidRPr="009B1083">
        <w:rPr>
          <w:rFonts w:hint="eastAsia"/>
          <w:sz w:val="22"/>
          <w:szCs w:val="22"/>
        </w:rPr>
        <w:t>万元，采购期</w:t>
      </w:r>
      <w:r w:rsidRPr="009B1083">
        <w:rPr>
          <w:sz w:val="22"/>
          <w:szCs w:val="22"/>
        </w:rPr>
        <w:t>1</w:t>
      </w:r>
      <w:r w:rsidRPr="009B1083">
        <w:rPr>
          <w:rFonts w:hint="eastAsia"/>
          <w:sz w:val="22"/>
          <w:szCs w:val="22"/>
        </w:rPr>
        <w:t>年，按实结算，</w:t>
      </w:r>
      <w:proofErr w:type="gramStart"/>
      <w:r w:rsidRPr="009B1083">
        <w:rPr>
          <w:rFonts w:hint="eastAsia"/>
          <w:sz w:val="22"/>
          <w:szCs w:val="22"/>
        </w:rPr>
        <w:t>含越秀院</w:t>
      </w:r>
      <w:proofErr w:type="gramEnd"/>
      <w:r w:rsidRPr="009B1083">
        <w:rPr>
          <w:rFonts w:hint="eastAsia"/>
          <w:sz w:val="22"/>
          <w:szCs w:val="22"/>
        </w:rPr>
        <w:t>区及黄埔院区的供应量。</w:t>
      </w:r>
    </w:p>
    <w:p w14:paraId="558C7CFB" w14:textId="64510A8D" w:rsidR="00942FE5" w:rsidRPr="009B1083" w:rsidRDefault="00942FE5" w:rsidP="0059070D">
      <w:pPr>
        <w:pStyle w:val="a5"/>
        <w:numPr>
          <w:ilvl w:val="0"/>
          <w:numId w:val="19"/>
        </w:numPr>
        <w:spacing w:line="360" w:lineRule="auto"/>
        <w:ind w:firstLineChars="0"/>
        <w:rPr>
          <w:sz w:val="22"/>
          <w:szCs w:val="22"/>
        </w:rPr>
      </w:pPr>
      <w:r w:rsidRPr="009B1083">
        <w:rPr>
          <w:sz w:val="22"/>
          <w:szCs w:val="22"/>
        </w:rPr>
        <w:t>合同供货期：自合同生效之日起</w:t>
      </w:r>
      <w:r w:rsidRPr="009B1083">
        <w:rPr>
          <w:sz w:val="22"/>
          <w:szCs w:val="22"/>
        </w:rPr>
        <w:t>1</w:t>
      </w:r>
      <w:r w:rsidRPr="009B1083">
        <w:rPr>
          <w:sz w:val="22"/>
          <w:szCs w:val="22"/>
        </w:rPr>
        <w:t>年内或</w:t>
      </w:r>
      <w:r w:rsidRPr="009B1083">
        <w:rPr>
          <w:rFonts w:hint="eastAsia"/>
          <w:sz w:val="22"/>
          <w:szCs w:val="22"/>
        </w:rPr>
        <w:t>采购</w:t>
      </w:r>
      <w:r w:rsidRPr="009B1083">
        <w:rPr>
          <w:sz w:val="22"/>
          <w:szCs w:val="22"/>
        </w:rPr>
        <w:t>金额达到</w:t>
      </w:r>
      <w:r w:rsidRPr="009B1083">
        <w:rPr>
          <w:rFonts w:hint="eastAsia"/>
          <w:sz w:val="22"/>
          <w:szCs w:val="22"/>
        </w:rPr>
        <w:t>预算</w:t>
      </w:r>
      <w:r w:rsidRPr="009B1083">
        <w:rPr>
          <w:sz w:val="22"/>
          <w:szCs w:val="22"/>
        </w:rPr>
        <w:t>金额时止。如采购人需追加与合同标相同的</w:t>
      </w:r>
      <w:r w:rsidR="001D056E">
        <w:rPr>
          <w:rFonts w:hint="eastAsia"/>
          <w:sz w:val="22"/>
          <w:szCs w:val="22"/>
        </w:rPr>
        <w:t>货物的</w:t>
      </w:r>
      <w:r w:rsidRPr="009B1083">
        <w:rPr>
          <w:sz w:val="22"/>
          <w:szCs w:val="22"/>
        </w:rPr>
        <w:t>，在不改变合同其他条款的前提下，可以与中标人另行协商并签订补充协议，但所有补充协议的采购金额不得超过中标金额的百分之十</w:t>
      </w:r>
      <w:r w:rsidRPr="009B1083">
        <w:rPr>
          <w:rFonts w:hint="eastAsia"/>
          <w:sz w:val="22"/>
          <w:szCs w:val="22"/>
        </w:rPr>
        <w:t>，</w:t>
      </w:r>
      <w:r w:rsidRPr="009B1083">
        <w:rPr>
          <w:sz w:val="22"/>
          <w:szCs w:val="22"/>
        </w:rPr>
        <w:t>否则供货期自动终止</w:t>
      </w:r>
      <w:r w:rsidRPr="009B1083">
        <w:rPr>
          <w:rFonts w:hint="eastAsia"/>
          <w:sz w:val="22"/>
          <w:szCs w:val="22"/>
        </w:rPr>
        <w:t>。</w:t>
      </w:r>
    </w:p>
    <w:p w14:paraId="09A39D1A" w14:textId="77777777" w:rsidR="00942FE5" w:rsidRPr="009B1083" w:rsidRDefault="00942FE5" w:rsidP="0059070D">
      <w:pPr>
        <w:pStyle w:val="a5"/>
        <w:numPr>
          <w:ilvl w:val="0"/>
          <w:numId w:val="19"/>
        </w:numPr>
        <w:spacing w:line="360" w:lineRule="auto"/>
        <w:ind w:firstLineChars="0"/>
        <w:rPr>
          <w:sz w:val="22"/>
          <w:szCs w:val="22"/>
        </w:rPr>
      </w:pPr>
      <w:r w:rsidRPr="009B1083">
        <w:rPr>
          <w:rFonts w:hint="eastAsia"/>
          <w:sz w:val="22"/>
          <w:szCs w:val="22"/>
        </w:rPr>
        <w:t>本项目设</w:t>
      </w:r>
      <w:r w:rsidRPr="009B1083">
        <w:rPr>
          <w:rFonts w:hint="eastAsia"/>
          <w:sz w:val="22"/>
          <w:szCs w:val="22"/>
        </w:rPr>
        <w:t>2</w:t>
      </w:r>
      <w:r w:rsidRPr="009B1083">
        <w:rPr>
          <w:rFonts w:hint="eastAsia"/>
          <w:sz w:val="22"/>
          <w:szCs w:val="22"/>
        </w:rPr>
        <w:t>个收货地点，详情如下：</w:t>
      </w:r>
    </w:p>
    <w:p w14:paraId="47C425CA" w14:textId="53FDF84A" w:rsidR="00942FE5" w:rsidRPr="009B1083" w:rsidRDefault="00942FE5" w:rsidP="0059070D">
      <w:pPr>
        <w:pStyle w:val="a5"/>
        <w:spacing w:line="360" w:lineRule="auto"/>
        <w:ind w:left="420" w:firstLineChars="0" w:firstLine="0"/>
        <w:rPr>
          <w:sz w:val="22"/>
          <w:szCs w:val="22"/>
        </w:rPr>
      </w:pPr>
      <w:r w:rsidRPr="009B1083">
        <w:rPr>
          <w:sz w:val="22"/>
          <w:szCs w:val="22"/>
        </w:rPr>
        <w:t>3.1</w:t>
      </w:r>
      <w:r w:rsidRPr="009B1083">
        <w:rPr>
          <w:rFonts w:hint="eastAsia"/>
          <w:sz w:val="22"/>
          <w:szCs w:val="22"/>
        </w:rPr>
        <w:t>收货地点</w:t>
      </w:r>
      <w:r w:rsidRPr="009B1083">
        <w:rPr>
          <w:rFonts w:hint="eastAsia"/>
          <w:sz w:val="22"/>
          <w:szCs w:val="22"/>
        </w:rPr>
        <w:t>1</w:t>
      </w:r>
      <w:r w:rsidRPr="009B1083">
        <w:rPr>
          <w:rFonts w:hint="eastAsia"/>
          <w:sz w:val="22"/>
          <w:szCs w:val="22"/>
        </w:rPr>
        <w:t>：广州市越秀区东风东路</w:t>
      </w:r>
      <w:r w:rsidRPr="009B1083">
        <w:rPr>
          <w:rFonts w:hint="eastAsia"/>
          <w:sz w:val="22"/>
          <w:szCs w:val="22"/>
        </w:rPr>
        <w:t>651</w:t>
      </w:r>
      <w:r w:rsidRPr="009B1083">
        <w:rPr>
          <w:rFonts w:hint="eastAsia"/>
          <w:sz w:val="22"/>
          <w:szCs w:val="22"/>
        </w:rPr>
        <w:t>号中山大学附属肿瘤医院</w:t>
      </w:r>
      <w:proofErr w:type="gramStart"/>
      <w:r w:rsidRPr="009B1083">
        <w:rPr>
          <w:rFonts w:hint="eastAsia"/>
          <w:sz w:val="22"/>
          <w:szCs w:val="22"/>
        </w:rPr>
        <w:t>越秀院区</w:t>
      </w:r>
      <w:proofErr w:type="gramEnd"/>
      <w:r w:rsidRPr="009B1083">
        <w:rPr>
          <w:rFonts w:hint="eastAsia"/>
          <w:sz w:val="22"/>
          <w:szCs w:val="22"/>
        </w:rPr>
        <w:t>；</w:t>
      </w:r>
    </w:p>
    <w:p w14:paraId="67DB98BF" w14:textId="512B1B75" w:rsidR="00942FE5" w:rsidRPr="009B1083" w:rsidRDefault="00942FE5" w:rsidP="0059070D">
      <w:pPr>
        <w:pStyle w:val="a5"/>
        <w:spacing w:line="360" w:lineRule="auto"/>
        <w:ind w:left="420" w:firstLineChars="0" w:firstLine="0"/>
        <w:rPr>
          <w:sz w:val="22"/>
          <w:szCs w:val="22"/>
        </w:rPr>
      </w:pPr>
      <w:r w:rsidRPr="009B1083">
        <w:rPr>
          <w:rFonts w:hint="eastAsia"/>
          <w:sz w:val="22"/>
          <w:szCs w:val="22"/>
        </w:rPr>
        <w:t>3</w:t>
      </w:r>
      <w:r w:rsidRPr="009B1083">
        <w:rPr>
          <w:sz w:val="22"/>
          <w:szCs w:val="22"/>
        </w:rPr>
        <w:t>.2</w:t>
      </w:r>
      <w:r w:rsidRPr="009B1083">
        <w:rPr>
          <w:rFonts w:hint="eastAsia"/>
          <w:sz w:val="22"/>
          <w:szCs w:val="22"/>
        </w:rPr>
        <w:t>收货地点</w:t>
      </w:r>
      <w:r w:rsidRPr="009B1083">
        <w:rPr>
          <w:rFonts w:hint="eastAsia"/>
          <w:sz w:val="22"/>
          <w:szCs w:val="22"/>
        </w:rPr>
        <w:t>2</w:t>
      </w:r>
      <w:r w:rsidRPr="009B1083">
        <w:rPr>
          <w:rFonts w:hint="eastAsia"/>
          <w:sz w:val="22"/>
          <w:szCs w:val="22"/>
        </w:rPr>
        <w:t>：广州市黄埔区中新广州知识城开阳五路</w:t>
      </w:r>
      <w:r w:rsidRPr="009B1083">
        <w:rPr>
          <w:rFonts w:hint="eastAsia"/>
          <w:sz w:val="22"/>
          <w:szCs w:val="22"/>
        </w:rPr>
        <w:t>1</w:t>
      </w:r>
      <w:r w:rsidRPr="009B1083">
        <w:rPr>
          <w:rFonts w:hint="eastAsia"/>
          <w:sz w:val="22"/>
          <w:szCs w:val="22"/>
        </w:rPr>
        <w:t>号中山大学附属肿瘤医院黄埔院区；</w:t>
      </w:r>
    </w:p>
    <w:p w14:paraId="6E7FCA8D" w14:textId="77777777" w:rsidR="00942FE5" w:rsidRPr="009B1083" w:rsidRDefault="00942FE5" w:rsidP="0059070D">
      <w:pPr>
        <w:pStyle w:val="a5"/>
        <w:numPr>
          <w:ilvl w:val="0"/>
          <w:numId w:val="19"/>
        </w:numPr>
        <w:spacing w:line="360" w:lineRule="auto"/>
        <w:ind w:firstLineChars="0"/>
        <w:rPr>
          <w:sz w:val="22"/>
          <w:szCs w:val="22"/>
        </w:rPr>
      </w:pPr>
      <w:r w:rsidRPr="009B1083">
        <w:rPr>
          <w:rFonts w:hint="eastAsia"/>
          <w:sz w:val="22"/>
          <w:szCs w:val="22"/>
        </w:rPr>
        <w:t>采购数量：报价明细表中数量为预估值，用于计算投标总价，实际供货数量以采购人每次提供的订单为准。</w:t>
      </w:r>
    </w:p>
    <w:p w14:paraId="378A6408" w14:textId="22F1286C" w:rsidR="00942FE5" w:rsidRPr="009B1083" w:rsidRDefault="00942FE5" w:rsidP="0059070D">
      <w:pPr>
        <w:pStyle w:val="a5"/>
        <w:numPr>
          <w:ilvl w:val="0"/>
          <w:numId w:val="19"/>
        </w:numPr>
        <w:spacing w:line="360" w:lineRule="auto"/>
        <w:ind w:firstLineChars="0"/>
        <w:rPr>
          <w:sz w:val="22"/>
          <w:szCs w:val="22"/>
        </w:rPr>
      </w:pPr>
      <w:r w:rsidRPr="009B1083">
        <w:rPr>
          <w:rFonts w:hint="eastAsia"/>
          <w:sz w:val="22"/>
          <w:szCs w:val="22"/>
        </w:rPr>
        <w:t>采购人为三甲公立医院，餐厅</w:t>
      </w:r>
      <w:r w:rsidRPr="009B1083">
        <w:rPr>
          <w:rFonts w:hint="eastAsia"/>
          <w:sz w:val="22"/>
          <w:szCs w:val="22"/>
        </w:rPr>
        <w:t>365</w:t>
      </w:r>
      <w:r w:rsidRPr="009B1083">
        <w:rPr>
          <w:rFonts w:hint="eastAsia"/>
          <w:sz w:val="22"/>
          <w:szCs w:val="22"/>
        </w:rPr>
        <w:t>日全年无休，需每天送货，法定节假日（如春节、国庆等）应按采购人要求供货。</w:t>
      </w:r>
    </w:p>
    <w:p w14:paraId="43AD54F3" w14:textId="77777777" w:rsidR="00991BB6" w:rsidRPr="009B1083" w:rsidRDefault="00991BB6" w:rsidP="0059070D">
      <w:pPr>
        <w:pStyle w:val="a3"/>
        <w:tabs>
          <w:tab w:val="left" w:pos="540"/>
        </w:tabs>
        <w:snapToGrid w:val="0"/>
        <w:spacing w:line="360" w:lineRule="auto"/>
        <w:ind w:left="420"/>
        <w:outlineLvl w:val="1"/>
        <w:rPr>
          <w:rFonts w:hAnsi="宋体"/>
          <w:b/>
          <w:sz w:val="22"/>
          <w:szCs w:val="22"/>
        </w:rPr>
      </w:pPr>
    </w:p>
    <w:p w14:paraId="4DA81A53" w14:textId="77777777" w:rsidR="000017F6" w:rsidRPr="009B1083" w:rsidRDefault="000017F6" w:rsidP="0059070D">
      <w:pPr>
        <w:pStyle w:val="a3"/>
        <w:numPr>
          <w:ilvl w:val="0"/>
          <w:numId w:val="1"/>
        </w:numPr>
        <w:tabs>
          <w:tab w:val="left" w:pos="420"/>
          <w:tab w:val="left" w:pos="540"/>
        </w:tabs>
        <w:snapToGrid w:val="0"/>
        <w:spacing w:line="360" w:lineRule="auto"/>
        <w:outlineLvl w:val="1"/>
        <w:rPr>
          <w:rFonts w:hAnsi="宋体"/>
          <w:b/>
          <w:sz w:val="22"/>
          <w:szCs w:val="22"/>
        </w:rPr>
      </w:pPr>
      <w:r w:rsidRPr="009B1083">
        <w:rPr>
          <w:rFonts w:hAnsi="宋体" w:hint="eastAsia"/>
          <w:b/>
          <w:sz w:val="22"/>
          <w:szCs w:val="20"/>
        </w:rPr>
        <w:t>总体要求</w:t>
      </w:r>
    </w:p>
    <w:p w14:paraId="5B90729B" w14:textId="77777777" w:rsidR="000017F6" w:rsidRPr="009B1083" w:rsidRDefault="000017F6" w:rsidP="0059070D">
      <w:pPr>
        <w:pStyle w:val="a5"/>
        <w:numPr>
          <w:ilvl w:val="0"/>
          <w:numId w:val="20"/>
        </w:numPr>
        <w:adjustRightInd/>
        <w:spacing w:line="360" w:lineRule="auto"/>
        <w:ind w:firstLineChars="0"/>
        <w:textAlignment w:val="auto"/>
        <w:rPr>
          <w:sz w:val="22"/>
          <w:szCs w:val="22"/>
        </w:rPr>
      </w:pPr>
      <w:r w:rsidRPr="009B1083">
        <w:rPr>
          <w:rFonts w:hint="eastAsia"/>
          <w:sz w:val="22"/>
          <w:szCs w:val="22"/>
        </w:rPr>
        <w:t>投标人所投标的所有产品必须符合《中华人民共和国食品安全法》的相关规定，符合国家及行业内规定的生产与经营的相关标准，保证无异味、无霉烂、无变质等质量问题，如不符合投标文件所描述的质量标准，必须</w:t>
      </w:r>
      <w:proofErr w:type="gramStart"/>
      <w:r w:rsidRPr="009B1083">
        <w:rPr>
          <w:rFonts w:hint="eastAsia"/>
          <w:sz w:val="22"/>
          <w:szCs w:val="22"/>
        </w:rPr>
        <w:t>退换货并承担</w:t>
      </w:r>
      <w:proofErr w:type="gramEnd"/>
      <w:r w:rsidRPr="009B1083">
        <w:rPr>
          <w:rFonts w:hint="eastAsia"/>
          <w:sz w:val="22"/>
          <w:szCs w:val="22"/>
        </w:rPr>
        <w:t>违约责任。</w:t>
      </w:r>
      <w:bookmarkStart w:id="1" w:name="_Hlk193359242"/>
    </w:p>
    <w:p w14:paraId="0D2CDAD3" w14:textId="6138D000" w:rsidR="000017F6" w:rsidRPr="009B1083" w:rsidRDefault="000017F6" w:rsidP="0059070D">
      <w:pPr>
        <w:pStyle w:val="a5"/>
        <w:numPr>
          <w:ilvl w:val="0"/>
          <w:numId w:val="20"/>
        </w:numPr>
        <w:adjustRightInd/>
        <w:spacing w:line="360" w:lineRule="auto"/>
        <w:ind w:firstLineChars="0"/>
        <w:textAlignment w:val="auto"/>
        <w:rPr>
          <w:sz w:val="22"/>
          <w:szCs w:val="22"/>
        </w:rPr>
      </w:pPr>
      <w:r w:rsidRPr="009B1083">
        <w:rPr>
          <w:rFonts w:hint="eastAsia"/>
          <w:sz w:val="22"/>
          <w:szCs w:val="22"/>
        </w:rPr>
        <w:t>投标人具备履行合同所需的设施及设备、财务能力、技术能力、抗风险能力。近三年内没有与骗取合同有关的犯罪或严重违法行为，且没有发生重大安全事故或重大质量事故。</w:t>
      </w:r>
    </w:p>
    <w:bookmarkEnd w:id="1"/>
    <w:p w14:paraId="143247EB" w14:textId="0D05AD54" w:rsidR="000017F6" w:rsidRPr="009B1083" w:rsidRDefault="000017F6" w:rsidP="0059070D">
      <w:pPr>
        <w:pStyle w:val="a5"/>
        <w:numPr>
          <w:ilvl w:val="0"/>
          <w:numId w:val="20"/>
        </w:numPr>
        <w:adjustRightInd/>
        <w:spacing w:line="360" w:lineRule="auto"/>
        <w:ind w:firstLineChars="0"/>
        <w:textAlignment w:val="auto"/>
        <w:rPr>
          <w:sz w:val="22"/>
          <w:szCs w:val="22"/>
        </w:rPr>
      </w:pPr>
      <w:r w:rsidRPr="009B1083">
        <w:rPr>
          <w:rFonts w:hint="eastAsia"/>
          <w:sz w:val="22"/>
          <w:szCs w:val="22"/>
        </w:rPr>
        <w:t>中标人不得擅自变更投标货品包括：品种、品牌、品名、产地、包装、规格等，必须严格按采购人的要求供应。否则，采购人有权拒收，由此所产生的费用由投标人负责。</w:t>
      </w:r>
    </w:p>
    <w:p w14:paraId="67FDC4FB" w14:textId="77777777" w:rsidR="000017F6" w:rsidRPr="009B1083" w:rsidRDefault="000017F6" w:rsidP="0059070D">
      <w:pPr>
        <w:pStyle w:val="a5"/>
        <w:numPr>
          <w:ilvl w:val="0"/>
          <w:numId w:val="20"/>
        </w:numPr>
        <w:adjustRightInd/>
        <w:spacing w:line="360" w:lineRule="auto"/>
        <w:ind w:firstLineChars="0"/>
        <w:textAlignment w:val="auto"/>
        <w:rPr>
          <w:sz w:val="22"/>
          <w:szCs w:val="22"/>
        </w:rPr>
      </w:pPr>
      <w:bookmarkStart w:id="2" w:name="_Hlk190168860"/>
      <w:r w:rsidRPr="009B1083">
        <w:rPr>
          <w:rFonts w:hint="eastAsia"/>
          <w:sz w:val="22"/>
          <w:szCs w:val="22"/>
        </w:rPr>
        <w:t>中标人应充分做好工作人员的培训、教育工作，严格遵守采购人的各项规定。中标</w:t>
      </w:r>
      <w:r w:rsidRPr="009B1083">
        <w:rPr>
          <w:rFonts w:hint="eastAsia"/>
          <w:sz w:val="22"/>
          <w:szCs w:val="22"/>
        </w:rPr>
        <w:lastRenderedPageBreak/>
        <w:t>人指派的配送专员，必须持有效的健康证、穿着便于辨认的工衣和配戴胸卡。配送专员必须遵纪守法、品行良好、持有效健康证上岗，无违法犯罪记录，在院内活动必须严格遵守医院各项规章制度，不得做出有损采购人形象和利益的事情。</w:t>
      </w:r>
    </w:p>
    <w:p w14:paraId="0D7ABD62" w14:textId="77777777" w:rsidR="000017F6" w:rsidRPr="009B1083" w:rsidRDefault="000017F6" w:rsidP="0059070D">
      <w:pPr>
        <w:pStyle w:val="a5"/>
        <w:numPr>
          <w:ilvl w:val="0"/>
          <w:numId w:val="20"/>
        </w:numPr>
        <w:adjustRightInd/>
        <w:spacing w:line="360" w:lineRule="auto"/>
        <w:ind w:firstLineChars="0"/>
        <w:textAlignment w:val="auto"/>
        <w:rPr>
          <w:sz w:val="22"/>
          <w:szCs w:val="22"/>
        </w:rPr>
      </w:pPr>
      <w:r w:rsidRPr="009B1083">
        <w:rPr>
          <w:rFonts w:hint="eastAsia"/>
          <w:sz w:val="22"/>
          <w:szCs w:val="22"/>
        </w:rPr>
        <w:t>中标人应积极配合采购人相关业务，包括但不限于按时提供送货单、报价、盖章的考核表、发票等情况。</w:t>
      </w:r>
    </w:p>
    <w:p w14:paraId="38C0172B" w14:textId="140EA827" w:rsidR="000017F6" w:rsidRPr="009B1083" w:rsidRDefault="000017F6" w:rsidP="0059070D">
      <w:pPr>
        <w:pStyle w:val="a5"/>
        <w:numPr>
          <w:ilvl w:val="0"/>
          <w:numId w:val="20"/>
        </w:numPr>
        <w:adjustRightInd/>
        <w:spacing w:line="360" w:lineRule="auto"/>
        <w:ind w:firstLineChars="0"/>
        <w:textAlignment w:val="auto"/>
        <w:rPr>
          <w:sz w:val="22"/>
          <w:szCs w:val="22"/>
        </w:rPr>
      </w:pPr>
      <w:r w:rsidRPr="009B1083">
        <w:rPr>
          <w:rFonts w:hint="eastAsia"/>
          <w:sz w:val="22"/>
          <w:szCs w:val="22"/>
        </w:rPr>
        <w:t>中标人不得将中标项目转包，否则采购人有权单方终止合同，由此产生的一切经济损失由中标人自行承担。同时，中标人的相关人员（含管理人员、配送人员等）应提供中标人为其购买的</w:t>
      </w:r>
      <w:proofErr w:type="gramStart"/>
      <w:r w:rsidRPr="009B1083">
        <w:rPr>
          <w:rFonts w:hint="eastAsia"/>
          <w:sz w:val="22"/>
          <w:szCs w:val="22"/>
        </w:rPr>
        <w:t>社保证明</w:t>
      </w:r>
      <w:commentRangeStart w:id="3"/>
      <w:commentRangeEnd w:id="3"/>
      <w:proofErr w:type="gramEnd"/>
      <w:r w:rsidRPr="009B1083">
        <w:rPr>
          <w:rFonts w:hint="eastAsia"/>
          <w:sz w:val="22"/>
          <w:szCs w:val="22"/>
        </w:rPr>
        <w:t>材料。</w:t>
      </w:r>
    </w:p>
    <w:bookmarkEnd w:id="2"/>
    <w:p w14:paraId="51DA233F" w14:textId="77777777" w:rsidR="000017F6" w:rsidRPr="009B1083" w:rsidRDefault="000017F6" w:rsidP="0059070D">
      <w:pPr>
        <w:pStyle w:val="a3"/>
        <w:tabs>
          <w:tab w:val="left" w:pos="540"/>
        </w:tabs>
        <w:snapToGrid w:val="0"/>
        <w:spacing w:line="360" w:lineRule="auto"/>
        <w:ind w:left="420"/>
        <w:outlineLvl w:val="1"/>
        <w:rPr>
          <w:rFonts w:hAnsi="宋体"/>
          <w:b/>
          <w:sz w:val="22"/>
          <w:szCs w:val="22"/>
        </w:rPr>
      </w:pPr>
    </w:p>
    <w:p w14:paraId="7FCF4748" w14:textId="4506C8A7" w:rsidR="00991BB6" w:rsidRPr="009B1083" w:rsidRDefault="00991BB6" w:rsidP="0059070D">
      <w:pPr>
        <w:pStyle w:val="a3"/>
        <w:numPr>
          <w:ilvl w:val="0"/>
          <w:numId w:val="1"/>
        </w:numPr>
        <w:tabs>
          <w:tab w:val="left" w:pos="420"/>
          <w:tab w:val="left" w:pos="540"/>
        </w:tabs>
        <w:snapToGrid w:val="0"/>
        <w:spacing w:line="360" w:lineRule="auto"/>
        <w:outlineLvl w:val="1"/>
        <w:rPr>
          <w:rFonts w:hAnsi="宋体"/>
          <w:b/>
          <w:sz w:val="22"/>
          <w:szCs w:val="22"/>
        </w:rPr>
      </w:pPr>
      <w:r w:rsidRPr="009B1083">
        <w:rPr>
          <w:rFonts w:hAnsi="宋体" w:hint="eastAsia"/>
          <w:b/>
          <w:sz w:val="22"/>
          <w:szCs w:val="20"/>
        </w:rPr>
        <w:t>服务要求</w:t>
      </w:r>
    </w:p>
    <w:p w14:paraId="4DEE9728"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bookmarkStart w:id="4" w:name="_Hlk175253809"/>
      <w:r w:rsidRPr="009B1083">
        <w:rPr>
          <w:rFonts w:ascii="宋体" w:hAnsi="宋体" w:cs="宋体" w:hint="eastAsia"/>
          <w:sz w:val="22"/>
          <w:szCs w:val="22"/>
        </w:rPr>
        <w:t>★中标人必须服从采购人实施的《中山大学附属肿瘤医院膳食供应商月度考核表》（以下简称“考核表”）及相关评分准则，合同期</w:t>
      </w:r>
      <w:proofErr w:type="gramStart"/>
      <w:r w:rsidRPr="009B1083">
        <w:rPr>
          <w:rFonts w:ascii="宋体" w:hAnsi="宋体" w:cs="宋体" w:hint="eastAsia"/>
          <w:sz w:val="22"/>
          <w:szCs w:val="22"/>
        </w:rPr>
        <w:t>内考核</w:t>
      </w:r>
      <w:proofErr w:type="gramEnd"/>
      <w:r w:rsidRPr="009B1083">
        <w:rPr>
          <w:rFonts w:ascii="宋体" w:hAnsi="宋体" w:cs="宋体" w:hint="eastAsia"/>
          <w:sz w:val="22"/>
          <w:szCs w:val="22"/>
        </w:rPr>
        <w:t>表月度考核评分累计2次及以上低于70分，采购人有权终止合同，所发生的一切损失由中标人负责。</w:t>
      </w:r>
    </w:p>
    <w:bookmarkEnd w:id="4"/>
    <w:p w14:paraId="5C9EA4D8" w14:textId="74D280E0"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采购人提前</w:t>
      </w:r>
      <w:r w:rsidR="00AC135A" w:rsidRPr="009B1083">
        <w:rPr>
          <w:rFonts w:ascii="宋体" w:hAnsi="宋体" w:cs="宋体" w:hint="eastAsia"/>
          <w:sz w:val="22"/>
          <w:szCs w:val="22"/>
          <w:u w:val="single"/>
        </w:rPr>
        <w:t xml:space="preserve"> </w:t>
      </w:r>
      <w:r w:rsidRPr="009B1083">
        <w:rPr>
          <w:rFonts w:ascii="宋体" w:hAnsi="宋体" w:cs="宋体" w:hint="eastAsia"/>
          <w:sz w:val="22"/>
          <w:szCs w:val="22"/>
          <w:u w:val="single"/>
        </w:rPr>
        <w:t>1</w:t>
      </w:r>
      <w:r w:rsidR="00AC135A" w:rsidRPr="009B1083">
        <w:rPr>
          <w:rFonts w:ascii="宋体" w:hAnsi="宋体" w:cs="宋体"/>
          <w:sz w:val="22"/>
          <w:szCs w:val="22"/>
          <w:u w:val="single"/>
        </w:rPr>
        <w:t xml:space="preserve"> </w:t>
      </w:r>
      <w:r w:rsidRPr="009B1083">
        <w:rPr>
          <w:rFonts w:ascii="宋体" w:hAnsi="宋体" w:cs="宋体" w:hint="eastAsia"/>
          <w:sz w:val="22"/>
          <w:szCs w:val="22"/>
        </w:rPr>
        <w:t>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p>
    <w:p w14:paraId="4D26C843" w14:textId="42E65EC3"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中标人按每天早上6点30</w:t>
      </w:r>
      <w:r w:rsidR="00C7060F">
        <w:rPr>
          <w:rFonts w:ascii="宋体" w:hAnsi="宋体" w:cs="宋体" w:hint="eastAsia"/>
          <w:sz w:val="22"/>
          <w:szCs w:val="22"/>
        </w:rPr>
        <w:t>分前或者采购人规定的配送时间将订单货物送达“收货地点”</w:t>
      </w:r>
      <w:r w:rsidRPr="009B1083">
        <w:rPr>
          <w:rFonts w:ascii="宋体" w:hAnsi="宋体" w:cs="宋体" w:hint="eastAsia"/>
          <w:sz w:val="22"/>
          <w:szCs w:val="22"/>
        </w:rPr>
        <w:t>。合同期内累计达到3次影响采购人供餐的，采购人有权终止合同，所发生经济损失由中标人负责。</w:t>
      </w:r>
    </w:p>
    <w:p w14:paraId="63DD8B5A" w14:textId="42FCCDA9"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实际数量以采购人验货及盘点数量为准，中</w:t>
      </w:r>
      <w:r w:rsidR="00E21932">
        <w:rPr>
          <w:rFonts w:ascii="宋体" w:hAnsi="宋体" w:cs="宋体" w:hint="eastAsia"/>
          <w:sz w:val="22"/>
          <w:szCs w:val="22"/>
        </w:rPr>
        <w:t>标人每次随货送上至少一式两份的纸质版送货清单，包含：品种、品牌</w:t>
      </w:r>
      <w:r w:rsidRPr="009B1083">
        <w:rPr>
          <w:rFonts w:ascii="宋体" w:hAnsi="宋体" w:cs="宋体" w:hint="eastAsia"/>
          <w:sz w:val="22"/>
          <w:szCs w:val="22"/>
        </w:rPr>
        <w:t>、规格、数量、单价、总金额、送货人签字等，并加盖中标人公章或送货专用章；待采购人、中标人双方工作人员验货后签字确认，双方各持一份，作为送、收货凭证及结算依据。该</w:t>
      </w:r>
      <w:proofErr w:type="gramStart"/>
      <w:r w:rsidRPr="009B1083">
        <w:rPr>
          <w:rFonts w:ascii="宋体" w:hAnsi="宋体" w:cs="宋体" w:hint="eastAsia"/>
          <w:sz w:val="22"/>
          <w:szCs w:val="22"/>
        </w:rPr>
        <w:t>验收仅</w:t>
      </w:r>
      <w:proofErr w:type="gramEnd"/>
      <w:r w:rsidRPr="009B1083">
        <w:rPr>
          <w:rFonts w:ascii="宋体" w:hAnsi="宋体" w:cs="宋体" w:hint="eastAsia"/>
          <w:sz w:val="22"/>
          <w:szCs w:val="22"/>
        </w:rPr>
        <w:t>为外观验收，</w:t>
      </w:r>
      <w:proofErr w:type="gramStart"/>
      <w:r w:rsidRPr="009B1083">
        <w:rPr>
          <w:rFonts w:ascii="宋体" w:hAnsi="宋体" w:cs="宋体" w:hint="eastAsia"/>
          <w:sz w:val="22"/>
          <w:szCs w:val="22"/>
        </w:rPr>
        <w:t>不</w:t>
      </w:r>
      <w:proofErr w:type="gramEnd"/>
      <w:r w:rsidRPr="009B1083">
        <w:rPr>
          <w:rFonts w:ascii="宋体" w:hAnsi="宋体" w:cs="宋体" w:hint="eastAsia"/>
          <w:sz w:val="22"/>
          <w:szCs w:val="22"/>
        </w:rPr>
        <w:t>视为采购人对中标人产品质量的确认。若在使用过程中发现货物存在质量问题时，中标人须2日内办理退货或换货,因退货或换货产生的费用由中标人承担。</w:t>
      </w:r>
    </w:p>
    <w:p w14:paraId="4537F3CE" w14:textId="06914A1E" w:rsidR="00991BB6" w:rsidRPr="009B1083" w:rsidRDefault="00991BB6" w:rsidP="0059070D">
      <w:pPr>
        <w:pStyle w:val="a5"/>
        <w:numPr>
          <w:ilvl w:val="0"/>
          <w:numId w:val="9"/>
        </w:numPr>
        <w:autoSpaceDE w:val="0"/>
        <w:autoSpaceDN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不得擅自变更投标产品（含品种、品牌、品名、包装、规格等），严格按采购人的要求供应。否则，采购人有权拒收，由此所产生的费用由中标人负责。如因厂家调整产品规格或市场流通问题需要变更产品规格，中标人应事先提出书面申请（附厂家官方网站公布或厂家、经销商说明函等资料），并经采购人同意后才能变更</w:t>
      </w:r>
      <w:r w:rsidR="009B1083" w:rsidRPr="009B1083">
        <w:rPr>
          <w:rFonts w:ascii="宋体" w:hAnsi="宋体" w:cs="宋体" w:hint="eastAsia"/>
          <w:sz w:val="22"/>
          <w:szCs w:val="22"/>
        </w:rPr>
        <w:t>。</w:t>
      </w:r>
    </w:p>
    <w:p w14:paraId="0E910632" w14:textId="3249684B"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lastRenderedPageBreak/>
        <w:t>★中标人提供的产品若存在“假冒伪劣”或严重质量问题（包括但不限于变质、发霉、有异味现象），采购人将拒收，中标人必须在规定的时间</w:t>
      </w:r>
      <w:r w:rsidR="00C7060F">
        <w:rPr>
          <w:rFonts w:ascii="宋体" w:hAnsi="宋体" w:cs="宋体"/>
          <w:sz w:val="22"/>
          <w:szCs w:val="22"/>
        </w:rPr>
        <w:t>4</w:t>
      </w:r>
      <w:r w:rsidRPr="009B1083">
        <w:rPr>
          <w:rFonts w:ascii="宋体" w:hAnsi="宋体" w:cs="宋体" w:hint="eastAsia"/>
          <w:sz w:val="22"/>
          <w:szCs w:val="22"/>
        </w:rPr>
        <w:t>小时（含）内重新送货。</w:t>
      </w:r>
    </w:p>
    <w:p w14:paraId="6CA77644"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运输容器：要求清洁、干燥、牢固、透气、无污染、无异味等问题，每个品种单独盛装。全部货物均应有良好的防湿、防锈、防潮、防雨、防腐及防碰撞的措施。必须按《中华人民共和国食品安全法》的相关规定执行。凡由于包装不良造成的损失和由此产生的费用均由中标人承担。</w:t>
      </w:r>
    </w:p>
    <w:p w14:paraId="6F710131"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5D47A39E" w14:textId="5E473E7D" w:rsidR="00991BB6"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低温</w:t>
      </w:r>
      <w:r w:rsidR="0029247D" w:rsidRPr="009B1083">
        <w:rPr>
          <w:rFonts w:ascii="宋体" w:hAnsi="宋体" w:cs="宋体" w:hint="eastAsia"/>
          <w:sz w:val="22"/>
          <w:szCs w:val="22"/>
        </w:rPr>
        <w:t>产品</w:t>
      </w:r>
      <w:r w:rsidRPr="009B1083">
        <w:rPr>
          <w:rFonts w:ascii="宋体" w:hAnsi="宋体" w:cs="宋体" w:hint="eastAsia"/>
          <w:sz w:val="22"/>
          <w:szCs w:val="22"/>
        </w:rPr>
        <w:t>应使用冷链运输，</w:t>
      </w:r>
      <w:bookmarkStart w:id="5" w:name="_Hlk179372712"/>
      <w:r w:rsidRPr="009B1083">
        <w:rPr>
          <w:rFonts w:ascii="宋体" w:hAnsi="宋体" w:cs="宋体" w:hint="eastAsia"/>
          <w:sz w:val="22"/>
          <w:szCs w:val="22"/>
        </w:rPr>
        <w:t>投标人至少提供1辆冷链运输车进行货物运输</w:t>
      </w:r>
      <w:bookmarkEnd w:id="5"/>
      <w:r w:rsidR="006E3C2B">
        <w:rPr>
          <w:rFonts w:ascii="宋体" w:hAnsi="宋体" w:cs="宋体" w:hint="eastAsia"/>
          <w:sz w:val="22"/>
          <w:szCs w:val="22"/>
        </w:rPr>
        <w:t>，</w:t>
      </w:r>
      <w:r w:rsidRPr="009B1083">
        <w:rPr>
          <w:rFonts w:ascii="宋体" w:hAnsi="宋体" w:cs="宋体" w:hint="eastAsia"/>
          <w:sz w:val="22"/>
          <w:szCs w:val="22"/>
        </w:rPr>
        <w:t>送货过程确定货物的温度，记录送货车辆温度，并记录存档。</w:t>
      </w:r>
    </w:p>
    <w:p w14:paraId="6E351CF8" w14:textId="5B314E1D" w:rsidR="00C7060F" w:rsidRPr="00C7060F" w:rsidRDefault="00C7060F" w:rsidP="00C7060F">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C7060F">
        <w:rPr>
          <w:rFonts w:ascii="宋体" w:hAnsi="宋体" w:cs="宋体" w:hint="eastAsia"/>
          <w:sz w:val="22"/>
          <w:szCs w:val="22"/>
        </w:rPr>
        <w:t>对采购人临时的供货要求（每个院区每月不超过8次），中标人需随订随送，并在4小时内（含）送达“收货地点”。</w:t>
      </w:r>
    </w:p>
    <w:p w14:paraId="205CD71E" w14:textId="2CFFE1C0"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中标人应充分做好工作人员的培训、教育工作，严格遵守采购人的各项规定。中标</w:t>
      </w:r>
      <w:r w:rsidR="00C7060F">
        <w:rPr>
          <w:rFonts w:ascii="宋体" w:hAnsi="宋体" w:cs="宋体" w:hint="eastAsia"/>
          <w:sz w:val="22"/>
          <w:szCs w:val="22"/>
        </w:rPr>
        <w:t>人指派的配送专员，持有效的健康证、穿着便于辨认的工衣和配戴胸卡</w:t>
      </w:r>
      <w:r w:rsidRPr="009B1083">
        <w:rPr>
          <w:rFonts w:ascii="宋体" w:hAnsi="宋体" w:cs="宋体" w:hint="eastAsia"/>
          <w:sz w:val="22"/>
          <w:szCs w:val="22"/>
        </w:rPr>
        <w:t>。配送专员遵纪守法、品行良好，无违法犯罪记录，在采购人院内活动严格遵守医院各项规章制度，不得做出有损采购人形象和利益的事情。如中标人员工在工作中失误给采购人造成损失，中标人应承担责任并赔偿损失；赔偿金额从当月货款中扣减。</w:t>
      </w:r>
    </w:p>
    <w:p w14:paraId="24B550E6"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中标人应积极配合采购人相关业务，包括但不限于按时提供送货单、盖章的考核表、发票等情况。</w:t>
      </w:r>
    </w:p>
    <w:p w14:paraId="5AED4778"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项目负责人能积极主动与采购人接洽，倾听采购人意见，追踪产品和服务质量，能根据采购人提出的建议调整服务实施方案，随时解决各类问题，每月随访1次或以上（方式不限），并提供月度书面随访记录表反馈给采购人。</w:t>
      </w:r>
    </w:p>
    <w:p w14:paraId="5BDB9E1C"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供货过程中发生情况时，中标人管理层积极沟通及解决问题。出现货物质量问题时，中标人的项目管理人员在4小时内（含）到达现场处理。</w:t>
      </w:r>
    </w:p>
    <w:p w14:paraId="134D7802"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中标人必须无条件配合突发事件的应急配送工作。</w:t>
      </w:r>
    </w:p>
    <w:p w14:paraId="1E01A46B"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由于产品原料质量问题而引起的中毒或肠道病等事故事件，经有关单位鉴定原因后，如确实为中标人产品问题，中标人承担所有的费用（包括但不限于医药费）以及相应的民事或刑事责任，采购人还有权没收中标人的履约保证金并终止合同。</w:t>
      </w:r>
    </w:p>
    <w:p w14:paraId="400D5F7C" w14:textId="3F2CF050"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lastRenderedPageBreak/>
        <w:t>如中标人因不可抗力因素必须中途终止合约时，应及时函请同意解约，采购人同意解约时，结清全部货款。除此因素之外中标人停止、中断、持续间断供货时，采购人将扣除所有未结货款，中标人不得提出异议。</w:t>
      </w:r>
    </w:p>
    <w:p w14:paraId="5C14DDE1" w14:textId="7CAACAA4" w:rsidR="00991BB6" w:rsidRPr="009B1083" w:rsidRDefault="00991BB6" w:rsidP="0059070D">
      <w:pPr>
        <w:pStyle w:val="a5"/>
        <w:numPr>
          <w:ilvl w:val="0"/>
          <w:numId w:val="9"/>
        </w:numPr>
        <w:autoSpaceDE w:val="0"/>
        <w:autoSpaceDN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中标人不得将中标项目转包或分包，否则采购人有权单方终止合同，由此产生的一切经济损失由中标人自行承担。</w:t>
      </w:r>
    </w:p>
    <w:p w14:paraId="2790E5AB"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投标人需要提供投标产品的奶源溯源渠道、奶牛品种、奶牛生长环境、饲养方式、饲料类型、检验及检疫、加工工艺、包装，以便采购人对所投产品的来源、质量有全面、清晰的了解。饲料合理配置，需要根据奶牛的生长阶段和乳量需求,保证奶牛的营养摄入，科学养殖，并确保饲料的新鲜度和质量。奶牛生长环境应宽敞、通风良好、光照充足且远离污染源。投标人应具备完善的检验及检验流程。在加工、包装、运输过程中，注意防潮、防污染，保证产品的食品安全。</w:t>
      </w:r>
    </w:p>
    <w:p w14:paraId="7CC79E4B"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投标人须具备应对突发事件的能力，具体包括应对停水、停电、车辆故障、道路被淹、交通管制、人员管控、设备故障等的相关应急措施。</w:t>
      </w:r>
    </w:p>
    <w:p w14:paraId="1110A6E6" w14:textId="77777777" w:rsidR="00991BB6" w:rsidRPr="009B1083" w:rsidRDefault="00991BB6" w:rsidP="0059070D">
      <w:pPr>
        <w:pStyle w:val="a5"/>
        <w:numPr>
          <w:ilvl w:val="0"/>
          <w:numId w:val="9"/>
        </w:numPr>
        <w:autoSpaceDE w:val="0"/>
        <w:autoSpaceDN w:val="0"/>
        <w:snapToGrid w:val="0"/>
        <w:spacing w:line="360" w:lineRule="auto"/>
        <w:ind w:firstLineChars="0"/>
        <w:jc w:val="left"/>
        <w:textAlignment w:val="auto"/>
        <w:rPr>
          <w:rFonts w:ascii="宋体" w:hAnsi="宋体" w:cs="宋体"/>
          <w:sz w:val="22"/>
          <w:szCs w:val="22"/>
        </w:rPr>
      </w:pPr>
      <w:r w:rsidRPr="009B1083">
        <w:rPr>
          <w:rFonts w:ascii="宋体" w:hAnsi="宋体" w:cs="宋体" w:hint="eastAsia"/>
          <w:sz w:val="22"/>
          <w:szCs w:val="22"/>
        </w:rPr>
        <w:t>售后服务要求</w:t>
      </w:r>
    </w:p>
    <w:p w14:paraId="46DF7E93" w14:textId="77777777" w:rsidR="00991BB6" w:rsidRPr="009B1083" w:rsidRDefault="00991BB6" w:rsidP="0059070D">
      <w:pPr>
        <w:pStyle w:val="a5"/>
        <w:snapToGrid w:val="0"/>
        <w:spacing w:line="360" w:lineRule="auto"/>
        <w:ind w:left="312" w:firstLineChars="0" w:firstLine="0"/>
        <w:rPr>
          <w:rFonts w:ascii="宋体" w:hAnsi="宋体" w:cs="宋体"/>
          <w:sz w:val="22"/>
          <w:szCs w:val="22"/>
        </w:rPr>
      </w:pPr>
      <w:r w:rsidRPr="009B1083">
        <w:rPr>
          <w:rFonts w:ascii="宋体" w:hAnsi="宋体" w:cs="宋体" w:hint="eastAsia"/>
          <w:sz w:val="22"/>
          <w:szCs w:val="22"/>
        </w:rPr>
        <w:t>（1）投标人需要安排1名及以上专人对接售后工作（包括接单、挑货、配送、对账、随访等工作）。</w:t>
      </w:r>
    </w:p>
    <w:p w14:paraId="0707B003" w14:textId="77777777" w:rsidR="00991BB6" w:rsidRPr="009B1083" w:rsidRDefault="00991BB6" w:rsidP="0059070D">
      <w:pPr>
        <w:pStyle w:val="a5"/>
        <w:snapToGrid w:val="0"/>
        <w:spacing w:line="360" w:lineRule="auto"/>
        <w:ind w:left="312" w:firstLineChars="0" w:firstLine="0"/>
        <w:rPr>
          <w:rFonts w:ascii="宋体" w:hAnsi="宋体" w:cs="宋体"/>
          <w:sz w:val="22"/>
          <w:szCs w:val="22"/>
        </w:rPr>
      </w:pPr>
      <w:r w:rsidRPr="009B1083">
        <w:rPr>
          <w:rFonts w:ascii="宋体" w:hAnsi="宋体" w:cs="宋体" w:hint="eastAsia"/>
          <w:sz w:val="22"/>
          <w:szCs w:val="22"/>
        </w:rPr>
        <w:t>（2）产品有促销活动时，投标人需要在两个配送点（</w:t>
      </w:r>
      <w:proofErr w:type="gramStart"/>
      <w:r w:rsidRPr="009B1083">
        <w:rPr>
          <w:rFonts w:ascii="宋体" w:hAnsi="宋体" w:cs="宋体" w:hint="eastAsia"/>
          <w:sz w:val="22"/>
          <w:szCs w:val="22"/>
        </w:rPr>
        <w:t>越秀院区</w:t>
      </w:r>
      <w:proofErr w:type="gramEnd"/>
      <w:r w:rsidRPr="009B1083">
        <w:rPr>
          <w:rFonts w:ascii="宋体" w:hAnsi="宋体" w:cs="宋体" w:hint="eastAsia"/>
          <w:sz w:val="22"/>
          <w:szCs w:val="22"/>
        </w:rPr>
        <w:t>与黄埔院区）各驻场1名及以上专职人员进行促销售卖活动，服从采购人的工作调配。</w:t>
      </w:r>
    </w:p>
    <w:p w14:paraId="4CF81810" w14:textId="77777777" w:rsidR="00991BB6" w:rsidRPr="009B1083" w:rsidRDefault="00991BB6" w:rsidP="0059070D">
      <w:pPr>
        <w:pStyle w:val="a5"/>
        <w:snapToGrid w:val="0"/>
        <w:spacing w:line="360" w:lineRule="auto"/>
        <w:ind w:left="312" w:firstLineChars="0" w:firstLine="0"/>
        <w:rPr>
          <w:rFonts w:ascii="宋体" w:hAnsi="宋体" w:cs="宋体"/>
          <w:sz w:val="22"/>
          <w:szCs w:val="22"/>
        </w:rPr>
      </w:pPr>
      <w:r w:rsidRPr="009B1083">
        <w:rPr>
          <w:rFonts w:ascii="宋体" w:hAnsi="宋体" w:cs="宋体" w:hint="eastAsia"/>
          <w:sz w:val="22"/>
          <w:szCs w:val="22"/>
        </w:rPr>
        <w:t>（3）投标人需要建立完善的客服沟通体系，以便采购人与投标人保持顺畅的沟通，保证产品供货、配送到位。</w:t>
      </w:r>
    </w:p>
    <w:p w14:paraId="64C007C2" w14:textId="5D6FBA90" w:rsidR="00991BB6" w:rsidRDefault="00991BB6" w:rsidP="0059070D">
      <w:pPr>
        <w:snapToGrid w:val="0"/>
        <w:spacing w:line="360" w:lineRule="auto"/>
        <w:ind w:firstLineChars="200" w:firstLine="440"/>
        <w:rPr>
          <w:rFonts w:ascii="宋体" w:hAnsi="宋体" w:cs="宋体"/>
          <w:sz w:val="22"/>
          <w:szCs w:val="22"/>
        </w:rPr>
      </w:pPr>
      <w:r w:rsidRPr="009B1083">
        <w:rPr>
          <w:rFonts w:ascii="宋体" w:hAnsi="宋体" w:cs="宋体" w:hint="eastAsia"/>
          <w:sz w:val="22"/>
          <w:szCs w:val="22"/>
        </w:rPr>
        <w:t>（4）当发生食品安全事故时，中标人需要配合采购人进行事故的调查、解决。</w:t>
      </w:r>
    </w:p>
    <w:p w14:paraId="652889EA" w14:textId="77777777" w:rsidR="005A3DEF" w:rsidRDefault="005A3DEF" w:rsidP="0059070D">
      <w:pPr>
        <w:spacing w:line="360" w:lineRule="auto"/>
        <w:outlineLvl w:val="2"/>
        <w:rPr>
          <w:rFonts w:hAnsi="宋体"/>
          <w:b/>
          <w:sz w:val="22"/>
          <w:szCs w:val="22"/>
        </w:rPr>
      </w:pPr>
    </w:p>
    <w:p w14:paraId="35F69789" w14:textId="2BE4CB80" w:rsidR="00991BB6" w:rsidRPr="009B1083" w:rsidRDefault="005A3DEF" w:rsidP="0059070D">
      <w:pPr>
        <w:spacing w:line="360" w:lineRule="auto"/>
        <w:outlineLvl w:val="2"/>
        <w:rPr>
          <w:rFonts w:hAnsi="宋体"/>
          <w:b/>
          <w:sz w:val="22"/>
          <w:szCs w:val="22"/>
        </w:rPr>
      </w:pPr>
      <w:r>
        <w:rPr>
          <w:rFonts w:hAnsi="宋体" w:hint="eastAsia"/>
          <w:b/>
          <w:sz w:val="22"/>
          <w:szCs w:val="22"/>
        </w:rPr>
        <w:t>四、</w:t>
      </w:r>
      <w:r w:rsidR="00991BB6" w:rsidRPr="009B1083">
        <w:rPr>
          <w:rFonts w:hAnsi="宋体" w:hint="eastAsia"/>
          <w:b/>
          <w:sz w:val="22"/>
          <w:szCs w:val="22"/>
        </w:rPr>
        <w:t>食品安全及产品质量要求</w:t>
      </w:r>
    </w:p>
    <w:p w14:paraId="5020387D" w14:textId="77777777" w:rsidR="00991BB6" w:rsidRPr="009B1083" w:rsidRDefault="00991BB6" w:rsidP="0059070D">
      <w:pPr>
        <w:pStyle w:val="a5"/>
        <w:numPr>
          <w:ilvl w:val="0"/>
          <w:numId w:val="10"/>
        </w:numPr>
        <w:tabs>
          <w:tab w:val="left" w:pos="540"/>
        </w:tabs>
        <w:snapToGrid w:val="0"/>
        <w:spacing w:line="360" w:lineRule="auto"/>
        <w:ind w:firstLineChars="0"/>
        <w:textAlignment w:val="auto"/>
        <w:rPr>
          <w:rFonts w:ascii="宋体" w:hAnsi="宋体"/>
          <w:bCs/>
          <w:sz w:val="22"/>
          <w:szCs w:val="22"/>
        </w:rPr>
      </w:pPr>
      <w:r w:rsidRPr="009B1083">
        <w:rPr>
          <w:rFonts w:ascii="宋体" w:hAnsi="宋体" w:hint="eastAsia"/>
          <w:bCs/>
          <w:sz w:val="22"/>
          <w:szCs w:val="22"/>
        </w:rPr>
        <w:t>投标人所投标的所有产品必须符合《中华人民共和国食品安全法》的相关规定及对应产品的国家、行业相关的质量要求，须保证提供的产品为合法销售、渠道正规、全新（无损、无污、无皱）产品。</w:t>
      </w:r>
    </w:p>
    <w:p w14:paraId="7F23E574" w14:textId="7C5EB44C" w:rsidR="00991BB6" w:rsidRPr="009B1083" w:rsidRDefault="00991BB6" w:rsidP="0059070D">
      <w:pPr>
        <w:pStyle w:val="a5"/>
        <w:numPr>
          <w:ilvl w:val="0"/>
          <w:numId w:val="10"/>
        </w:numPr>
        <w:tabs>
          <w:tab w:val="left" w:pos="540"/>
        </w:tabs>
        <w:snapToGrid w:val="0"/>
        <w:spacing w:line="360" w:lineRule="auto"/>
        <w:ind w:firstLineChars="0"/>
        <w:textAlignment w:val="auto"/>
        <w:rPr>
          <w:rFonts w:ascii="宋体" w:hAnsi="宋体"/>
          <w:bCs/>
          <w:sz w:val="22"/>
          <w:szCs w:val="22"/>
        </w:rPr>
      </w:pPr>
      <w:r w:rsidRPr="009B1083">
        <w:rPr>
          <w:rFonts w:ascii="宋体" w:hAnsi="宋体" w:hint="eastAsia"/>
          <w:bCs/>
          <w:sz w:val="22"/>
          <w:szCs w:val="22"/>
        </w:rPr>
        <w:t>★投标人所投的产品应</w:t>
      </w:r>
      <w:r w:rsidR="00A07EC9">
        <w:rPr>
          <w:rFonts w:ascii="宋体" w:hAnsi="宋体" w:hint="eastAsia"/>
          <w:bCs/>
          <w:sz w:val="22"/>
          <w:szCs w:val="22"/>
        </w:rPr>
        <w:t>符合国</w:t>
      </w:r>
      <w:r w:rsidRPr="009B1083">
        <w:rPr>
          <w:rFonts w:ascii="宋体" w:hAnsi="宋体" w:hint="eastAsia"/>
          <w:bCs/>
          <w:sz w:val="22"/>
          <w:szCs w:val="22"/>
        </w:rPr>
        <w:t>家与行业相关标准</w:t>
      </w:r>
      <w:r w:rsidR="00A07EC9">
        <w:rPr>
          <w:rFonts w:ascii="宋体" w:hAnsi="宋体" w:hint="eastAsia"/>
          <w:bCs/>
          <w:sz w:val="22"/>
          <w:szCs w:val="22"/>
        </w:rPr>
        <w:t>，</w:t>
      </w:r>
      <w:r w:rsidRPr="009B1083">
        <w:rPr>
          <w:rFonts w:ascii="宋体" w:hAnsi="宋体" w:hint="eastAsia"/>
          <w:bCs/>
          <w:sz w:val="22"/>
          <w:szCs w:val="22"/>
        </w:rPr>
        <w:t>保证产品无异味、无霉烂、无变质、无破损等质量问题，如不符合投标文件所描述的质量标准，必须退货并承担违约责任。</w:t>
      </w:r>
      <w:r w:rsidRPr="009B1083">
        <w:rPr>
          <w:rFonts w:ascii="宋体" w:hAnsi="宋体"/>
          <w:bCs/>
          <w:sz w:val="22"/>
          <w:szCs w:val="22"/>
        </w:rPr>
        <w:tab/>
      </w:r>
    </w:p>
    <w:p w14:paraId="25570FA6" w14:textId="77777777" w:rsidR="00991BB6" w:rsidRPr="009B1083" w:rsidRDefault="00991BB6" w:rsidP="0059070D">
      <w:pPr>
        <w:pStyle w:val="a5"/>
        <w:numPr>
          <w:ilvl w:val="0"/>
          <w:numId w:val="10"/>
        </w:numPr>
        <w:tabs>
          <w:tab w:val="left" w:pos="540"/>
        </w:tabs>
        <w:snapToGrid w:val="0"/>
        <w:spacing w:line="360" w:lineRule="auto"/>
        <w:ind w:firstLineChars="0"/>
        <w:textAlignment w:val="auto"/>
        <w:rPr>
          <w:rFonts w:ascii="宋体" w:hAnsi="宋体"/>
          <w:bCs/>
          <w:sz w:val="22"/>
          <w:szCs w:val="22"/>
        </w:rPr>
      </w:pPr>
      <w:r w:rsidRPr="009B1083">
        <w:rPr>
          <w:rFonts w:ascii="宋体" w:hAnsi="宋体" w:hint="eastAsia"/>
          <w:bCs/>
          <w:sz w:val="22"/>
          <w:szCs w:val="22"/>
        </w:rPr>
        <w:t>保质期内非因采购人的人为原因而出现产品质量问题，由中标人负责包换或包退，并承担因此而产生的一切费用。</w:t>
      </w:r>
    </w:p>
    <w:p w14:paraId="18000882" w14:textId="77777777" w:rsidR="00991BB6" w:rsidRPr="009B1083" w:rsidRDefault="00991BB6" w:rsidP="0059070D">
      <w:pPr>
        <w:pStyle w:val="a5"/>
        <w:numPr>
          <w:ilvl w:val="0"/>
          <w:numId w:val="10"/>
        </w:numPr>
        <w:tabs>
          <w:tab w:val="left" w:pos="540"/>
        </w:tabs>
        <w:snapToGrid w:val="0"/>
        <w:spacing w:line="360" w:lineRule="auto"/>
        <w:ind w:firstLineChars="0"/>
        <w:textAlignment w:val="auto"/>
        <w:rPr>
          <w:rFonts w:ascii="宋体" w:hAnsi="宋体"/>
          <w:bCs/>
          <w:sz w:val="22"/>
          <w:szCs w:val="22"/>
        </w:rPr>
      </w:pPr>
      <w:r w:rsidRPr="009B1083">
        <w:rPr>
          <w:rFonts w:ascii="宋体" w:hAnsi="宋体" w:hint="eastAsia"/>
          <w:bCs/>
          <w:sz w:val="22"/>
          <w:szCs w:val="22"/>
        </w:rPr>
        <w:t>中标人负责供应产品的质量检测工作，所产生的费用由中标人负责。采购人有权不定</w:t>
      </w:r>
      <w:r w:rsidRPr="009B1083">
        <w:rPr>
          <w:rFonts w:ascii="宋体" w:hAnsi="宋体" w:hint="eastAsia"/>
          <w:bCs/>
          <w:sz w:val="22"/>
          <w:szCs w:val="22"/>
        </w:rPr>
        <w:lastRenderedPageBreak/>
        <w:t>期委托有资质的质检部门对中标人供应的产品进行检测，如检测结果达标的，费用由采购人负责；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p w14:paraId="5453155A" w14:textId="77777777" w:rsidR="00991BB6" w:rsidRPr="009B1083" w:rsidRDefault="00991BB6" w:rsidP="0059070D">
      <w:pPr>
        <w:pStyle w:val="a5"/>
        <w:numPr>
          <w:ilvl w:val="0"/>
          <w:numId w:val="10"/>
        </w:numPr>
        <w:tabs>
          <w:tab w:val="left" w:pos="540"/>
        </w:tabs>
        <w:snapToGrid w:val="0"/>
        <w:spacing w:line="360" w:lineRule="auto"/>
        <w:ind w:firstLineChars="0"/>
        <w:jc w:val="left"/>
        <w:textAlignment w:val="auto"/>
        <w:rPr>
          <w:rFonts w:ascii="宋体" w:hAnsi="宋体"/>
          <w:bCs/>
          <w:sz w:val="22"/>
          <w:szCs w:val="22"/>
        </w:rPr>
      </w:pPr>
      <w:r w:rsidRPr="009B1083">
        <w:rPr>
          <w:rFonts w:ascii="宋体" w:hAnsi="宋体" w:hint="eastAsia"/>
          <w:bCs/>
          <w:sz w:val="22"/>
          <w:szCs w:val="22"/>
        </w:rPr>
        <w:t>因产品的质量问题而发生争议，由广东省或广州市质检部门进行质量鉴定。货物符合质量标准的，鉴定费用由采购人承担；货物不符合质量标准的，鉴定费用由中标人承担。</w:t>
      </w:r>
    </w:p>
    <w:p w14:paraId="12670B65" w14:textId="2C35C696" w:rsidR="00991BB6" w:rsidRDefault="00991BB6" w:rsidP="0059070D">
      <w:pPr>
        <w:pStyle w:val="a5"/>
        <w:numPr>
          <w:ilvl w:val="0"/>
          <w:numId w:val="10"/>
        </w:numPr>
        <w:tabs>
          <w:tab w:val="left" w:pos="540"/>
        </w:tabs>
        <w:snapToGrid w:val="0"/>
        <w:spacing w:line="360" w:lineRule="auto"/>
        <w:ind w:firstLineChars="0"/>
        <w:jc w:val="left"/>
        <w:textAlignment w:val="auto"/>
        <w:rPr>
          <w:rFonts w:ascii="宋体" w:hAnsi="宋体"/>
          <w:bCs/>
          <w:sz w:val="22"/>
          <w:szCs w:val="22"/>
        </w:rPr>
      </w:pPr>
      <w:r w:rsidRPr="009B1083">
        <w:rPr>
          <w:rFonts w:ascii="宋体" w:hAnsi="宋体" w:hint="eastAsia"/>
          <w:bCs/>
          <w:sz w:val="22"/>
          <w:szCs w:val="22"/>
        </w:rPr>
        <w:t>有效期：中标人必须保证所供应产品的食用有效期剩余70%（含）以上，如发现不符合要求，但仍在保质期内，采购人有权拒收，</w:t>
      </w:r>
      <w:r w:rsidR="005A3DEF">
        <w:rPr>
          <w:rFonts w:ascii="宋体" w:hAnsi="宋体" w:hint="eastAsia"/>
          <w:bCs/>
          <w:sz w:val="22"/>
          <w:szCs w:val="22"/>
        </w:rPr>
        <w:t>中标人须</w:t>
      </w:r>
      <w:r w:rsidRPr="009B1083">
        <w:rPr>
          <w:rFonts w:ascii="宋体" w:hAnsi="宋体" w:hint="eastAsia"/>
          <w:bCs/>
          <w:sz w:val="22"/>
          <w:szCs w:val="22"/>
        </w:rPr>
        <w:t>在2小时内重新送货，所发生费用由中标人负责。</w:t>
      </w:r>
    </w:p>
    <w:p w14:paraId="261030CD" w14:textId="77777777" w:rsidR="005A3DEF" w:rsidRDefault="005A3DEF" w:rsidP="005A3DEF">
      <w:pPr>
        <w:pStyle w:val="a5"/>
        <w:tabs>
          <w:tab w:val="left" w:pos="540"/>
        </w:tabs>
        <w:snapToGrid w:val="0"/>
        <w:spacing w:line="360" w:lineRule="auto"/>
        <w:ind w:left="312" w:firstLineChars="0" w:firstLine="0"/>
        <w:jc w:val="left"/>
        <w:textAlignment w:val="auto"/>
        <w:rPr>
          <w:rFonts w:ascii="宋体" w:hAnsi="宋体"/>
          <w:bCs/>
          <w:sz w:val="22"/>
          <w:szCs w:val="22"/>
        </w:rPr>
      </w:pPr>
    </w:p>
    <w:p w14:paraId="036D9883" w14:textId="15EFD11B" w:rsidR="00991BB6" w:rsidRPr="009B1083" w:rsidRDefault="005A3DEF" w:rsidP="0059070D">
      <w:pPr>
        <w:spacing w:line="360" w:lineRule="auto"/>
        <w:outlineLvl w:val="2"/>
        <w:rPr>
          <w:b/>
          <w:bCs/>
          <w:sz w:val="22"/>
          <w:szCs w:val="22"/>
        </w:rPr>
      </w:pPr>
      <w:r>
        <w:rPr>
          <w:rFonts w:hint="eastAsia"/>
          <w:b/>
          <w:bCs/>
          <w:sz w:val="22"/>
          <w:szCs w:val="22"/>
        </w:rPr>
        <w:t>五、</w:t>
      </w:r>
      <w:r w:rsidR="00991BB6" w:rsidRPr="009B1083">
        <w:rPr>
          <w:rFonts w:hAnsi="宋体" w:hint="eastAsia"/>
          <w:b/>
          <w:sz w:val="22"/>
          <w:szCs w:val="22"/>
        </w:rPr>
        <w:t>中山大学附属肿瘤医院物业管理科膳食供应商月度考核表</w:t>
      </w:r>
    </w:p>
    <w:p w14:paraId="1E807F95" w14:textId="77777777" w:rsidR="00991BB6" w:rsidRPr="009B1083" w:rsidRDefault="00991BB6" w:rsidP="0059070D">
      <w:pPr>
        <w:snapToGrid w:val="0"/>
        <w:spacing w:line="360" w:lineRule="auto"/>
        <w:jc w:val="center"/>
        <w:rPr>
          <w:rFonts w:ascii="宋体" w:hAnsi="宋体"/>
          <w:b/>
          <w:sz w:val="22"/>
          <w:szCs w:val="22"/>
        </w:rPr>
      </w:pPr>
      <w:r w:rsidRPr="009B1083">
        <w:rPr>
          <w:rFonts w:ascii="宋体" w:hAnsi="宋体" w:hint="eastAsia"/>
          <w:b/>
          <w:sz w:val="22"/>
          <w:szCs w:val="22"/>
        </w:rPr>
        <w:t>《中山大学附属肿瘤医院膳食物资供应商考核表》</w:t>
      </w:r>
    </w:p>
    <w:p w14:paraId="42AB2E20" w14:textId="60707B5F" w:rsidR="00991BB6" w:rsidRPr="009B1083" w:rsidRDefault="00991BB6" w:rsidP="0059070D">
      <w:pPr>
        <w:tabs>
          <w:tab w:val="left" w:pos="540"/>
        </w:tabs>
        <w:snapToGrid w:val="0"/>
        <w:spacing w:line="360" w:lineRule="auto"/>
        <w:rPr>
          <w:rFonts w:ascii="宋体" w:hAnsi="宋体"/>
          <w:bCs/>
          <w:sz w:val="22"/>
          <w:szCs w:val="22"/>
        </w:rPr>
      </w:pPr>
      <w:r w:rsidRPr="009B1083">
        <w:rPr>
          <w:rFonts w:ascii="宋体" w:hAnsi="宋体" w:hint="eastAsia"/>
          <w:bCs/>
          <w:sz w:val="22"/>
          <w:szCs w:val="22"/>
        </w:rPr>
        <w:t>项目名称：202</w:t>
      </w:r>
      <w:r w:rsidR="00C6166B">
        <w:rPr>
          <w:rFonts w:ascii="宋体" w:hAnsi="宋体"/>
          <w:bCs/>
          <w:sz w:val="22"/>
          <w:szCs w:val="22"/>
        </w:rPr>
        <w:t>5</w:t>
      </w:r>
      <w:r w:rsidRPr="009B1083">
        <w:rPr>
          <w:rFonts w:ascii="宋体" w:hAnsi="宋体" w:hint="eastAsia"/>
          <w:bCs/>
          <w:sz w:val="22"/>
          <w:szCs w:val="22"/>
        </w:rPr>
        <w:t>年膳食物资（</w:t>
      </w:r>
      <w:r w:rsidR="001D056E">
        <w:rPr>
          <w:rFonts w:ascii="宋体" w:hAnsi="宋体" w:hint="eastAsia"/>
          <w:bCs/>
          <w:sz w:val="22"/>
          <w:szCs w:val="22"/>
        </w:rPr>
        <w:t>乳制品</w:t>
      </w:r>
      <w:r w:rsidRPr="009B1083">
        <w:rPr>
          <w:rFonts w:ascii="宋体" w:hAnsi="宋体" w:hint="eastAsia"/>
          <w:bCs/>
          <w:sz w:val="22"/>
          <w:szCs w:val="22"/>
        </w:rPr>
        <w:t>类）采购项目</w:t>
      </w:r>
    </w:p>
    <w:p w14:paraId="3C1567E7" w14:textId="77777777" w:rsidR="00991BB6" w:rsidRPr="009B1083" w:rsidRDefault="00991BB6" w:rsidP="0059070D">
      <w:pPr>
        <w:tabs>
          <w:tab w:val="left" w:pos="540"/>
        </w:tabs>
        <w:snapToGrid w:val="0"/>
        <w:spacing w:line="360" w:lineRule="auto"/>
        <w:rPr>
          <w:rFonts w:ascii="宋体" w:hAnsi="宋体"/>
          <w:bCs/>
          <w:sz w:val="22"/>
          <w:szCs w:val="22"/>
        </w:rPr>
      </w:pPr>
      <w:r w:rsidRPr="009B1083">
        <w:rPr>
          <w:rFonts w:ascii="宋体" w:hAnsi="宋体" w:hint="eastAsia"/>
          <w:bCs/>
          <w:sz w:val="22"/>
          <w:szCs w:val="22"/>
        </w:rPr>
        <w:t>供应商名称：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21"/>
        <w:gridCol w:w="567"/>
      </w:tblGrid>
      <w:tr w:rsidR="00952B6D" w:rsidRPr="009B1083" w14:paraId="007E68A5" w14:textId="77777777" w:rsidTr="00E60C87">
        <w:trPr>
          <w:trHeight w:val="652"/>
          <w:jc w:val="center"/>
        </w:trPr>
        <w:tc>
          <w:tcPr>
            <w:tcW w:w="1413" w:type="dxa"/>
            <w:tcBorders>
              <w:top w:val="single" w:sz="4" w:space="0" w:color="auto"/>
              <w:left w:val="single" w:sz="4" w:space="0" w:color="auto"/>
              <w:bottom w:val="single" w:sz="4" w:space="0" w:color="auto"/>
              <w:right w:val="single" w:sz="4" w:space="0" w:color="auto"/>
            </w:tcBorders>
            <w:vAlign w:val="center"/>
          </w:tcPr>
          <w:p w14:paraId="1C3FE070" w14:textId="77777777" w:rsidR="00952B6D" w:rsidRPr="009B1083" w:rsidRDefault="00952B6D" w:rsidP="0063301F">
            <w:pPr>
              <w:pStyle w:val="a7"/>
              <w:spacing w:line="276" w:lineRule="auto"/>
              <w:jc w:val="center"/>
              <w:rPr>
                <w:sz w:val="22"/>
                <w:szCs w:val="22"/>
              </w:rPr>
            </w:pPr>
            <w:bookmarkStart w:id="6" w:name="_Toc5862"/>
            <w:r w:rsidRPr="009B1083">
              <w:rPr>
                <w:rFonts w:hint="eastAsia"/>
                <w:sz w:val="22"/>
                <w:szCs w:val="22"/>
                <w:lang w:bidi="ar"/>
              </w:rPr>
              <w:t>考核指标</w:t>
            </w:r>
            <w:bookmarkEnd w:id="6"/>
          </w:p>
        </w:tc>
        <w:tc>
          <w:tcPr>
            <w:tcW w:w="8221" w:type="dxa"/>
            <w:tcBorders>
              <w:top w:val="single" w:sz="4" w:space="0" w:color="auto"/>
              <w:left w:val="single" w:sz="4" w:space="0" w:color="auto"/>
              <w:bottom w:val="single" w:sz="4" w:space="0" w:color="auto"/>
              <w:right w:val="single" w:sz="4" w:space="0" w:color="auto"/>
            </w:tcBorders>
            <w:vAlign w:val="center"/>
          </w:tcPr>
          <w:p w14:paraId="357BB154" w14:textId="77777777" w:rsidR="00952B6D" w:rsidRDefault="00952B6D" w:rsidP="0063301F">
            <w:pPr>
              <w:spacing w:line="276" w:lineRule="auto"/>
              <w:jc w:val="center"/>
              <w:rPr>
                <w:rFonts w:ascii="宋体" w:hAnsi="宋体"/>
                <w:sz w:val="22"/>
                <w:szCs w:val="22"/>
                <w:lang w:bidi="ar"/>
              </w:rPr>
            </w:pPr>
            <w:r w:rsidRPr="00B4021C">
              <w:rPr>
                <w:rFonts w:ascii="宋体" w:hAnsi="宋体" w:hint="eastAsia"/>
                <w:sz w:val="22"/>
                <w:szCs w:val="22"/>
                <w:lang w:bidi="ar"/>
              </w:rPr>
              <w:t>考核要素和评估内容及其标准</w:t>
            </w:r>
            <w:bookmarkStart w:id="7" w:name="_Toc944"/>
          </w:p>
          <w:p w14:paraId="5991E228" w14:textId="3B227F55" w:rsidR="00952B6D" w:rsidRPr="0063301F" w:rsidRDefault="00952B6D" w:rsidP="0063301F">
            <w:pPr>
              <w:spacing w:line="276" w:lineRule="auto"/>
              <w:jc w:val="center"/>
              <w:rPr>
                <w:rFonts w:ascii="宋体" w:hAnsi="宋体"/>
                <w:sz w:val="22"/>
                <w:szCs w:val="22"/>
                <w:lang w:bidi="ar"/>
              </w:rPr>
            </w:pPr>
            <w:r w:rsidRPr="009B1083">
              <w:rPr>
                <w:rFonts w:hint="eastAsia"/>
                <w:sz w:val="22"/>
                <w:szCs w:val="22"/>
                <w:lang w:bidi="ar"/>
              </w:rPr>
              <w:t>（扣分项目上不封顶）</w:t>
            </w:r>
            <w:bookmarkEnd w:id="7"/>
          </w:p>
        </w:tc>
        <w:tc>
          <w:tcPr>
            <w:tcW w:w="567" w:type="dxa"/>
            <w:tcBorders>
              <w:top w:val="single" w:sz="4" w:space="0" w:color="auto"/>
              <w:left w:val="single" w:sz="4" w:space="0" w:color="auto"/>
              <w:bottom w:val="single" w:sz="4" w:space="0" w:color="auto"/>
              <w:right w:val="single" w:sz="4" w:space="0" w:color="auto"/>
            </w:tcBorders>
            <w:vAlign w:val="center"/>
          </w:tcPr>
          <w:p w14:paraId="4C9DFE95" w14:textId="77777777" w:rsidR="00952B6D" w:rsidRPr="009B1083" w:rsidRDefault="00952B6D" w:rsidP="0063301F">
            <w:pPr>
              <w:pStyle w:val="a7"/>
              <w:spacing w:line="276" w:lineRule="auto"/>
              <w:jc w:val="center"/>
              <w:rPr>
                <w:sz w:val="22"/>
                <w:szCs w:val="22"/>
              </w:rPr>
            </w:pPr>
            <w:bookmarkStart w:id="8" w:name="_Toc12302"/>
            <w:r w:rsidRPr="009B1083">
              <w:rPr>
                <w:rFonts w:hint="eastAsia"/>
                <w:sz w:val="22"/>
                <w:szCs w:val="22"/>
                <w:lang w:bidi="ar"/>
              </w:rPr>
              <w:t>扣分</w:t>
            </w:r>
            <w:bookmarkEnd w:id="8"/>
          </w:p>
        </w:tc>
      </w:tr>
      <w:tr w:rsidR="00952B6D" w:rsidRPr="009B1083" w14:paraId="478871AB"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814083" w14:textId="4723ECD9" w:rsidR="00952B6D" w:rsidRPr="009B1083" w:rsidRDefault="00952B6D" w:rsidP="0063301F">
            <w:pPr>
              <w:pStyle w:val="a7"/>
              <w:spacing w:line="276" w:lineRule="auto"/>
              <w:rPr>
                <w:sz w:val="22"/>
                <w:szCs w:val="22"/>
              </w:rPr>
            </w:pPr>
            <w:bookmarkStart w:id="9" w:name="_Toc26482"/>
            <w:r w:rsidRPr="009B1083">
              <w:rPr>
                <w:rFonts w:hint="eastAsia"/>
                <w:sz w:val="22"/>
                <w:szCs w:val="22"/>
                <w:lang w:bidi="ar"/>
              </w:rPr>
              <w:t>送货时间</w:t>
            </w:r>
            <w:bookmarkEnd w:id="9"/>
          </w:p>
        </w:tc>
        <w:tc>
          <w:tcPr>
            <w:tcW w:w="8221" w:type="dxa"/>
            <w:tcBorders>
              <w:top w:val="single" w:sz="4" w:space="0" w:color="auto"/>
              <w:left w:val="single" w:sz="4" w:space="0" w:color="auto"/>
              <w:bottom w:val="single" w:sz="4" w:space="0" w:color="auto"/>
              <w:right w:val="single" w:sz="4" w:space="0" w:color="auto"/>
            </w:tcBorders>
          </w:tcPr>
          <w:p w14:paraId="40BA73F4" w14:textId="277B11A8" w:rsidR="00952B6D" w:rsidRDefault="00952B6D" w:rsidP="00C6166B">
            <w:pPr>
              <w:ind w:firstLineChars="200" w:firstLine="400"/>
            </w:pPr>
            <w:r>
              <w:rPr>
                <w:rFonts w:hint="eastAsia"/>
              </w:rPr>
              <w:t>不准时但能与采购人及时沟通的（</w:t>
            </w:r>
            <w:r w:rsidRPr="00B61C49">
              <w:rPr>
                <w:rFonts w:hint="eastAsia"/>
              </w:rPr>
              <w:t>无影响采购人售卖产品</w:t>
            </w:r>
            <w:r>
              <w:rPr>
                <w:rFonts w:hint="eastAsia"/>
              </w:rPr>
              <w:t>），每次扣</w:t>
            </w:r>
            <w:r>
              <w:rPr>
                <w:rFonts w:hint="eastAsia"/>
              </w:rPr>
              <w:t>3</w:t>
            </w:r>
            <w:r>
              <w:rPr>
                <w:rFonts w:hint="eastAsia"/>
              </w:rPr>
              <w:t>分；</w:t>
            </w:r>
          </w:p>
          <w:p w14:paraId="4BFF3A8C" w14:textId="26F8C4B8" w:rsidR="00952B6D" w:rsidRDefault="00952B6D" w:rsidP="00C6166B">
            <w:pPr>
              <w:ind w:firstLineChars="200" w:firstLine="400"/>
            </w:pPr>
            <w:r>
              <w:rPr>
                <w:rFonts w:hint="eastAsia"/>
              </w:rPr>
              <w:t>不准时送达且不沟通或沟通不及时的（</w:t>
            </w:r>
            <w:r w:rsidRPr="00B61C49">
              <w:rPr>
                <w:rFonts w:hint="eastAsia"/>
              </w:rPr>
              <w:t>无影响采购人售卖产品</w:t>
            </w:r>
            <w:r>
              <w:rPr>
                <w:rFonts w:hint="eastAsia"/>
              </w:rPr>
              <w:t>），每次扣</w:t>
            </w:r>
            <w:r>
              <w:rPr>
                <w:rFonts w:hint="eastAsia"/>
              </w:rPr>
              <w:t>5</w:t>
            </w:r>
            <w:r>
              <w:rPr>
                <w:rFonts w:hint="eastAsia"/>
              </w:rPr>
              <w:t>分。</w:t>
            </w:r>
          </w:p>
          <w:p w14:paraId="1975DDB6" w14:textId="10E7A5CF" w:rsidR="00952B6D" w:rsidRDefault="00952B6D" w:rsidP="00C6166B">
            <w:pPr>
              <w:ind w:firstLineChars="200" w:firstLine="400"/>
            </w:pPr>
            <w:r>
              <w:rPr>
                <w:rFonts w:hint="eastAsia"/>
              </w:rPr>
              <w:t>无法按时送达（不可抗力除外），影响采购人供餐的（如造成</w:t>
            </w:r>
            <w:r w:rsidRPr="00B61C49">
              <w:rPr>
                <w:rFonts w:hint="eastAsia"/>
              </w:rPr>
              <w:t>采购人售卖产品</w:t>
            </w:r>
            <w:r>
              <w:rPr>
                <w:rFonts w:hint="eastAsia"/>
              </w:rPr>
              <w:t>等情况），每次扣</w:t>
            </w:r>
            <w:r>
              <w:rPr>
                <w:rFonts w:hint="eastAsia"/>
              </w:rPr>
              <w:t>10</w:t>
            </w:r>
            <w:r>
              <w:rPr>
                <w:rFonts w:hint="eastAsia"/>
              </w:rPr>
              <w:t>分，所发生经济损失由中标人负责。</w:t>
            </w:r>
          </w:p>
          <w:p w14:paraId="7B7778E2" w14:textId="5CAE27A8" w:rsidR="00952B6D" w:rsidRPr="009B1083" w:rsidRDefault="00952B6D" w:rsidP="00A7410F">
            <w:pPr>
              <w:ind w:firstLineChars="200" w:firstLine="400"/>
              <w:rPr>
                <w:sz w:val="22"/>
                <w:szCs w:val="22"/>
              </w:rPr>
            </w:pPr>
            <w:proofErr w:type="gramStart"/>
            <w:r>
              <w:rPr>
                <w:rFonts w:hint="eastAsia"/>
              </w:rPr>
              <w:t>当月内</w:t>
            </w:r>
            <w:proofErr w:type="gramEnd"/>
            <w:r>
              <w:rPr>
                <w:rFonts w:hint="eastAsia"/>
              </w:rPr>
              <w:t>累计达到</w:t>
            </w:r>
            <w:r>
              <w:rPr>
                <w:rFonts w:hint="eastAsia"/>
              </w:rPr>
              <w:t>3</w:t>
            </w:r>
            <w:r>
              <w:rPr>
                <w:rFonts w:hint="eastAsia"/>
              </w:rPr>
              <w:t>次影响采购人工作的（</w:t>
            </w:r>
            <w:r w:rsidRPr="00B61C49">
              <w:rPr>
                <w:rFonts w:hint="eastAsia"/>
              </w:rPr>
              <w:t>无影响采购人售卖产品</w:t>
            </w:r>
            <w:r>
              <w:rPr>
                <w:rFonts w:hint="eastAsia"/>
              </w:rPr>
              <w:t>等情况），采购人有权终止合同，所发生经济损失由中标人承担。</w:t>
            </w:r>
          </w:p>
        </w:tc>
        <w:tc>
          <w:tcPr>
            <w:tcW w:w="567" w:type="dxa"/>
            <w:tcBorders>
              <w:top w:val="single" w:sz="4" w:space="0" w:color="auto"/>
              <w:left w:val="single" w:sz="4" w:space="0" w:color="auto"/>
              <w:bottom w:val="single" w:sz="4" w:space="0" w:color="auto"/>
              <w:right w:val="single" w:sz="4" w:space="0" w:color="auto"/>
            </w:tcBorders>
            <w:vAlign w:val="center"/>
          </w:tcPr>
          <w:p w14:paraId="316568D1" w14:textId="77777777" w:rsidR="00952B6D" w:rsidRPr="009B1083" w:rsidRDefault="00952B6D" w:rsidP="0063301F">
            <w:pPr>
              <w:pStyle w:val="a7"/>
              <w:spacing w:line="276" w:lineRule="auto"/>
              <w:rPr>
                <w:sz w:val="22"/>
                <w:szCs w:val="22"/>
              </w:rPr>
            </w:pPr>
          </w:p>
        </w:tc>
      </w:tr>
      <w:tr w:rsidR="00952B6D" w:rsidRPr="009B1083" w14:paraId="578DD488"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7D8084" w14:textId="7AC28223" w:rsidR="00952B6D" w:rsidRPr="009B1083" w:rsidRDefault="00952B6D" w:rsidP="0063301F">
            <w:pPr>
              <w:pStyle w:val="a7"/>
              <w:spacing w:line="276" w:lineRule="auto"/>
              <w:rPr>
                <w:sz w:val="22"/>
                <w:szCs w:val="22"/>
              </w:rPr>
            </w:pPr>
            <w:bookmarkStart w:id="10" w:name="_Toc23545"/>
            <w:r w:rsidRPr="009B1083">
              <w:rPr>
                <w:rFonts w:hint="eastAsia"/>
                <w:sz w:val="22"/>
                <w:szCs w:val="22"/>
                <w:lang w:bidi="ar"/>
              </w:rPr>
              <w:t>产品数量及质量</w:t>
            </w:r>
            <w:bookmarkEnd w:id="10"/>
          </w:p>
        </w:tc>
        <w:tc>
          <w:tcPr>
            <w:tcW w:w="8221" w:type="dxa"/>
            <w:tcBorders>
              <w:top w:val="single" w:sz="4" w:space="0" w:color="auto"/>
              <w:left w:val="single" w:sz="4" w:space="0" w:color="auto"/>
              <w:bottom w:val="single" w:sz="4" w:space="0" w:color="auto"/>
              <w:right w:val="single" w:sz="4" w:space="0" w:color="auto"/>
            </w:tcBorders>
          </w:tcPr>
          <w:p w14:paraId="39D14BDF" w14:textId="7AE3A842" w:rsidR="00952B6D" w:rsidRDefault="00952B6D" w:rsidP="00A7410F">
            <w:pPr>
              <w:ind w:firstLineChars="200" w:firstLine="400"/>
            </w:pPr>
            <w:bookmarkStart w:id="11" w:name="_Toc20431"/>
            <w:r w:rsidRPr="00A7410F">
              <w:rPr>
                <w:rFonts w:hint="eastAsia"/>
              </w:rPr>
              <w:t>中标人不得擅自变更投标货品（含品种、品牌、产地、包装、规格等），必须严格按采购人的要求供应。否则，采购人拒收，由此所产生的费用由中标人负责。</w:t>
            </w:r>
            <w:r w:rsidRPr="00B61C49">
              <w:rPr>
                <w:rFonts w:hint="eastAsia"/>
              </w:rPr>
              <w:t>如中标人提供的产品的品种、品牌、规格、价格、质量等未达到合同要求的，每次扣</w:t>
            </w:r>
            <w:r>
              <w:t>10</w:t>
            </w:r>
            <w:r w:rsidRPr="00B61C49">
              <w:rPr>
                <w:rFonts w:hint="eastAsia"/>
              </w:rPr>
              <w:t>分。</w:t>
            </w:r>
          </w:p>
          <w:p w14:paraId="70E98F6C" w14:textId="35D0038E" w:rsidR="00952B6D" w:rsidRPr="00A7410F" w:rsidRDefault="00952B6D" w:rsidP="00A7410F">
            <w:pPr>
              <w:ind w:firstLineChars="200" w:firstLine="400"/>
            </w:pPr>
            <w:r w:rsidRPr="00A7410F">
              <w:rPr>
                <w:rFonts w:hint="eastAsia"/>
              </w:rPr>
              <w:t>若供应的产品存在“假冒伪劣”或严重质量问题（如：受潮、变质、霉烂、有异味等现象），采购人拒收，并每次扣</w:t>
            </w:r>
            <w:r w:rsidRPr="00A7410F">
              <w:t>20</w:t>
            </w:r>
            <w:r>
              <w:rPr>
                <w:rFonts w:hint="eastAsia"/>
              </w:rPr>
              <w:t>分</w:t>
            </w:r>
            <w:r w:rsidRPr="00A7410F">
              <w:rPr>
                <w:rFonts w:hint="eastAsia"/>
              </w:rPr>
              <w:t>，中标人应在规定时间</w:t>
            </w:r>
            <w:r w:rsidRPr="00A7410F">
              <w:t>内重新送货</w:t>
            </w:r>
            <w:r>
              <w:rPr>
                <w:rFonts w:hint="eastAsia"/>
                <w:lang w:bidi="ar"/>
              </w:rPr>
              <w:t>。</w:t>
            </w:r>
            <w:r w:rsidRPr="002B679B" w:rsidDel="0020734E">
              <w:rPr>
                <w:lang w:bidi="ar"/>
              </w:rPr>
              <w:t xml:space="preserve"> </w:t>
            </w:r>
            <w:bookmarkEnd w:id="11"/>
          </w:p>
        </w:tc>
        <w:tc>
          <w:tcPr>
            <w:tcW w:w="567" w:type="dxa"/>
            <w:tcBorders>
              <w:top w:val="single" w:sz="4" w:space="0" w:color="auto"/>
              <w:left w:val="single" w:sz="4" w:space="0" w:color="auto"/>
              <w:bottom w:val="single" w:sz="4" w:space="0" w:color="auto"/>
              <w:right w:val="single" w:sz="4" w:space="0" w:color="auto"/>
            </w:tcBorders>
            <w:vAlign w:val="center"/>
          </w:tcPr>
          <w:p w14:paraId="4B301CF7" w14:textId="77777777" w:rsidR="00952B6D" w:rsidRPr="009B1083" w:rsidRDefault="00952B6D" w:rsidP="0063301F">
            <w:pPr>
              <w:pStyle w:val="a7"/>
              <w:spacing w:line="276" w:lineRule="auto"/>
              <w:rPr>
                <w:sz w:val="22"/>
                <w:szCs w:val="22"/>
              </w:rPr>
            </w:pPr>
          </w:p>
        </w:tc>
      </w:tr>
      <w:tr w:rsidR="00952B6D" w:rsidRPr="009B1083" w14:paraId="00A4F248"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771F5CC4" w14:textId="77777777" w:rsidR="00952B6D" w:rsidRPr="009B1083" w:rsidRDefault="00952B6D" w:rsidP="0063301F">
            <w:pPr>
              <w:pStyle w:val="a7"/>
              <w:spacing w:line="276" w:lineRule="auto"/>
              <w:rPr>
                <w:sz w:val="22"/>
                <w:szCs w:val="22"/>
                <w:lang w:bidi="ar"/>
              </w:rPr>
            </w:pPr>
            <w:r w:rsidRPr="009B1083">
              <w:rPr>
                <w:rFonts w:hint="eastAsia"/>
                <w:sz w:val="22"/>
                <w:szCs w:val="22"/>
                <w:lang w:bidi="ar"/>
              </w:rPr>
              <w:t>产品有效期</w:t>
            </w:r>
          </w:p>
        </w:tc>
        <w:tc>
          <w:tcPr>
            <w:tcW w:w="8221" w:type="dxa"/>
            <w:tcBorders>
              <w:top w:val="single" w:sz="4" w:space="0" w:color="auto"/>
              <w:left w:val="single" w:sz="4" w:space="0" w:color="auto"/>
              <w:bottom w:val="single" w:sz="4" w:space="0" w:color="auto"/>
              <w:right w:val="single" w:sz="4" w:space="0" w:color="auto"/>
            </w:tcBorders>
          </w:tcPr>
          <w:p w14:paraId="0936B29C" w14:textId="77777777" w:rsidR="00952B6D" w:rsidRPr="00B61C49" w:rsidRDefault="00952B6D" w:rsidP="00B61C49">
            <w:pPr>
              <w:ind w:firstLineChars="200" w:firstLine="400"/>
            </w:pPr>
            <w:r w:rsidRPr="00B61C49">
              <w:rPr>
                <w:rFonts w:hint="eastAsia"/>
              </w:rPr>
              <w:t>中标人应保证所供货物其剩余有效期不得少于标注有效期的</w:t>
            </w:r>
            <w:r w:rsidRPr="00B61C49">
              <w:t>70</w:t>
            </w:r>
            <w:r w:rsidRPr="00B61C49">
              <w:rPr>
                <w:rFonts w:hint="eastAsia"/>
              </w:rPr>
              <w:t>%</w:t>
            </w:r>
            <w:r w:rsidRPr="00B61C49">
              <w:rPr>
                <w:rFonts w:hint="eastAsia"/>
              </w:rPr>
              <w:t>。</w:t>
            </w:r>
          </w:p>
          <w:p w14:paraId="1634C185" w14:textId="34BC0C7C" w:rsidR="00952B6D" w:rsidRPr="009B1083" w:rsidRDefault="00952B6D" w:rsidP="00B61C49">
            <w:pPr>
              <w:ind w:firstLineChars="200" w:firstLine="400"/>
              <w:rPr>
                <w:sz w:val="22"/>
                <w:szCs w:val="22"/>
                <w:lang w:bidi="ar"/>
              </w:rPr>
            </w:pPr>
            <w:r w:rsidRPr="002B679B">
              <w:rPr>
                <w:rFonts w:hint="eastAsia"/>
                <w:lang w:bidi="ar"/>
              </w:rPr>
              <w:t>一个月内发生产品有效期不达标</w:t>
            </w:r>
            <w:r w:rsidRPr="002B679B">
              <w:rPr>
                <w:lang w:bidi="ar"/>
              </w:rPr>
              <w:t>但能</w:t>
            </w:r>
            <w:r w:rsidRPr="002B679B">
              <w:rPr>
                <w:rFonts w:hint="eastAsia"/>
                <w:lang w:bidi="ar"/>
              </w:rPr>
              <w:t>在规定时间内</w:t>
            </w:r>
            <w:r w:rsidRPr="002B679B">
              <w:rPr>
                <w:lang w:bidi="ar"/>
              </w:rPr>
              <w:t>补送的</w:t>
            </w:r>
            <w:r w:rsidRPr="002B679B">
              <w:rPr>
                <w:rFonts w:hint="eastAsia"/>
                <w:lang w:bidi="ar"/>
              </w:rPr>
              <w:t>（</w:t>
            </w:r>
            <w:r w:rsidRPr="00B61C49">
              <w:rPr>
                <w:rFonts w:hint="eastAsia"/>
              </w:rPr>
              <w:t>无影响采购人售卖产品</w:t>
            </w:r>
            <w:r w:rsidRPr="002B679B">
              <w:rPr>
                <w:rFonts w:hint="eastAsia"/>
                <w:lang w:bidi="ar"/>
              </w:rPr>
              <w:t>）</w:t>
            </w:r>
            <w:r w:rsidRPr="002B679B">
              <w:rPr>
                <w:lang w:bidi="ar"/>
              </w:rPr>
              <w:t>，</w:t>
            </w:r>
            <w:r w:rsidRPr="002B679B">
              <w:rPr>
                <w:rFonts w:cs="宋体" w:hint="eastAsia"/>
                <w:lang w:bidi="ar"/>
              </w:rPr>
              <w:t>采购人拒收，每发生一次扣</w:t>
            </w:r>
            <w:r w:rsidRPr="002B679B">
              <w:rPr>
                <w:rFonts w:cs="宋体"/>
                <w:lang w:bidi="ar"/>
              </w:rPr>
              <w:t>10</w:t>
            </w:r>
            <w:r w:rsidRPr="002B679B">
              <w:rPr>
                <w:rFonts w:cs="宋体" w:hint="eastAsia"/>
                <w:lang w:bidi="ar"/>
              </w:rPr>
              <w:t>分，并在规定时间内重新送达</w:t>
            </w:r>
            <w:r w:rsidRPr="002B679B">
              <w:rPr>
                <w:rFonts w:hint="eastAsia"/>
                <w:lang w:bidi="ar"/>
              </w:rPr>
              <w:t>。如无法按照订单准时送达（影响采购人供餐），每次扣</w:t>
            </w:r>
            <w:r w:rsidRPr="002B679B">
              <w:rPr>
                <w:lang w:bidi="ar"/>
              </w:rPr>
              <w:t>20</w:t>
            </w:r>
            <w:r w:rsidRPr="002B679B">
              <w:rPr>
                <w:lang w:bidi="ar"/>
              </w:rPr>
              <w:t>分</w:t>
            </w:r>
            <w:r w:rsidRPr="002B679B">
              <w:rPr>
                <w:rFonts w:hint="eastAsia"/>
                <w:lang w:bidi="ar"/>
              </w:rPr>
              <w:t>，所发生经济损失由中标人负责。</w:t>
            </w:r>
          </w:p>
        </w:tc>
        <w:tc>
          <w:tcPr>
            <w:tcW w:w="567" w:type="dxa"/>
            <w:tcBorders>
              <w:top w:val="single" w:sz="4" w:space="0" w:color="auto"/>
              <w:left w:val="single" w:sz="4" w:space="0" w:color="auto"/>
              <w:bottom w:val="single" w:sz="4" w:space="0" w:color="auto"/>
              <w:right w:val="single" w:sz="4" w:space="0" w:color="auto"/>
            </w:tcBorders>
            <w:vAlign w:val="center"/>
          </w:tcPr>
          <w:p w14:paraId="00F0BF78" w14:textId="77777777" w:rsidR="00952B6D" w:rsidRPr="009B1083" w:rsidRDefault="00952B6D" w:rsidP="0063301F">
            <w:pPr>
              <w:pStyle w:val="a7"/>
              <w:spacing w:line="276" w:lineRule="auto"/>
              <w:rPr>
                <w:sz w:val="22"/>
                <w:szCs w:val="22"/>
              </w:rPr>
            </w:pPr>
          </w:p>
        </w:tc>
      </w:tr>
      <w:tr w:rsidR="00952B6D" w:rsidRPr="009B1083" w14:paraId="5D472ECC" w14:textId="77777777" w:rsidTr="00E60C87">
        <w:trPr>
          <w:trHeight w:val="27"/>
          <w:jc w:val="center"/>
        </w:trPr>
        <w:tc>
          <w:tcPr>
            <w:tcW w:w="1413" w:type="dxa"/>
            <w:vMerge w:val="restart"/>
            <w:tcBorders>
              <w:top w:val="single" w:sz="4" w:space="0" w:color="auto"/>
              <w:left w:val="single" w:sz="4" w:space="0" w:color="auto"/>
              <w:right w:val="single" w:sz="4" w:space="0" w:color="auto"/>
            </w:tcBorders>
            <w:vAlign w:val="center"/>
          </w:tcPr>
          <w:p w14:paraId="52EF6AE4" w14:textId="0F050740" w:rsidR="00952B6D" w:rsidRPr="009B1083" w:rsidRDefault="00952B6D" w:rsidP="00AE2FF5">
            <w:pPr>
              <w:pStyle w:val="a7"/>
              <w:spacing w:line="276" w:lineRule="auto"/>
              <w:rPr>
                <w:sz w:val="22"/>
                <w:szCs w:val="22"/>
                <w:lang w:bidi="ar"/>
              </w:rPr>
            </w:pPr>
            <w:r>
              <w:rPr>
                <w:rFonts w:hint="eastAsia"/>
                <w:lang w:bidi="ar"/>
              </w:rPr>
              <w:t>配送规范及联系制度</w:t>
            </w:r>
          </w:p>
        </w:tc>
        <w:tc>
          <w:tcPr>
            <w:tcW w:w="8221" w:type="dxa"/>
            <w:tcBorders>
              <w:top w:val="single" w:sz="4" w:space="0" w:color="auto"/>
              <w:left w:val="single" w:sz="4" w:space="0" w:color="auto"/>
              <w:bottom w:val="single" w:sz="4" w:space="0" w:color="auto"/>
              <w:right w:val="single" w:sz="4" w:space="0" w:color="auto"/>
            </w:tcBorders>
          </w:tcPr>
          <w:p w14:paraId="45E48DE6" w14:textId="29C7090F" w:rsidR="00952B6D" w:rsidRPr="009B1083" w:rsidRDefault="00952B6D" w:rsidP="00E4509E">
            <w:pPr>
              <w:ind w:firstLineChars="200" w:firstLine="400"/>
              <w:rPr>
                <w:rFonts w:cs="宋体"/>
                <w:sz w:val="18"/>
                <w:szCs w:val="22"/>
              </w:rPr>
            </w:pPr>
            <w:r w:rsidRPr="00B61C49">
              <w:rPr>
                <w:rFonts w:hint="eastAsia"/>
              </w:rPr>
              <w:t>低温</w:t>
            </w:r>
            <w:r>
              <w:rPr>
                <w:rFonts w:hint="eastAsia"/>
              </w:rPr>
              <w:t>乳制品</w:t>
            </w:r>
            <w:r w:rsidRPr="00B61C49">
              <w:rPr>
                <w:rFonts w:hint="eastAsia"/>
              </w:rPr>
              <w:t>应使用冷链运输，运输过程须确定货物的温度，记录送货车辆温度并记录存档的。如未使用冷</w:t>
            </w:r>
            <w:proofErr w:type="gramStart"/>
            <w:r w:rsidRPr="00B61C49">
              <w:rPr>
                <w:rFonts w:hint="eastAsia"/>
              </w:rPr>
              <w:t>链运输</w:t>
            </w:r>
            <w:proofErr w:type="gramEnd"/>
            <w:r w:rsidRPr="00B61C49">
              <w:rPr>
                <w:rFonts w:hint="eastAsia"/>
              </w:rPr>
              <w:t>或温度不符合要求</w:t>
            </w:r>
            <w:r w:rsidRPr="00E4509E">
              <w:rPr>
                <w:rFonts w:hint="eastAsia"/>
              </w:rPr>
              <w:t>每次扣</w:t>
            </w:r>
            <w:r w:rsidRPr="00E4509E">
              <w:rPr>
                <w:rFonts w:hint="eastAsia"/>
              </w:rPr>
              <w:t>5</w:t>
            </w:r>
            <w:r w:rsidRPr="00E4509E">
              <w:rPr>
                <w:rFonts w:hint="eastAsia"/>
              </w:rPr>
              <w:t>分；如因未使用冷</w:t>
            </w:r>
            <w:proofErr w:type="gramStart"/>
            <w:r w:rsidRPr="00E4509E">
              <w:rPr>
                <w:rFonts w:hint="eastAsia"/>
              </w:rPr>
              <w:t>链运输</w:t>
            </w:r>
            <w:proofErr w:type="gramEnd"/>
            <w:r w:rsidRPr="00E4509E">
              <w:rPr>
                <w:rFonts w:hint="eastAsia"/>
              </w:rPr>
              <w:t>而导致货物出</w:t>
            </w:r>
            <w:r w:rsidRPr="00E4509E">
              <w:rPr>
                <w:rFonts w:hint="eastAsia"/>
              </w:rPr>
              <w:lastRenderedPageBreak/>
              <w:t>现质量问题每次扣</w:t>
            </w:r>
            <w:r w:rsidRPr="00E4509E">
              <w:rPr>
                <w:rFonts w:hint="eastAsia"/>
              </w:rPr>
              <w:t>10</w:t>
            </w:r>
            <w:r w:rsidR="00B46339">
              <w:rPr>
                <w:rFonts w:hint="eastAsia"/>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C248ED0" w14:textId="77777777" w:rsidR="00952B6D" w:rsidRPr="009B1083" w:rsidRDefault="00952B6D" w:rsidP="0063301F">
            <w:pPr>
              <w:pStyle w:val="a7"/>
              <w:spacing w:line="276" w:lineRule="auto"/>
              <w:rPr>
                <w:sz w:val="22"/>
                <w:szCs w:val="22"/>
              </w:rPr>
            </w:pPr>
          </w:p>
        </w:tc>
      </w:tr>
      <w:tr w:rsidR="00952B6D" w:rsidRPr="009B1083" w14:paraId="7427D00F" w14:textId="77777777" w:rsidTr="00E60C87">
        <w:trPr>
          <w:trHeight w:val="27"/>
          <w:jc w:val="center"/>
        </w:trPr>
        <w:tc>
          <w:tcPr>
            <w:tcW w:w="1413" w:type="dxa"/>
            <w:vMerge/>
            <w:tcBorders>
              <w:left w:val="single" w:sz="4" w:space="0" w:color="auto"/>
              <w:right w:val="single" w:sz="4" w:space="0" w:color="auto"/>
            </w:tcBorders>
            <w:vAlign w:val="center"/>
          </w:tcPr>
          <w:p w14:paraId="0EDB3369" w14:textId="77777777" w:rsidR="00952B6D" w:rsidRPr="009B1083" w:rsidRDefault="00952B6D" w:rsidP="0063301F">
            <w:pPr>
              <w:pStyle w:val="a7"/>
              <w:spacing w:line="276" w:lineRule="auto"/>
              <w:rPr>
                <w:sz w:val="22"/>
                <w:szCs w:val="22"/>
                <w:lang w:bidi="ar"/>
              </w:rPr>
            </w:pPr>
          </w:p>
        </w:tc>
        <w:tc>
          <w:tcPr>
            <w:tcW w:w="8221" w:type="dxa"/>
            <w:tcBorders>
              <w:top w:val="single" w:sz="4" w:space="0" w:color="auto"/>
              <w:left w:val="single" w:sz="4" w:space="0" w:color="auto"/>
              <w:bottom w:val="single" w:sz="4" w:space="0" w:color="auto"/>
              <w:right w:val="single" w:sz="4" w:space="0" w:color="auto"/>
            </w:tcBorders>
          </w:tcPr>
          <w:p w14:paraId="0A4FFAD2" w14:textId="77777777" w:rsidR="00952B6D" w:rsidRPr="009B1083" w:rsidRDefault="00952B6D" w:rsidP="00B61C49">
            <w:pPr>
              <w:ind w:firstLineChars="200" w:firstLine="400"/>
              <w:rPr>
                <w:rFonts w:cs="仿宋"/>
                <w:szCs w:val="22"/>
              </w:rPr>
            </w:pPr>
            <w:r w:rsidRPr="00B61C49">
              <w:rPr>
                <w:rFonts w:hint="eastAsia"/>
              </w:rPr>
              <w:t>运输容器要求清洁、干燥、牢固、透气、无污染、无异味等问题，每个品种单独盛装。全部货物均应有良好的防湿、防锈、防潮、防雨、防腐及防碰撞的措施。必须按《中华人民共和国食品安全法》的相关规定执行。发现不符合要求，每次扣</w:t>
            </w:r>
            <w:r w:rsidRPr="00B61C49">
              <w:rPr>
                <w:rFonts w:hint="eastAsia"/>
              </w:rPr>
              <w:t>5</w:t>
            </w:r>
            <w:r w:rsidRPr="00B61C49">
              <w:rPr>
                <w:rFonts w:hint="eastAsia"/>
              </w:rPr>
              <w:t>分。</w:t>
            </w:r>
          </w:p>
        </w:tc>
        <w:tc>
          <w:tcPr>
            <w:tcW w:w="567" w:type="dxa"/>
            <w:tcBorders>
              <w:top w:val="single" w:sz="4" w:space="0" w:color="auto"/>
              <w:left w:val="single" w:sz="4" w:space="0" w:color="auto"/>
              <w:bottom w:val="single" w:sz="4" w:space="0" w:color="auto"/>
              <w:right w:val="single" w:sz="4" w:space="0" w:color="auto"/>
            </w:tcBorders>
            <w:vAlign w:val="center"/>
          </w:tcPr>
          <w:p w14:paraId="3955FC31" w14:textId="77777777" w:rsidR="00952B6D" w:rsidRPr="009B1083" w:rsidRDefault="00952B6D" w:rsidP="0063301F">
            <w:pPr>
              <w:pStyle w:val="a7"/>
              <w:spacing w:line="276" w:lineRule="auto"/>
              <w:rPr>
                <w:sz w:val="22"/>
                <w:szCs w:val="22"/>
              </w:rPr>
            </w:pPr>
          </w:p>
        </w:tc>
      </w:tr>
      <w:tr w:rsidR="00952B6D" w:rsidRPr="009B1083" w14:paraId="38565B0B" w14:textId="77777777" w:rsidTr="00E60C87">
        <w:trPr>
          <w:trHeight w:val="27"/>
          <w:jc w:val="center"/>
        </w:trPr>
        <w:tc>
          <w:tcPr>
            <w:tcW w:w="1413" w:type="dxa"/>
            <w:vMerge/>
            <w:tcBorders>
              <w:left w:val="single" w:sz="4" w:space="0" w:color="auto"/>
              <w:right w:val="single" w:sz="4" w:space="0" w:color="auto"/>
            </w:tcBorders>
            <w:vAlign w:val="center"/>
          </w:tcPr>
          <w:p w14:paraId="3665BC2C" w14:textId="77777777" w:rsidR="00952B6D" w:rsidRPr="009B1083" w:rsidRDefault="00952B6D" w:rsidP="0063301F">
            <w:pPr>
              <w:pStyle w:val="a7"/>
              <w:spacing w:line="276" w:lineRule="auto"/>
              <w:rPr>
                <w:sz w:val="22"/>
                <w:szCs w:val="22"/>
                <w:lang w:bidi="ar"/>
              </w:rPr>
            </w:pPr>
          </w:p>
        </w:tc>
        <w:tc>
          <w:tcPr>
            <w:tcW w:w="8221" w:type="dxa"/>
            <w:tcBorders>
              <w:top w:val="single" w:sz="4" w:space="0" w:color="auto"/>
              <w:left w:val="single" w:sz="4" w:space="0" w:color="auto"/>
              <w:bottom w:val="single" w:sz="4" w:space="0" w:color="auto"/>
              <w:right w:val="single" w:sz="4" w:space="0" w:color="auto"/>
            </w:tcBorders>
          </w:tcPr>
          <w:p w14:paraId="77F0AD09" w14:textId="5ABE2C2C" w:rsidR="00952B6D" w:rsidRPr="00B61C49" w:rsidRDefault="00952B6D" w:rsidP="00B61C49">
            <w:pPr>
              <w:ind w:firstLineChars="200" w:firstLine="400"/>
            </w:pPr>
            <w:proofErr w:type="gramStart"/>
            <w:r w:rsidRPr="00B61C49">
              <w:rPr>
                <w:rFonts w:hint="eastAsia"/>
              </w:rPr>
              <w:t>运输载具应</w:t>
            </w:r>
            <w:proofErr w:type="gramEnd"/>
            <w:r w:rsidRPr="00B61C49">
              <w:rPr>
                <w:rFonts w:hint="eastAsia"/>
              </w:rPr>
              <w:t>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发现不符合要求，每次扣</w:t>
            </w:r>
            <w:r w:rsidRPr="00B61C49">
              <w:rPr>
                <w:rFonts w:hint="eastAsia"/>
              </w:rPr>
              <w:t>5</w:t>
            </w:r>
            <w:r w:rsidRPr="00B61C49">
              <w:rPr>
                <w:rFonts w:hint="eastAsia"/>
              </w:rPr>
              <w:t>分。</w:t>
            </w:r>
            <w:r w:rsidRPr="00E4509E">
              <w:rPr>
                <w:rFonts w:hint="eastAsia"/>
              </w:rPr>
              <w:t>中标人配送车辆须为投标文件所列拟投入车辆，</w:t>
            </w:r>
            <w:proofErr w:type="gramStart"/>
            <w:r w:rsidRPr="00E4509E">
              <w:rPr>
                <w:rFonts w:hint="eastAsia"/>
              </w:rPr>
              <w:t>如非拟投入</w:t>
            </w:r>
            <w:proofErr w:type="gramEnd"/>
            <w:r w:rsidRPr="00E4509E">
              <w:rPr>
                <w:rFonts w:hint="eastAsia"/>
              </w:rPr>
              <w:t>车辆，须提交车辆相关资料给采购人审批（自有车辆提供中标人所持有的行驶证及有效期内的机动车登记证复印件、租赁车辆提供中标人签订的租赁合同），须经采购人同意方可变更。如未经采购人同意变更配送车辆，每次扣</w:t>
            </w:r>
            <w:r w:rsidRPr="00E4509E">
              <w:rPr>
                <w:rFonts w:hint="eastAsia"/>
              </w:rPr>
              <w:t>10</w:t>
            </w:r>
            <w:r w:rsidRPr="00E4509E">
              <w:rPr>
                <w:rFonts w:hint="eastAsia"/>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72B364B" w14:textId="77777777" w:rsidR="00952B6D" w:rsidRPr="009B1083" w:rsidRDefault="00952B6D" w:rsidP="0063301F">
            <w:pPr>
              <w:pStyle w:val="a7"/>
              <w:spacing w:line="276" w:lineRule="auto"/>
              <w:rPr>
                <w:sz w:val="22"/>
                <w:szCs w:val="22"/>
              </w:rPr>
            </w:pPr>
          </w:p>
        </w:tc>
      </w:tr>
      <w:tr w:rsidR="00952B6D" w:rsidRPr="009B1083" w14:paraId="65938BA1" w14:textId="77777777" w:rsidTr="00E60C87">
        <w:trPr>
          <w:trHeight w:val="27"/>
          <w:jc w:val="center"/>
        </w:trPr>
        <w:tc>
          <w:tcPr>
            <w:tcW w:w="1413" w:type="dxa"/>
            <w:vMerge/>
            <w:tcBorders>
              <w:left w:val="single" w:sz="4" w:space="0" w:color="auto"/>
              <w:right w:val="single" w:sz="4" w:space="0" w:color="auto"/>
            </w:tcBorders>
            <w:vAlign w:val="center"/>
          </w:tcPr>
          <w:p w14:paraId="63EF8E3C" w14:textId="77777777" w:rsidR="00952B6D" w:rsidRPr="009B1083" w:rsidRDefault="00952B6D" w:rsidP="0063301F">
            <w:pPr>
              <w:pStyle w:val="a7"/>
              <w:spacing w:line="276" w:lineRule="auto"/>
              <w:rPr>
                <w:sz w:val="22"/>
                <w:szCs w:val="22"/>
                <w:lang w:bidi="ar"/>
              </w:rPr>
            </w:pPr>
          </w:p>
        </w:tc>
        <w:tc>
          <w:tcPr>
            <w:tcW w:w="8221" w:type="dxa"/>
            <w:tcBorders>
              <w:top w:val="single" w:sz="4" w:space="0" w:color="auto"/>
              <w:left w:val="single" w:sz="4" w:space="0" w:color="auto"/>
              <w:bottom w:val="single" w:sz="4" w:space="0" w:color="auto"/>
              <w:right w:val="single" w:sz="4" w:space="0" w:color="auto"/>
            </w:tcBorders>
          </w:tcPr>
          <w:p w14:paraId="76D661C5" w14:textId="7A285650" w:rsidR="00952B6D" w:rsidRPr="00B61C49" w:rsidRDefault="00952B6D" w:rsidP="00C7060F">
            <w:pPr>
              <w:ind w:firstLineChars="200" w:firstLine="400"/>
            </w:pPr>
            <w:r w:rsidRPr="00B61C49">
              <w:rPr>
                <w:rFonts w:hint="eastAsia"/>
              </w:rPr>
              <w:t>对采购人临时的供货要求（每个院区每月不超过</w:t>
            </w:r>
            <w:r w:rsidRPr="00B61C49">
              <w:rPr>
                <w:rFonts w:hint="eastAsia"/>
              </w:rPr>
              <w:t>8</w:t>
            </w:r>
            <w:r w:rsidRPr="00B61C49">
              <w:rPr>
                <w:rFonts w:hint="eastAsia"/>
              </w:rPr>
              <w:t>次），中标人需随订随送，并在</w:t>
            </w:r>
            <w:r w:rsidRPr="00B61C49">
              <w:rPr>
                <w:rFonts w:hint="eastAsia"/>
              </w:rPr>
              <w:t>4</w:t>
            </w:r>
            <w:r w:rsidRPr="00B61C49">
              <w:rPr>
                <w:rFonts w:hint="eastAsia"/>
              </w:rPr>
              <w:t>小时内（含）送达“收货地点”。</w:t>
            </w:r>
          </w:p>
        </w:tc>
        <w:tc>
          <w:tcPr>
            <w:tcW w:w="567" w:type="dxa"/>
            <w:tcBorders>
              <w:top w:val="single" w:sz="4" w:space="0" w:color="auto"/>
              <w:left w:val="single" w:sz="4" w:space="0" w:color="auto"/>
              <w:bottom w:val="single" w:sz="4" w:space="0" w:color="auto"/>
              <w:right w:val="single" w:sz="4" w:space="0" w:color="auto"/>
            </w:tcBorders>
            <w:vAlign w:val="center"/>
          </w:tcPr>
          <w:p w14:paraId="1971B43C" w14:textId="77777777" w:rsidR="00952B6D" w:rsidRPr="009B1083" w:rsidRDefault="00952B6D" w:rsidP="0063301F">
            <w:pPr>
              <w:pStyle w:val="a7"/>
              <w:spacing w:line="276" w:lineRule="auto"/>
              <w:rPr>
                <w:sz w:val="22"/>
                <w:szCs w:val="22"/>
              </w:rPr>
            </w:pPr>
          </w:p>
        </w:tc>
      </w:tr>
      <w:tr w:rsidR="00952B6D" w:rsidRPr="009B1083" w14:paraId="1413A7A4" w14:textId="77777777" w:rsidTr="00E60C87">
        <w:trPr>
          <w:trHeight w:val="27"/>
          <w:jc w:val="center"/>
        </w:trPr>
        <w:tc>
          <w:tcPr>
            <w:tcW w:w="1413" w:type="dxa"/>
            <w:vMerge/>
            <w:tcBorders>
              <w:left w:val="single" w:sz="4" w:space="0" w:color="auto"/>
              <w:bottom w:val="single" w:sz="4" w:space="0" w:color="auto"/>
              <w:right w:val="single" w:sz="4" w:space="0" w:color="auto"/>
            </w:tcBorders>
            <w:vAlign w:val="center"/>
          </w:tcPr>
          <w:p w14:paraId="68609400" w14:textId="77777777" w:rsidR="00952B6D" w:rsidRPr="009B1083" w:rsidRDefault="00952B6D" w:rsidP="0063301F">
            <w:pPr>
              <w:pStyle w:val="a7"/>
              <w:spacing w:line="276" w:lineRule="auto"/>
              <w:rPr>
                <w:sz w:val="22"/>
                <w:szCs w:val="22"/>
                <w:lang w:bidi="ar"/>
              </w:rPr>
            </w:pPr>
          </w:p>
        </w:tc>
        <w:tc>
          <w:tcPr>
            <w:tcW w:w="8221" w:type="dxa"/>
            <w:tcBorders>
              <w:top w:val="single" w:sz="4" w:space="0" w:color="auto"/>
              <w:left w:val="single" w:sz="4" w:space="0" w:color="auto"/>
              <w:bottom w:val="single" w:sz="4" w:space="0" w:color="auto"/>
              <w:right w:val="single" w:sz="4" w:space="0" w:color="auto"/>
            </w:tcBorders>
          </w:tcPr>
          <w:p w14:paraId="5C1AAF25" w14:textId="385ADA50" w:rsidR="00952B6D" w:rsidRPr="00B61C49" w:rsidRDefault="00952B6D" w:rsidP="00B61C49">
            <w:pPr>
              <w:ind w:firstLineChars="200" w:firstLine="400"/>
            </w:pPr>
            <w:r w:rsidRPr="00B61C49">
              <w:rPr>
                <w:rFonts w:hint="eastAsia"/>
              </w:rPr>
              <w:t>不符合采购人要求的产品，采购人拒收后，中标人须</w:t>
            </w:r>
            <w:r w:rsidRPr="00B61C49">
              <w:t>2</w:t>
            </w:r>
            <w:r w:rsidRPr="00B61C49">
              <w:t>小时内（含）重新补送，如未按时补送货</w:t>
            </w:r>
            <w:r w:rsidRPr="00B61C49">
              <w:rPr>
                <w:rFonts w:hint="eastAsia"/>
              </w:rPr>
              <w:t>（未影响</w:t>
            </w:r>
            <w:r w:rsidRPr="0063301F">
              <w:rPr>
                <w:rFonts w:hint="eastAsia"/>
              </w:rPr>
              <w:t>采购人售卖产品的</w:t>
            </w:r>
            <w:r w:rsidRPr="00B61C49">
              <w:rPr>
                <w:rFonts w:hint="eastAsia"/>
              </w:rPr>
              <w:t>），</w:t>
            </w:r>
            <w:r w:rsidRPr="00B61C49">
              <w:t>每次扣</w:t>
            </w:r>
            <w:r w:rsidRPr="00B61C49">
              <w:t>5</w:t>
            </w:r>
            <w:r w:rsidRPr="00B61C49">
              <w:t>分。</w:t>
            </w:r>
          </w:p>
        </w:tc>
        <w:tc>
          <w:tcPr>
            <w:tcW w:w="567" w:type="dxa"/>
            <w:tcBorders>
              <w:top w:val="single" w:sz="4" w:space="0" w:color="auto"/>
              <w:left w:val="single" w:sz="4" w:space="0" w:color="auto"/>
              <w:bottom w:val="single" w:sz="4" w:space="0" w:color="auto"/>
              <w:right w:val="single" w:sz="4" w:space="0" w:color="auto"/>
            </w:tcBorders>
            <w:vAlign w:val="center"/>
          </w:tcPr>
          <w:p w14:paraId="06BE14E8" w14:textId="77777777" w:rsidR="00952B6D" w:rsidRPr="009B1083" w:rsidRDefault="00952B6D" w:rsidP="0063301F">
            <w:pPr>
              <w:pStyle w:val="a7"/>
              <w:spacing w:line="276" w:lineRule="auto"/>
              <w:rPr>
                <w:sz w:val="22"/>
                <w:szCs w:val="22"/>
              </w:rPr>
            </w:pPr>
          </w:p>
        </w:tc>
      </w:tr>
      <w:tr w:rsidR="00952B6D" w:rsidRPr="009B1083" w14:paraId="0E8EA39E" w14:textId="77777777" w:rsidTr="00E60C87">
        <w:trPr>
          <w:trHeight w:val="27"/>
          <w:jc w:val="center"/>
        </w:trPr>
        <w:tc>
          <w:tcPr>
            <w:tcW w:w="1413" w:type="dxa"/>
            <w:vMerge/>
            <w:tcBorders>
              <w:left w:val="single" w:sz="4" w:space="0" w:color="auto"/>
              <w:bottom w:val="single" w:sz="4" w:space="0" w:color="auto"/>
              <w:right w:val="single" w:sz="4" w:space="0" w:color="auto"/>
            </w:tcBorders>
            <w:vAlign w:val="center"/>
          </w:tcPr>
          <w:p w14:paraId="58A7907A" w14:textId="77777777" w:rsidR="00952B6D" w:rsidRPr="009B1083" w:rsidRDefault="00952B6D" w:rsidP="0063301F">
            <w:pPr>
              <w:pStyle w:val="a7"/>
              <w:spacing w:line="276" w:lineRule="auto"/>
              <w:rPr>
                <w:sz w:val="22"/>
                <w:szCs w:val="22"/>
                <w:lang w:bidi="ar"/>
              </w:rPr>
            </w:pPr>
          </w:p>
        </w:tc>
        <w:tc>
          <w:tcPr>
            <w:tcW w:w="8221" w:type="dxa"/>
            <w:tcBorders>
              <w:top w:val="single" w:sz="4" w:space="0" w:color="auto"/>
              <w:left w:val="single" w:sz="4" w:space="0" w:color="auto"/>
              <w:bottom w:val="single" w:sz="4" w:space="0" w:color="auto"/>
              <w:right w:val="single" w:sz="4" w:space="0" w:color="auto"/>
            </w:tcBorders>
          </w:tcPr>
          <w:p w14:paraId="549948B7" w14:textId="352644BC" w:rsidR="00952B6D" w:rsidRPr="00B61C49" w:rsidRDefault="00952B6D" w:rsidP="00B61C49">
            <w:pPr>
              <w:ind w:firstLineChars="200" w:firstLine="400"/>
            </w:pPr>
            <w:r w:rsidRPr="00B61C49">
              <w:rPr>
                <w:rFonts w:hint="eastAsia"/>
              </w:rPr>
              <w:t>中标人应充分做好工作人员的培训、教育工作，严格遵守采购人的各项规定。中标人指派的配送专员，持有效的健康证、穿着便于辨认的工衣和配戴胸卡。中标人须提供为相关人员（管理人员、配送人员等）购买的</w:t>
            </w:r>
            <w:proofErr w:type="gramStart"/>
            <w:r w:rsidRPr="00B61C49">
              <w:rPr>
                <w:rFonts w:hint="eastAsia"/>
              </w:rPr>
              <w:t>社保</w:t>
            </w:r>
            <w:r>
              <w:rPr>
                <w:rFonts w:hint="eastAsia"/>
              </w:rPr>
              <w:t>证明</w:t>
            </w:r>
            <w:proofErr w:type="gramEnd"/>
            <w:r>
              <w:rPr>
                <w:rFonts w:hint="eastAsia"/>
              </w:rPr>
              <w:t>材料</w:t>
            </w:r>
            <w:r w:rsidRPr="00B61C49">
              <w:rPr>
                <w:rFonts w:hint="eastAsia"/>
              </w:rPr>
              <w:t>。</w:t>
            </w:r>
            <w:r w:rsidRPr="00AE2FF5">
              <w:rPr>
                <w:rFonts w:hint="eastAsia"/>
              </w:rPr>
              <w:t>中标人配送人员须为投标文件所列拟投入配送人员，</w:t>
            </w:r>
            <w:proofErr w:type="gramStart"/>
            <w:r w:rsidRPr="00AE2FF5">
              <w:rPr>
                <w:rFonts w:hint="eastAsia"/>
              </w:rPr>
              <w:t>如非拟投入</w:t>
            </w:r>
            <w:proofErr w:type="gramEnd"/>
            <w:r w:rsidRPr="00AE2FF5">
              <w:rPr>
                <w:rFonts w:hint="eastAsia"/>
              </w:rPr>
              <w:t>配送人员，须提交有效的健康证、中标人为其购买的</w:t>
            </w:r>
            <w:proofErr w:type="gramStart"/>
            <w:r w:rsidRPr="00AE2FF5">
              <w:rPr>
                <w:rFonts w:hint="eastAsia"/>
              </w:rPr>
              <w:t>社保证</w:t>
            </w:r>
            <w:proofErr w:type="gramEnd"/>
            <w:r w:rsidRPr="00AE2FF5">
              <w:rPr>
                <w:rFonts w:hint="eastAsia"/>
              </w:rPr>
              <w:t>明给采购人审批，经采购人同意后方可更换。如未经采购人同意变更</w:t>
            </w:r>
            <w:proofErr w:type="gramStart"/>
            <w:r w:rsidRPr="00AE2FF5">
              <w:rPr>
                <w:rFonts w:hint="eastAsia"/>
              </w:rPr>
              <w:t>配送配送</w:t>
            </w:r>
            <w:proofErr w:type="gramEnd"/>
            <w:r w:rsidRPr="00AE2FF5">
              <w:rPr>
                <w:rFonts w:hint="eastAsia"/>
              </w:rPr>
              <w:t>人员，每次扣</w:t>
            </w:r>
            <w:r w:rsidRPr="00AE2FF5">
              <w:rPr>
                <w:rFonts w:hint="eastAsia"/>
              </w:rPr>
              <w:t>10</w:t>
            </w:r>
            <w:r w:rsidRPr="00AE2FF5">
              <w:rPr>
                <w:rFonts w:hint="eastAsia"/>
              </w:rPr>
              <w:t>分。</w:t>
            </w:r>
          </w:p>
          <w:p w14:paraId="0C0C5A8F" w14:textId="77777777" w:rsidR="00952B6D" w:rsidRDefault="00952B6D" w:rsidP="00B61C49">
            <w:pPr>
              <w:ind w:firstLineChars="200" w:firstLine="400"/>
            </w:pPr>
            <w:r w:rsidRPr="00AE2FF5">
              <w:rPr>
                <w:rFonts w:hint="eastAsia"/>
              </w:rPr>
              <w:t>配送人员在采购人院内活动遵守医院各项规章制度，若发现违规，发现第一次扣</w:t>
            </w:r>
            <w:r w:rsidRPr="00AE2FF5">
              <w:rPr>
                <w:rFonts w:hint="eastAsia"/>
              </w:rPr>
              <w:t>3</w:t>
            </w:r>
            <w:r w:rsidRPr="00AE2FF5">
              <w:rPr>
                <w:rFonts w:hint="eastAsia"/>
              </w:rPr>
              <w:t>分，第二次扣</w:t>
            </w:r>
            <w:r w:rsidRPr="00AE2FF5">
              <w:rPr>
                <w:rFonts w:hint="eastAsia"/>
              </w:rPr>
              <w:t>5</w:t>
            </w:r>
            <w:r w:rsidRPr="00AE2FF5">
              <w:rPr>
                <w:rFonts w:hint="eastAsia"/>
              </w:rPr>
              <w:t>分，第三次或以上扣</w:t>
            </w:r>
            <w:r w:rsidRPr="00AE2FF5">
              <w:rPr>
                <w:rFonts w:hint="eastAsia"/>
              </w:rPr>
              <w:t>10</w:t>
            </w:r>
            <w:r w:rsidRPr="00AE2FF5">
              <w:rPr>
                <w:rFonts w:hint="eastAsia"/>
              </w:rPr>
              <w:t>分</w:t>
            </w:r>
            <w:r w:rsidRPr="00AE2FF5">
              <w:rPr>
                <w:rFonts w:hint="eastAsia"/>
              </w:rPr>
              <w:t>/</w:t>
            </w:r>
            <w:r w:rsidRPr="00AE2FF5">
              <w:rPr>
                <w:rFonts w:hint="eastAsia"/>
              </w:rPr>
              <w:t>次。</w:t>
            </w:r>
          </w:p>
          <w:p w14:paraId="178764F5" w14:textId="443FAF3B" w:rsidR="00952B6D" w:rsidRPr="00B61C49" w:rsidRDefault="00952B6D" w:rsidP="00B61C49">
            <w:pPr>
              <w:ind w:firstLineChars="200" w:firstLine="400"/>
            </w:pPr>
            <w:r w:rsidRPr="00B61C49">
              <w:rPr>
                <w:rFonts w:hint="eastAsia"/>
              </w:rPr>
              <w:t>中标人工作人员服务态度差、工作不认真，每次扣</w:t>
            </w:r>
            <w:r>
              <w:t>3</w:t>
            </w:r>
            <w:r w:rsidRPr="00B61C49">
              <w:t>分。</w:t>
            </w:r>
          </w:p>
          <w:p w14:paraId="2E480C42" w14:textId="77777777" w:rsidR="00952B6D" w:rsidRDefault="00952B6D" w:rsidP="00AE2FF5">
            <w:pPr>
              <w:ind w:firstLineChars="200" w:firstLine="400"/>
            </w:pPr>
            <w:r>
              <w:rPr>
                <w:rFonts w:hint="eastAsia"/>
              </w:rPr>
              <w:t>中标人项目管理人员或管理层能积极主动与采购人接洽，了解货物及服务质量、问题反馈等合同执行情况，倾听采购人意见，能根据采购人提出的建议调整服务实施方案，随时解决各类问题，每月随访</w:t>
            </w:r>
            <w:r>
              <w:rPr>
                <w:rFonts w:hint="eastAsia"/>
              </w:rPr>
              <w:t xml:space="preserve"> 1 </w:t>
            </w:r>
            <w:r>
              <w:rPr>
                <w:rFonts w:hint="eastAsia"/>
              </w:rPr>
              <w:t>次或以上（现场、线上或电话联系均可），并提供月度随访记录表。如无按期随访并未提供书面反馈，当月的考核表扣</w:t>
            </w:r>
            <w:r>
              <w:rPr>
                <w:rFonts w:hint="eastAsia"/>
              </w:rPr>
              <w:t xml:space="preserve"> 10</w:t>
            </w:r>
            <w:r>
              <w:rPr>
                <w:rFonts w:hint="eastAsia"/>
              </w:rPr>
              <w:t>分。</w:t>
            </w:r>
          </w:p>
          <w:p w14:paraId="2A38CB46" w14:textId="77777777" w:rsidR="00952B6D" w:rsidRDefault="00952B6D" w:rsidP="00AE2FF5">
            <w:pPr>
              <w:ind w:firstLineChars="200" w:firstLine="400"/>
            </w:pPr>
            <w:r>
              <w:rPr>
                <w:rFonts w:hint="eastAsia"/>
              </w:rPr>
              <w:t>中标人应积极配合采购人相关业务，包括但不限于按时提供报价、盖章的考核表、发票等情况。中标人未按时提交采购人所需资料，每发生一次考核表扣</w:t>
            </w:r>
            <w:r>
              <w:rPr>
                <w:rFonts w:hint="eastAsia"/>
              </w:rPr>
              <w:t xml:space="preserve"> 5 </w:t>
            </w:r>
            <w:r>
              <w:rPr>
                <w:rFonts w:hint="eastAsia"/>
              </w:rPr>
              <w:t>分。</w:t>
            </w:r>
          </w:p>
          <w:p w14:paraId="5C6900EC" w14:textId="4A2FE389" w:rsidR="00952B6D" w:rsidRPr="00B61C49" w:rsidRDefault="00952B6D" w:rsidP="00AE2FF5">
            <w:pPr>
              <w:ind w:firstLineChars="200" w:firstLine="400"/>
            </w:pPr>
            <w:r w:rsidRPr="00B61C49">
              <w:rPr>
                <w:rFonts w:hint="eastAsia"/>
              </w:rPr>
              <w:t>供货过程中发生情况时，中标人管理层积极沟通及解决问题。出现货物质量问题时，中标人的项目管理人员在</w:t>
            </w:r>
            <w:r w:rsidRPr="00B61C49">
              <w:rPr>
                <w:rFonts w:hint="eastAsia"/>
              </w:rPr>
              <w:t>4</w:t>
            </w:r>
            <w:r w:rsidRPr="00B61C49">
              <w:rPr>
                <w:rFonts w:hint="eastAsia"/>
              </w:rPr>
              <w:t>小时内（含）到达现场处理。发现不符合要求，每次</w:t>
            </w:r>
            <w:r w:rsidRPr="00B61C49">
              <w:t>扣</w:t>
            </w:r>
            <w:r w:rsidRPr="00B61C49">
              <w:t>5</w:t>
            </w:r>
            <w:r w:rsidRPr="00B61C49">
              <w:t>分。</w:t>
            </w:r>
          </w:p>
        </w:tc>
        <w:tc>
          <w:tcPr>
            <w:tcW w:w="567" w:type="dxa"/>
            <w:tcBorders>
              <w:top w:val="single" w:sz="4" w:space="0" w:color="auto"/>
              <w:left w:val="single" w:sz="4" w:space="0" w:color="auto"/>
              <w:bottom w:val="single" w:sz="4" w:space="0" w:color="auto"/>
              <w:right w:val="single" w:sz="4" w:space="0" w:color="auto"/>
            </w:tcBorders>
            <w:vAlign w:val="center"/>
          </w:tcPr>
          <w:p w14:paraId="435549DB" w14:textId="77777777" w:rsidR="00952B6D" w:rsidRPr="009B1083" w:rsidRDefault="00952B6D" w:rsidP="0063301F">
            <w:pPr>
              <w:pStyle w:val="a7"/>
              <w:spacing w:line="276" w:lineRule="auto"/>
              <w:rPr>
                <w:sz w:val="22"/>
                <w:szCs w:val="22"/>
              </w:rPr>
            </w:pPr>
          </w:p>
        </w:tc>
      </w:tr>
      <w:tr w:rsidR="00952B6D" w:rsidRPr="009B1083" w14:paraId="052CC68C"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1279AF3" w14:textId="77777777" w:rsidR="00952B6D" w:rsidRPr="009B1083" w:rsidRDefault="00952B6D" w:rsidP="0063301F">
            <w:pPr>
              <w:pStyle w:val="a7"/>
              <w:spacing w:line="276" w:lineRule="auto"/>
              <w:rPr>
                <w:sz w:val="22"/>
                <w:szCs w:val="22"/>
                <w:lang w:bidi="ar"/>
              </w:rPr>
            </w:pPr>
            <w:r w:rsidRPr="009B1083">
              <w:rPr>
                <w:rFonts w:hint="eastAsia"/>
                <w:sz w:val="22"/>
                <w:szCs w:val="22"/>
                <w:lang w:bidi="ar"/>
              </w:rPr>
              <w:t>配合服务</w:t>
            </w:r>
          </w:p>
        </w:tc>
        <w:tc>
          <w:tcPr>
            <w:tcW w:w="8221" w:type="dxa"/>
            <w:tcBorders>
              <w:top w:val="single" w:sz="4" w:space="0" w:color="auto"/>
              <w:left w:val="single" w:sz="4" w:space="0" w:color="auto"/>
              <w:bottom w:val="single" w:sz="4" w:space="0" w:color="auto"/>
              <w:right w:val="single" w:sz="4" w:space="0" w:color="auto"/>
            </w:tcBorders>
          </w:tcPr>
          <w:p w14:paraId="377018BF" w14:textId="77777777" w:rsidR="00952B6D" w:rsidRPr="00B61C49" w:rsidRDefault="00952B6D" w:rsidP="00B61C49">
            <w:pPr>
              <w:ind w:firstLineChars="200" w:firstLine="400"/>
            </w:pPr>
            <w:r w:rsidRPr="00B61C49">
              <w:rPr>
                <w:rFonts w:hint="eastAsia"/>
              </w:rPr>
              <w:t>中标人应积极配合采购人相关业务，包括但不限于按时提供送货单、盖章的考核表、发票等情况，发现不符合要求，</w:t>
            </w:r>
            <w:proofErr w:type="gramStart"/>
            <w:r w:rsidRPr="00B61C49">
              <w:rPr>
                <w:rFonts w:hint="eastAsia"/>
              </w:rPr>
              <w:t>每次考扣</w:t>
            </w:r>
            <w:r w:rsidRPr="00B61C49">
              <w:t>2</w:t>
            </w:r>
            <w:r w:rsidRPr="00B61C49">
              <w:t>分</w:t>
            </w:r>
            <w:proofErr w:type="gramEnd"/>
            <w:r w:rsidRPr="00B61C49">
              <w:t>。</w:t>
            </w:r>
          </w:p>
          <w:p w14:paraId="62722144" w14:textId="77777777" w:rsidR="00952B6D" w:rsidRPr="00B61C49" w:rsidRDefault="00952B6D" w:rsidP="00B61C49">
            <w:pPr>
              <w:ind w:firstLineChars="200" w:firstLine="400"/>
            </w:pPr>
            <w:r w:rsidRPr="00B61C49">
              <w:rPr>
                <w:rFonts w:hint="eastAsia"/>
              </w:rPr>
              <w:t>中标人必须无条件配合落实采购人突发事件的应急配送工作，中标人未按要求执行，每次扣</w:t>
            </w:r>
            <w:r w:rsidRPr="00B61C49">
              <w:t>10</w:t>
            </w:r>
            <w:r w:rsidRPr="00B61C49">
              <w:rPr>
                <w:rFonts w:hint="eastAsia"/>
              </w:rPr>
              <w:t>分。</w:t>
            </w:r>
          </w:p>
        </w:tc>
        <w:tc>
          <w:tcPr>
            <w:tcW w:w="567" w:type="dxa"/>
            <w:tcBorders>
              <w:top w:val="single" w:sz="4" w:space="0" w:color="auto"/>
              <w:left w:val="single" w:sz="4" w:space="0" w:color="auto"/>
              <w:bottom w:val="single" w:sz="4" w:space="0" w:color="auto"/>
              <w:right w:val="single" w:sz="4" w:space="0" w:color="auto"/>
            </w:tcBorders>
            <w:vAlign w:val="center"/>
          </w:tcPr>
          <w:p w14:paraId="4F730B4A" w14:textId="77777777" w:rsidR="00952B6D" w:rsidRPr="009B1083" w:rsidRDefault="00952B6D" w:rsidP="0063301F">
            <w:pPr>
              <w:pStyle w:val="a7"/>
              <w:spacing w:line="276" w:lineRule="auto"/>
              <w:rPr>
                <w:sz w:val="22"/>
                <w:szCs w:val="22"/>
              </w:rPr>
            </w:pPr>
          </w:p>
        </w:tc>
      </w:tr>
      <w:tr w:rsidR="00952B6D" w:rsidRPr="009B1083" w14:paraId="2A3A8C9B"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1C9A375" w14:textId="6C8F2F17" w:rsidR="00952B6D" w:rsidRPr="009B1083" w:rsidRDefault="00952B6D" w:rsidP="0063301F">
            <w:pPr>
              <w:pStyle w:val="a7"/>
              <w:spacing w:line="276" w:lineRule="auto"/>
              <w:rPr>
                <w:sz w:val="22"/>
                <w:szCs w:val="22"/>
              </w:rPr>
            </w:pPr>
            <w:bookmarkStart w:id="12" w:name="_Toc935"/>
            <w:r w:rsidRPr="009B1083">
              <w:rPr>
                <w:rFonts w:hint="eastAsia"/>
                <w:sz w:val="22"/>
                <w:szCs w:val="22"/>
                <w:lang w:bidi="ar"/>
              </w:rPr>
              <w:t>货物来源</w:t>
            </w:r>
            <w:bookmarkEnd w:id="12"/>
          </w:p>
        </w:tc>
        <w:tc>
          <w:tcPr>
            <w:tcW w:w="8221" w:type="dxa"/>
            <w:tcBorders>
              <w:top w:val="single" w:sz="4" w:space="0" w:color="auto"/>
              <w:left w:val="single" w:sz="4" w:space="0" w:color="auto"/>
              <w:bottom w:val="single" w:sz="4" w:space="0" w:color="auto"/>
              <w:right w:val="single" w:sz="4" w:space="0" w:color="auto"/>
            </w:tcBorders>
          </w:tcPr>
          <w:p w14:paraId="73D71602" w14:textId="4A5F7BB0" w:rsidR="00952B6D" w:rsidRPr="00B61C49" w:rsidRDefault="00952B6D" w:rsidP="00027E78">
            <w:pPr>
              <w:ind w:firstLineChars="200" w:firstLine="400"/>
            </w:pPr>
            <w:bookmarkStart w:id="13" w:name="_Toc10052"/>
            <w:r w:rsidRPr="00B61C49">
              <w:rPr>
                <w:rFonts w:hint="eastAsia"/>
              </w:rPr>
              <w:t>符合国家及行业内规定的生产与经营相关标准。来源不清或不符合相关规定的，第一次扣</w:t>
            </w:r>
            <w:r w:rsidRPr="00B61C49">
              <w:t>3</w:t>
            </w:r>
            <w:r w:rsidRPr="00B61C49">
              <w:t>分，第二次扣</w:t>
            </w:r>
            <w:r w:rsidRPr="00B61C49">
              <w:t>5</w:t>
            </w:r>
            <w:r w:rsidRPr="00B61C49">
              <w:t>分，第三次或以上扣</w:t>
            </w:r>
            <w:r w:rsidRPr="00B61C49">
              <w:t>10</w:t>
            </w:r>
            <w:r w:rsidRPr="00B61C49">
              <w:t>分</w:t>
            </w:r>
            <w:r w:rsidRPr="00B61C49">
              <w:t>/</w:t>
            </w:r>
            <w:r w:rsidRPr="00B61C49">
              <w:t>次。</w:t>
            </w:r>
            <w:bookmarkEnd w:id="13"/>
          </w:p>
        </w:tc>
        <w:tc>
          <w:tcPr>
            <w:tcW w:w="567" w:type="dxa"/>
            <w:tcBorders>
              <w:top w:val="single" w:sz="4" w:space="0" w:color="auto"/>
              <w:left w:val="single" w:sz="4" w:space="0" w:color="auto"/>
              <w:bottom w:val="single" w:sz="4" w:space="0" w:color="auto"/>
              <w:right w:val="single" w:sz="4" w:space="0" w:color="auto"/>
            </w:tcBorders>
            <w:vAlign w:val="center"/>
          </w:tcPr>
          <w:p w14:paraId="1D743C8C" w14:textId="77777777" w:rsidR="00952B6D" w:rsidRPr="009B1083" w:rsidRDefault="00952B6D" w:rsidP="0063301F">
            <w:pPr>
              <w:pStyle w:val="a7"/>
              <w:spacing w:line="276" w:lineRule="auto"/>
              <w:rPr>
                <w:sz w:val="22"/>
                <w:szCs w:val="22"/>
              </w:rPr>
            </w:pPr>
          </w:p>
        </w:tc>
      </w:tr>
      <w:tr w:rsidR="00952B6D" w:rsidRPr="009B1083" w14:paraId="778807D7"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330E536" w14:textId="22772A24" w:rsidR="00952B6D" w:rsidRPr="009B1083" w:rsidRDefault="00952B6D" w:rsidP="0063301F">
            <w:pPr>
              <w:pStyle w:val="a7"/>
              <w:spacing w:line="276" w:lineRule="auto"/>
              <w:rPr>
                <w:sz w:val="22"/>
                <w:szCs w:val="22"/>
              </w:rPr>
            </w:pPr>
            <w:bookmarkStart w:id="14" w:name="_Toc30578"/>
            <w:r w:rsidRPr="009B1083">
              <w:rPr>
                <w:rFonts w:hint="eastAsia"/>
                <w:sz w:val="22"/>
                <w:szCs w:val="22"/>
                <w:lang w:bidi="ar"/>
              </w:rPr>
              <w:lastRenderedPageBreak/>
              <w:t>差错情况</w:t>
            </w:r>
            <w:bookmarkEnd w:id="14"/>
          </w:p>
        </w:tc>
        <w:tc>
          <w:tcPr>
            <w:tcW w:w="8221" w:type="dxa"/>
            <w:tcBorders>
              <w:top w:val="single" w:sz="4" w:space="0" w:color="auto"/>
              <w:left w:val="single" w:sz="4" w:space="0" w:color="auto"/>
              <w:bottom w:val="single" w:sz="4" w:space="0" w:color="auto"/>
              <w:right w:val="single" w:sz="4" w:space="0" w:color="auto"/>
            </w:tcBorders>
          </w:tcPr>
          <w:p w14:paraId="25D6065C" w14:textId="77777777" w:rsidR="00952B6D" w:rsidRPr="00B61C49" w:rsidRDefault="00952B6D" w:rsidP="00B61C49">
            <w:pPr>
              <w:ind w:firstLineChars="200" w:firstLine="400"/>
            </w:pPr>
            <w:bookmarkStart w:id="15" w:name="_Toc11398"/>
            <w:r w:rsidRPr="00B61C49">
              <w:rPr>
                <w:rFonts w:hint="eastAsia"/>
              </w:rPr>
              <w:t>一个月内发生</w:t>
            </w:r>
            <w:r w:rsidRPr="00B61C49">
              <w:t>1-2</w:t>
            </w:r>
            <w:r w:rsidRPr="00B61C49">
              <w:t>次差错但能及时补送的</w:t>
            </w:r>
            <w:r w:rsidRPr="00B61C49">
              <w:rPr>
                <w:rFonts w:hint="eastAsia"/>
              </w:rPr>
              <w:t>（未影响采购人售卖产品）</w:t>
            </w:r>
            <w:r w:rsidRPr="00B61C49">
              <w:t>，每次扣</w:t>
            </w:r>
            <w:r w:rsidRPr="00B61C49">
              <w:t>3</w:t>
            </w:r>
            <w:r w:rsidRPr="00B61C49">
              <w:t>分。</w:t>
            </w:r>
            <w:bookmarkEnd w:id="15"/>
          </w:p>
          <w:p w14:paraId="1EBEC4AD" w14:textId="77777777" w:rsidR="00952B6D" w:rsidRPr="00B61C49" w:rsidRDefault="00952B6D" w:rsidP="00B61C49">
            <w:pPr>
              <w:ind w:firstLineChars="200" w:firstLine="400"/>
            </w:pPr>
            <w:bookmarkStart w:id="16" w:name="_Toc22623"/>
            <w:r w:rsidRPr="00B61C49">
              <w:rPr>
                <w:rFonts w:hint="eastAsia"/>
              </w:rPr>
              <w:t>一个月内发生</w:t>
            </w:r>
            <w:r w:rsidRPr="00B61C49">
              <w:t>2</w:t>
            </w:r>
            <w:r w:rsidRPr="00B61C49">
              <w:t>次以上差错或差错未能及时补送的</w:t>
            </w:r>
            <w:r w:rsidRPr="00B61C49">
              <w:rPr>
                <w:rFonts w:hint="eastAsia"/>
              </w:rPr>
              <w:t>（未影响采购人售卖产品）</w:t>
            </w:r>
            <w:r w:rsidRPr="00B61C49">
              <w:t>，每次扣</w:t>
            </w:r>
            <w:r w:rsidRPr="00B61C49">
              <w:t>5</w:t>
            </w:r>
            <w:r w:rsidRPr="00B61C49">
              <w:t>分。</w:t>
            </w:r>
            <w:bookmarkEnd w:id="16"/>
          </w:p>
        </w:tc>
        <w:tc>
          <w:tcPr>
            <w:tcW w:w="567" w:type="dxa"/>
            <w:tcBorders>
              <w:top w:val="single" w:sz="4" w:space="0" w:color="auto"/>
              <w:left w:val="single" w:sz="4" w:space="0" w:color="auto"/>
              <w:bottom w:val="single" w:sz="4" w:space="0" w:color="auto"/>
              <w:right w:val="single" w:sz="4" w:space="0" w:color="auto"/>
            </w:tcBorders>
            <w:vAlign w:val="center"/>
          </w:tcPr>
          <w:p w14:paraId="178BDEBE" w14:textId="77777777" w:rsidR="00952B6D" w:rsidRPr="009B1083" w:rsidRDefault="00952B6D" w:rsidP="0063301F">
            <w:pPr>
              <w:pStyle w:val="a7"/>
              <w:spacing w:line="276" w:lineRule="auto"/>
              <w:rPr>
                <w:sz w:val="22"/>
                <w:szCs w:val="22"/>
              </w:rPr>
            </w:pPr>
          </w:p>
        </w:tc>
      </w:tr>
      <w:tr w:rsidR="00952B6D" w:rsidRPr="009B1083" w14:paraId="283D69BB"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38A1C568" w14:textId="77777777" w:rsidR="00952B6D" w:rsidRPr="009B1083" w:rsidRDefault="00952B6D" w:rsidP="0063301F">
            <w:pPr>
              <w:pStyle w:val="a7"/>
              <w:spacing w:line="276" w:lineRule="auto"/>
              <w:rPr>
                <w:sz w:val="22"/>
                <w:szCs w:val="22"/>
                <w:lang w:bidi="ar"/>
              </w:rPr>
            </w:pPr>
            <w:r w:rsidRPr="009B1083">
              <w:rPr>
                <w:rFonts w:hint="eastAsia"/>
                <w:sz w:val="22"/>
                <w:szCs w:val="22"/>
                <w:lang w:bidi="ar"/>
              </w:rPr>
              <w:t>小计</w:t>
            </w:r>
          </w:p>
        </w:tc>
        <w:tc>
          <w:tcPr>
            <w:tcW w:w="8221" w:type="dxa"/>
            <w:tcBorders>
              <w:top w:val="single" w:sz="4" w:space="0" w:color="auto"/>
              <w:left w:val="single" w:sz="4" w:space="0" w:color="auto"/>
              <w:bottom w:val="single" w:sz="4" w:space="0" w:color="auto"/>
              <w:right w:val="single" w:sz="4" w:space="0" w:color="auto"/>
            </w:tcBorders>
          </w:tcPr>
          <w:p w14:paraId="311EFBD3" w14:textId="77777777" w:rsidR="00952B6D" w:rsidRPr="00B61C49" w:rsidRDefault="00952B6D" w:rsidP="00B61C49">
            <w:pPr>
              <w:ind w:firstLineChars="200" w:firstLine="400"/>
            </w:pPr>
          </w:p>
        </w:tc>
        <w:tc>
          <w:tcPr>
            <w:tcW w:w="567" w:type="dxa"/>
            <w:tcBorders>
              <w:top w:val="single" w:sz="4" w:space="0" w:color="auto"/>
              <w:left w:val="single" w:sz="4" w:space="0" w:color="auto"/>
              <w:bottom w:val="single" w:sz="4" w:space="0" w:color="auto"/>
              <w:right w:val="single" w:sz="4" w:space="0" w:color="auto"/>
            </w:tcBorders>
            <w:vAlign w:val="center"/>
          </w:tcPr>
          <w:p w14:paraId="0CAFADB7" w14:textId="77777777" w:rsidR="00952B6D" w:rsidRPr="009B1083" w:rsidRDefault="00952B6D" w:rsidP="0063301F">
            <w:pPr>
              <w:pStyle w:val="a7"/>
              <w:spacing w:line="276" w:lineRule="auto"/>
              <w:rPr>
                <w:sz w:val="22"/>
                <w:szCs w:val="22"/>
              </w:rPr>
            </w:pPr>
          </w:p>
        </w:tc>
      </w:tr>
      <w:tr w:rsidR="00952B6D" w:rsidRPr="009B1083" w14:paraId="76AFA534"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6DB4AE6C" w14:textId="68C30586" w:rsidR="00952B6D" w:rsidRPr="009B1083" w:rsidRDefault="00952B6D" w:rsidP="0063301F">
            <w:pPr>
              <w:pStyle w:val="a7"/>
              <w:spacing w:line="276" w:lineRule="auto"/>
              <w:rPr>
                <w:sz w:val="22"/>
                <w:szCs w:val="22"/>
                <w:lang w:bidi="ar"/>
              </w:rPr>
            </w:pPr>
            <w:r>
              <w:rPr>
                <w:rFonts w:hint="eastAsia"/>
                <w:sz w:val="22"/>
                <w:szCs w:val="22"/>
                <w:lang w:bidi="ar"/>
              </w:rPr>
              <w:t>考核扣款</w:t>
            </w:r>
          </w:p>
        </w:tc>
        <w:tc>
          <w:tcPr>
            <w:tcW w:w="8221" w:type="dxa"/>
            <w:tcBorders>
              <w:top w:val="single" w:sz="4" w:space="0" w:color="auto"/>
              <w:left w:val="single" w:sz="4" w:space="0" w:color="auto"/>
              <w:bottom w:val="single" w:sz="4" w:space="0" w:color="auto"/>
              <w:right w:val="single" w:sz="4" w:space="0" w:color="auto"/>
            </w:tcBorders>
          </w:tcPr>
          <w:p w14:paraId="2F417862" w14:textId="77777777" w:rsidR="00952B6D" w:rsidRPr="00B61C49" w:rsidRDefault="00952B6D" w:rsidP="00952B6D">
            <w:r w:rsidRPr="00B61C49">
              <w:rPr>
                <w:rFonts w:hint="eastAsia"/>
              </w:rPr>
              <w:t>本月考核扣款</w:t>
            </w:r>
            <w:r w:rsidRPr="00B61C49">
              <w:rPr>
                <w:rFonts w:hint="eastAsia"/>
              </w:rPr>
              <w:t>=</w:t>
            </w:r>
            <w:r w:rsidRPr="00B61C49">
              <w:t xml:space="preserve">                                          </w:t>
            </w:r>
          </w:p>
          <w:p w14:paraId="7DB416B9" w14:textId="77777777" w:rsidR="00952B6D" w:rsidRPr="00B61C49" w:rsidRDefault="00952B6D" w:rsidP="00952B6D">
            <w:r w:rsidRPr="00B61C49">
              <w:rPr>
                <w:rFonts w:hint="eastAsia"/>
              </w:rPr>
              <w:t>总分在</w:t>
            </w:r>
            <w:r w:rsidRPr="00B61C49">
              <w:rPr>
                <w:rFonts w:hint="eastAsia"/>
              </w:rPr>
              <w:t>90</w:t>
            </w:r>
            <w:r w:rsidRPr="00B61C49">
              <w:rPr>
                <w:rFonts w:hint="eastAsia"/>
              </w:rPr>
              <w:t>分或以上时，不扣款；</w:t>
            </w:r>
          </w:p>
          <w:p w14:paraId="00D8BBB9" w14:textId="77777777" w:rsidR="00952B6D" w:rsidRPr="00B61C49" w:rsidRDefault="00952B6D" w:rsidP="00952B6D">
            <w:r w:rsidRPr="00B61C49">
              <w:rPr>
                <w:rFonts w:hint="eastAsia"/>
              </w:rPr>
              <w:t>总分在</w:t>
            </w:r>
            <w:r w:rsidRPr="00B61C49">
              <w:rPr>
                <w:rFonts w:hint="eastAsia"/>
              </w:rPr>
              <w:t>80~89</w:t>
            </w:r>
            <w:r w:rsidRPr="00B61C49">
              <w:rPr>
                <w:rFonts w:hint="eastAsia"/>
              </w:rPr>
              <w:t>分时，扣款</w:t>
            </w:r>
            <w:r w:rsidRPr="00B61C49">
              <w:rPr>
                <w:rFonts w:hint="eastAsia"/>
              </w:rPr>
              <w:t xml:space="preserve"> (90-</w:t>
            </w:r>
            <w:r w:rsidRPr="00B61C49">
              <w:rPr>
                <w:rFonts w:hint="eastAsia"/>
              </w:rPr>
              <w:t>总分</w:t>
            </w:r>
            <w:r w:rsidRPr="00B61C49">
              <w:rPr>
                <w:rFonts w:hint="eastAsia"/>
              </w:rPr>
              <w:t>)</w:t>
            </w:r>
            <w:r w:rsidRPr="00B61C49">
              <w:rPr>
                <w:rFonts w:hint="eastAsia"/>
              </w:rPr>
              <w:t>×</w:t>
            </w:r>
            <w:r w:rsidRPr="00B61C49">
              <w:rPr>
                <w:rFonts w:hint="eastAsia"/>
              </w:rPr>
              <w:t>100</w:t>
            </w:r>
            <w:r w:rsidRPr="00B61C49">
              <w:rPr>
                <w:rFonts w:hint="eastAsia"/>
              </w:rPr>
              <w:t>元；</w:t>
            </w:r>
          </w:p>
          <w:p w14:paraId="15A6517F" w14:textId="77777777" w:rsidR="00952B6D" w:rsidRPr="00B61C49" w:rsidRDefault="00952B6D" w:rsidP="00952B6D">
            <w:r w:rsidRPr="00B61C49">
              <w:rPr>
                <w:rFonts w:hint="eastAsia"/>
              </w:rPr>
              <w:t>总分在</w:t>
            </w:r>
            <w:r w:rsidRPr="00B61C49">
              <w:rPr>
                <w:rFonts w:hint="eastAsia"/>
              </w:rPr>
              <w:t>70~79</w:t>
            </w:r>
            <w:r w:rsidRPr="00B61C49">
              <w:rPr>
                <w:rFonts w:hint="eastAsia"/>
              </w:rPr>
              <w:t>分时，扣款</w:t>
            </w:r>
            <w:r w:rsidRPr="00B61C49">
              <w:rPr>
                <w:rFonts w:hint="eastAsia"/>
              </w:rPr>
              <w:t xml:space="preserve"> [(80-</w:t>
            </w:r>
            <w:r w:rsidRPr="00B61C49">
              <w:rPr>
                <w:rFonts w:hint="eastAsia"/>
              </w:rPr>
              <w:t>总分</w:t>
            </w:r>
            <w:r w:rsidRPr="00B61C49">
              <w:rPr>
                <w:rFonts w:hint="eastAsia"/>
              </w:rPr>
              <w:t>)</w:t>
            </w:r>
            <w:r w:rsidRPr="00B61C49">
              <w:rPr>
                <w:rFonts w:hint="eastAsia"/>
              </w:rPr>
              <w:t>×</w:t>
            </w:r>
            <w:r w:rsidRPr="00B61C49">
              <w:rPr>
                <w:rFonts w:hint="eastAsia"/>
              </w:rPr>
              <w:t xml:space="preserve">200+1000] </w:t>
            </w:r>
            <w:r w:rsidRPr="00B61C49">
              <w:rPr>
                <w:rFonts w:hint="eastAsia"/>
              </w:rPr>
              <w:t>元；</w:t>
            </w:r>
          </w:p>
          <w:p w14:paraId="28912BD6" w14:textId="77777777" w:rsidR="00952B6D" w:rsidRPr="00B61C49" w:rsidRDefault="00952B6D" w:rsidP="00952B6D">
            <w:r w:rsidRPr="00B61C49">
              <w:rPr>
                <w:rFonts w:hint="eastAsia"/>
              </w:rPr>
              <w:t>总分在</w:t>
            </w:r>
            <w:r w:rsidRPr="00B61C49">
              <w:rPr>
                <w:rFonts w:hint="eastAsia"/>
              </w:rPr>
              <w:t>60~69</w:t>
            </w:r>
            <w:r w:rsidRPr="00B61C49">
              <w:rPr>
                <w:rFonts w:hint="eastAsia"/>
              </w:rPr>
              <w:t>分时，扣款</w:t>
            </w:r>
            <w:r w:rsidRPr="00B61C49">
              <w:rPr>
                <w:rFonts w:hint="eastAsia"/>
              </w:rPr>
              <w:t xml:space="preserve"> [(70-</w:t>
            </w:r>
            <w:r w:rsidRPr="00B61C49">
              <w:rPr>
                <w:rFonts w:hint="eastAsia"/>
              </w:rPr>
              <w:t>总分</w:t>
            </w:r>
            <w:r w:rsidRPr="00B61C49">
              <w:rPr>
                <w:rFonts w:hint="eastAsia"/>
              </w:rPr>
              <w:t>)</w:t>
            </w:r>
            <w:r w:rsidRPr="00B61C49">
              <w:rPr>
                <w:rFonts w:hint="eastAsia"/>
              </w:rPr>
              <w:t>×</w:t>
            </w:r>
            <w:r w:rsidRPr="00B61C49">
              <w:rPr>
                <w:rFonts w:hint="eastAsia"/>
              </w:rPr>
              <w:t xml:space="preserve">300+3000] </w:t>
            </w:r>
            <w:r w:rsidRPr="00B61C49">
              <w:rPr>
                <w:rFonts w:hint="eastAsia"/>
              </w:rPr>
              <w:t>元；</w:t>
            </w:r>
          </w:p>
          <w:p w14:paraId="644B86A5" w14:textId="77777777" w:rsidR="00952B6D" w:rsidRPr="00B61C49" w:rsidRDefault="00952B6D" w:rsidP="00952B6D">
            <w:r w:rsidRPr="00B61C49">
              <w:rPr>
                <w:rFonts w:hint="eastAsia"/>
              </w:rPr>
              <w:t>低于</w:t>
            </w:r>
            <w:r w:rsidRPr="00B61C49">
              <w:rPr>
                <w:rFonts w:hint="eastAsia"/>
              </w:rPr>
              <w:t>60</w:t>
            </w:r>
            <w:r w:rsidRPr="00B61C49">
              <w:rPr>
                <w:rFonts w:hint="eastAsia"/>
              </w:rPr>
              <w:t>分扣减当月货款的</w:t>
            </w:r>
            <w:r w:rsidRPr="00B61C49">
              <w:rPr>
                <w:rFonts w:hint="eastAsia"/>
              </w:rPr>
              <w:t>50%</w:t>
            </w:r>
            <w:r w:rsidRPr="00B61C49">
              <w:rPr>
                <w:rFonts w:hint="eastAsia"/>
              </w:rPr>
              <w:t>；</w:t>
            </w:r>
          </w:p>
          <w:p w14:paraId="479445E4" w14:textId="0B2EA592" w:rsidR="00952B6D" w:rsidRPr="00B61C49" w:rsidRDefault="00952B6D" w:rsidP="00952B6D">
            <w:pPr>
              <w:ind w:firstLineChars="200" w:firstLine="400"/>
            </w:pPr>
            <w:r w:rsidRPr="00B61C49">
              <w:rPr>
                <w:rFonts w:hint="eastAsia"/>
              </w:rPr>
              <w:t>合同期内月度考核评分累计</w:t>
            </w:r>
            <w:r w:rsidRPr="00B61C49">
              <w:rPr>
                <w:rFonts w:hint="eastAsia"/>
              </w:rPr>
              <w:t>2</w:t>
            </w:r>
            <w:r w:rsidRPr="00B61C49">
              <w:rPr>
                <w:rFonts w:hint="eastAsia"/>
              </w:rPr>
              <w:t>次及以上低于</w:t>
            </w:r>
            <w:r w:rsidRPr="00B61C49">
              <w:rPr>
                <w:rFonts w:hint="eastAsia"/>
              </w:rPr>
              <w:t>70</w:t>
            </w:r>
            <w:r w:rsidRPr="00B61C49">
              <w:rPr>
                <w:rFonts w:hint="eastAsia"/>
              </w:rPr>
              <w:t>分，采购人有权终止合同，所发生的一切损失由中标人负责</w:t>
            </w:r>
            <w:r>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14:paraId="1E4A21F5" w14:textId="77777777" w:rsidR="00952B6D" w:rsidRPr="009B1083" w:rsidRDefault="00952B6D" w:rsidP="0063301F">
            <w:pPr>
              <w:pStyle w:val="a7"/>
              <w:spacing w:line="276" w:lineRule="auto"/>
              <w:rPr>
                <w:sz w:val="22"/>
                <w:szCs w:val="22"/>
              </w:rPr>
            </w:pPr>
          </w:p>
        </w:tc>
      </w:tr>
      <w:tr w:rsidR="00952B6D" w:rsidRPr="009B1083" w14:paraId="21D962D1" w14:textId="77777777" w:rsidTr="00E60C87">
        <w:trPr>
          <w:trHeight w:val="27"/>
          <w:jc w:val="center"/>
        </w:trPr>
        <w:tc>
          <w:tcPr>
            <w:tcW w:w="1413" w:type="dxa"/>
            <w:tcBorders>
              <w:top w:val="single" w:sz="4" w:space="0" w:color="auto"/>
              <w:left w:val="single" w:sz="4" w:space="0" w:color="auto"/>
              <w:bottom w:val="single" w:sz="4" w:space="0" w:color="auto"/>
              <w:right w:val="single" w:sz="4" w:space="0" w:color="auto"/>
            </w:tcBorders>
            <w:vAlign w:val="center"/>
          </w:tcPr>
          <w:p w14:paraId="4FB51C2F" w14:textId="08CA5F0C" w:rsidR="00952B6D" w:rsidRPr="009B1083" w:rsidRDefault="00952B6D" w:rsidP="0063301F">
            <w:pPr>
              <w:pStyle w:val="a7"/>
              <w:spacing w:line="276" w:lineRule="auto"/>
              <w:rPr>
                <w:sz w:val="22"/>
                <w:szCs w:val="22"/>
                <w:lang w:bidi="ar"/>
              </w:rPr>
            </w:pPr>
            <w:r>
              <w:rPr>
                <w:rFonts w:hint="eastAsia"/>
                <w:sz w:val="22"/>
                <w:szCs w:val="22"/>
                <w:lang w:bidi="ar"/>
              </w:rPr>
              <w:t>本月扣减金额</w:t>
            </w:r>
          </w:p>
        </w:tc>
        <w:tc>
          <w:tcPr>
            <w:tcW w:w="8221" w:type="dxa"/>
            <w:tcBorders>
              <w:top w:val="single" w:sz="4" w:space="0" w:color="auto"/>
              <w:left w:val="single" w:sz="4" w:space="0" w:color="auto"/>
              <w:bottom w:val="single" w:sz="4" w:space="0" w:color="auto"/>
              <w:right w:val="single" w:sz="4" w:space="0" w:color="auto"/>
            </w:tcBorders>
          </w:tcPr>
          <w:p w14:paraId="72070D64" w14:textId="1900592E" w:rsidR="00952B6D" w:rsidRPr="00B61C49" w:rsidRDefault="00952B6D" w:rsidP="00B61C49">
            <w:pPr>
              <w:ind w:firstLineChars="200" w:firstLine="400"/>
            </w:pPr>
          </w:p>
        </w:tc>
        <w:tc>
          <w:tcPr>
            <w:tcW w:w="567" w:type="dxa"/>
            <w:tcBorders>
              <w:top w:val="single" w:sz="4" w:space="0" w:color="auto"/>
              <w:left w:val="single" w:sz="4" w:space="0" w:color="auto"/>
              <w:bottom w:val="single" w:sz="4" w:space="0" w:color="auto"/>
              <w:right w:val="single" w:sz="4" w:space="0" w:color="auto"/>
            </w:tcBorders>
            <w:vAlign w:val="center"/>
          </w:tcPr>
          <w:p w14:paraId="1399AFC4" w14:textId="77777777" w:rsidR="00952B6D" w:rsidRPr="009B1083" w:rsidRDefault="00952B6D" w:rsidP="0063301F">
            <w:pPr>
              <w:pStyle w:val="a7"/>
              <w:spacing w:line="276" w:lineRule="auto"/>
              <w:rPr>
                <w:sz w:val="22"/>
                <w:szCs w:val="22"/>
              </w:rPr>
            </w:pPr>
          </w:p>
        </w:tc>
      </w:tr>
    </w:tbl>
    <w:p w14:paraId="6BC7D70B" w14:textId="6C91B821" w:rsidR="00AE2FF5" w:rsidRPr="002B679B" w:rsidRDefault="00991BB6" w:rsidP="00AE2FF5">
      <w:pPr>
        <w:pStyle w:val="a7"/>
        <w:rPr>
          <w:b/>
          <w:lang w:bidi="ar"/>
        </w:rPr>
      </w:pPr>
      <w:r w:rsidRPr="009B1083">
        <w:rPr>
          <w:rFonts w:cs="宋体" w:hint="eastAsia"/>
          <w:sz w:val="22"/>
          <w:szCs w:val="22"/>
        </w:rPr>
        <w:t>考核时段：                   供应商：（盖章）</w:t>
      </w:r>
      <w:r w:rsidR="00AE2FF5">
        <w:rPr>
          <w:rFonts w:cs="宋体" w:hint="eastAsia"/>
          <w:sz w:val="22"/>
          <w:szCs w:val="22"/>
        </w:rPr>
        <w:t xml:space="preserve"> </w:t>
      </w:r>
      <w:r w:rsidR="00AE2FF5">
        <w:rPr>
          <w:rFonts w:cs="宋体"/>
          <w:sz w:val="22"/>
          <w:szCs w:val="22"/>
        </w:rPr>
        <w:t xml:space="preserve">       </w:t>
      </w:r>
      <w:r w:rsidR="00AE2FF5" w:rsidRPr="00AE2FF5">
        <w:rPr>
          <w:rFonts w:cs="宋体" w:hint="eastAsia"/>
          <w:sz w:val="22"/>
          <w:szCs w:val="22"/>
        </w:rPr>
        <w:t>项目负责人：</w:t>
      </w:r>
    </w:p>
    <w:p w14:paraId="443B0656" w14:textId="1D45C2DA" w:rsidR="00991BB6" w:rsidRDefault="00991BB6" w:rsidP="0059070D">
      <w:pPr>
        <w:pStyle w:val="a3"/>
        <w:tabs>
          <w:tab w:val="left" w:pos="540"/>
        </w:tabs>
        <w:snapToGrid w:val="0"/>
        <w:spacing w:line="360" w:lineRule="auto"/>
        <w:rPr>
          <w:rFonts w:hAnsi="宋体" w:cs="宋体"/>
          <w:sz w:val="22"/>
          <w:szCs w:val="22"/>
        </w:rPr>
      </w:pPr>
      <w:r w:rsidRPr="009B1083">
        <w:rPr>
          <w:rFonts w:hAnsi="宋体" w:cs="宋体" w:hint="eastAsia"/>
          <w:sz w:val="22"/>
          <w:szCs w:val="22"/>
        </w:rPr>
        <w:t>仓管员：                      考核人：               科室负责人：</w:t>
      </w:r>
    </w:p>
    <w:p w14:paraId="0E99D2E4" w14:textId="77777777" w:rsidR="0065086C" w:rsidRDefault="0065086C" w:rsidP="0065086C">
      <w:pPr>
        <w:pStyle w:val="a3"/>
        <w:tabs>
          <w:tab w:val="left" w:pos="540"/>
        </w:tabs>
        <w:snapToGrid w:val="0"/>
        <w:spacing w:line="360" w:lineRule="auto"/>
        <w:outlineLvl w:val="1"/>
        <w:rPr>
          <w:rFonts w:hAnsi="宋体" w:cs="宋体"/>
          <w:sz w:val="22"/>
          <w:szCs w:val="22"/>
        </w:rPr>
      </w:pPr>
    </w:p>
    <w:p w14:paraId="7F1DC27F" w14:textId="597E3A9B" w:rsidR="0065086C" w:rsidRPr="0065086C" w:rsidRDefault="00991BB6" w:rsidP="0065086C">
      <w:pPr>
        <w:pStyle w:val="a3"/>
        <w:numPr>
          <w:ilvl w:val="2"/>
          <w:numId w:val="20"/>
        </w:numPr>
        <w:tabs>
          <w:tab w:val="left" w:pos="0"/>
          <w:tab w:val="left" w:pos="540"/>
        </w:tabs>
        <w:adjustRightInd/>
        <w:snapToGrid w:val="0"/>
        <w:spacing w:line="360" w:lineRule="auto"/>
        <w:ind w:left="1560" w:hanging="2127"/>
        <w:textAlignment w:val="auto"/>
        <w:outlineLvl w:val="1"/>
        <w:rPr>
          <w:rFonts w:ascii="Calibri" w:hAnsi="Calibri"/>
          <w:b/>
          <w:bCs/>
          <w:kern w:val="2"/>
          <w:sz w:val="22"/>
          <w:szCs w:val="22"/>
        </w:rPr>
      </w:pPr>
      <w:r w:rsidRPr="0065086C">
        <w:rPr>
          <w:rFonts w:hAnsi="宋体" w:hint="eastAsia"/>
          <w:b/>
          <w:sz w:val="22"/>
          <w:szCs w:val="22"/>
        </w:rPr>
        <w:t>商务要求</w:t>
      </w:r>
    </w:p>
    <w:p w14:paraId="670C217A" w14:textId="4A4EED05" w:rsidR="00991BB6" w:rsidRPr="0065086C" w:rsidRDefault="00515901" w:rsidP="00515901">
      <w:pPr>
        <w:pStyle w:val="a3"/>
        <w:tabs>
          <w:tab w:val="left" w:pos="420"/>
          <w:tab w:val="left" w:pos="540"/>
        </w:tabs>
        <w:adjustRightInd/>
        <w:snapToGrid w:val="0"/>
        <w:spacing w:line="360" w:lineRule="auto"/>
        <w:textAlignment w:val="auto"/>
        <w:outlineLvl w:val="1"/>
        <w:rPr>
          <w:rFonts w:ascii="Calibri" w:hAnsi="Calibri"/>
          <w:b/>
          <w:bCs/>
          <w:kern w:val="2"/>
          <w:sz w:val="22"/>
          <w:szCs w:val="22"/>
        </w:rPr>
      </w:pPr>
      <w:r>
        <w:rPr>
          <w:rFonts w:ascii="Calibri" w:hAnsi="Calibri" w:hint="eastAsia"/>
          <w:b/>
          <w:bCs/>
          <w:kern w:val="2"/>
          <w:sz w:val="22"/>
          <w:szCs w:val="22"/>
        </w:rPr>
        <w:t>（一）</w:t>
      </w:r>
      <w:r w:rsidR="00991BB6" w:rsidRPr="0065086C">
        <w:rPr>
          <w:rFonts w:ascii="Calibri" w:hAnsi="Calibri" w:hint="eastAsia"/>
          <w:b/>
          <w:bCs/>
          <w:kern w:val="2"/>
          <w:sz w:val="22"/>
          <w:szCs w:val="22"/>
        </w:rPr>
        <w:t>★报价及结算要求</w:t>
      </w:r>
    </w:p>
    <w:p w14:paraId="576D39C2" w14:textId="77777777" w:rsidR="00991BB6" w:rsidRPr="009B1083" w:rsidRDefault="00991BB6" w:rsidP="0059070D">
      <w:pPr>
        <w:numPr>
          <w:ilvl w:val="0"/>
          <w:numId w:val="13"/>
        </w:numPr>
        <w:snapToGrid w:val="0"/>
        <w:spacing w:line="360" w:lineRule="auto"/>
        <w:textAlignment w:val="auto"/>
        <w:rPr>
          <w:rFonts w:ascii="宋体" w:hAnsi="宋体"/>
          <w:sz w:val="22"/>
          <w:szCs w:val="22"/>
        </w:rPr>
      </w:pPr>
      <w:r w:rsidRPr="009B1083">
        <w:rPr>
          <w:rFonts w:ascii="宋体" w:hAnsi="宋体" w:hint="eastAsia"/>
          <w:sz w:val="22"/>
          <w:szCs w:val="22"/>
        </w:rPr>
        <w:t>投标价格包含产品的价格、运输费、加工费、检验检疫费、装卸费、售后服务、保险、搬运费、不合格货物的退换费用及税金等由供应货物而产生的一切应预见和不可预见费用。</w:t>
      </w:r>
    </w:p>
    <w:p w14:paraId="144DABA9" w14:textId="77777777" w:rsidR="00991BB6" w:rsidRPr="009B1083" w:rsidRDefault="00991BB6" w:rsidP="0059070D">
      <w:pPr>
        <w:numPr>
          <w:ilvl w:val="0"/>
          <w:numId w:val="13"/>
        </w:numPr>
        <w:snapToGrid w:val="0"/>
        <w:spacing w:line="360" w:lineRule="auto"/>
        <w:textAlignment w:val="auto"/>
        <w:rPr>
          <w:rFonts w:ascii="宋体" w:hAnsi="宋体"/>
          <w:sz w:val="22"/>
          <w:szCs w:val="22"/>
        </w:rPr>
      </w:pPr>
      <w:r w:rsidRPr="009B1083">
        <w:rPr>
          <w:rFonts w:ascii="宋体" w:hAnsi="宋体" w:hint="eastAsia"/>
          <w:sz w:val="22"/>
          <w:szCs w:val="22"/>
        </w:rPr>
        <w:t>合同期间各品种供货单价不变，不可抗力因素导致的价格变动也不得调整供货单价。</w:t>
      </w:r>
    </w:p>
    <w:p w14:paraId="02BF2041" w14:textId="77777777" w:rsidR="00991BB6" w:rsidRPr="009B1083" w:rsidRDefault="00991BB6" w:rsidP="0059070D">
      <w:pPr>
        <w:numPr>
          <w:ilvl w:val="0"/>
          <w:numId w:val="13"/>
        </w:numPr>
        <w:snapToGrid w:val="0"/>
        <w:spacing w:line="360" w:lineRule="auto"/>
        <w:textAlignment w:val="auto"/>
        <w:rPr>
          <w:rFonts w:ascii="宋体" w:hAnsi="宋体"/>
          <w:sz w:val="22"/>
          <w:szCs w:val="22"/>
        </w:rPr>
      </w:pPr>
      <w:r w:rsidRPr="009B1083">
        <w:rPr>
          <w:rFonts w:ascii="宋体" w:hAnsi="宋体" w:hint="eastAsia"/>
          <w:sz w:val="22"/>
          <w:szCs w:val="22"/>
        </w:rPr>
        <w:t>货款按月结算：</w:t>
      </w:r>
    </w:p>
    <w:p w14:paraId="79451761" w14:textId="77777777" w:rsidR="00991BB6" w:rsidRPr="009B1083" w:rsidRDefault="00991BB6" w:rsidP="0059070D">
      <w:pPr>
        <w:snapToGrid w:val="0"/>
        <w:spacing w:line="360" w:lineRule="auto"/>
        <w:ind w:left="420"/>
        <w:jc w:val="left"/>
        <w:textAlignment w:val="auto"/>
        <w:rPr>
          <w:rFonts w:ascii="宋体" w:hAnsi="宋体"/>
          <w:sz w:val="22"/>
          <w:szCs w:val="22"/>
        </w:rPr>
      </w:pPr>
      <w:r w:rsidRPr="009B1083">
        <w:rPr>
          <w:rFonts w:ascii="宋体" w:hAnsi="宋体" w:hint="eastAsia"/>
          <w:sz w:val="22"/>
          <w:szCs w:val="22"/>
        </w:rPr>
        <w:t>（1）采购人与中标人按定价原则及相对应品种的实际验收量核对当月供货额，并按“三、技术要求”“（五）★中山大学附属肿瘤医院物业管理科膳食供应商月度考核表”的考核得分结果，双方核准当月的供货额。</w:t>
      </w:r>
    </w:p>
    <w:p w14:paraId="6A9EE62A" w14:textId="77777777" w:rsidR="00991BB6" w:rsidRPr="009B1083" w:rsidRDefault="00991BB6" w:rsidP="0059070D">
      <w:pPr>
        <w:snapToGrid w:val="0"/>
        <w:spacing w:line="360" w:lineRule="auto"/>
        <w:ind w:left="420"/>
        <w:jc w:val="left"/>
        <w:textAlignment w:val="auto"/>
        <w:rPr>
          <w:rFonts w:ascii="宋体" w:hAnsi="宋体"/>
          <w:sz w:val="22"/>
          <w:szCs w:val="22"/>
        </w:rPr>
      </w:pPr>
      <w:r w:rsidRPr="009B1083">
        <w:rPr>
          <w:rFonts w:ascii="宋体" w:hAnsi="宋体" w:hint="eastAsia"/>
          <w:sz w:val="22"/>
          <w:szCs w:val="22"/>
        </w:rPr>
        <w:t>【当月供货额=∑清单内对应品种的供货单价×该品种的实际供货量-月度考核表减扣金额】</w:t>
      </w:r>
    </w:p>
    <w:p w14:paraId="6CF0C8D3" w14:textId="77777777" w:rsidR="00991BB6" w:rsidRPr="009B1083" w:rsidRDefault="00991BB6" w:rsidP="0059070D">
      <w:pPr>
        <w:snapToGrid w:val="0"/>
        <w:spacing w:line="360" w:lineRule="auto"/>
        <w:ind w:left="420"/>
        <w:jc w:val="left"/>
        <w:textAlignment w:val="auto"/>
        <w:rPr>
          <w:rFonts w:ascii="宋体" w:hAnsi="宋体"/>
          <w:sz w:val="22"/>
          <w:szCs w:val="22"/>
        </w:rPr>
      </w:pPr>
      <w:r w:rsidRPr="009B1083">
        <w:rPr>
          <w:rFonts w:ascii="宋体" w:hAnsi="宋体" w:hint="eastAsia"/>
          <w:sz w:val="22"/>
          <w:szCs w:val="22"/>
        </w:rPr>
        <w:t>（2）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p>
    <w:p w14:paraId="6C55323F" w14:textId="646A20F1" w:rsidR="00991BB6" w:rsidRPr="009B1083" w:rsidRDefault="00515901" w:rsidP="00515901">
      <w:pPr>
        <w:adjustRightInd/>
        <w:snapToGrid w:val="0"/>
        <w:spacing w:line="360" w:lineRule="auto"/>
        <w:textAlignment w:val="auto"/>
        <w:rPr>
          <w:rFonts w:ascii="Calibri" w:hAnsi="Calibri"/>
          <w:b/>
          <w:bCs/>
          <w:kern w:val="2"/>
          <w:sz w:val="22"/>
          <w:szCs w:val="22"/>
        </w:rPr>
      </w:pPr>
      <w:r>
        <w:rPr>
          <w:rFonts w:ascii="Calibri" w:hAnsi="Calibri" w:hint="eastAsia"/>
          <w:b/>
          <w:bCs/>
          <w:kern w:val="2"/>
          <w:sz w:val="22"/>
          <w:szCs w:val="22"/>
        </w:rPr>
        <w:t>（二）</w:t>
      </w:r>
      <w:r w:rsidR="00991BB6" w:rsidRPr="009B1083">
        <w:rPr>
          <w:rFonts w:ascii="Calibri" w:hAnsi="Calibri" w:hint="eastAsia"/>
          <w:b/>
          <w:bCs/>
          <w:kern w:val="2"/>
          <w:sz w:val="22"/>
          <w:szCs w:val="22"/>
        </w:rPr>
        <w:t>验收要求</w:t>
      </w:r>
    </w:p>
    <w:p w14:paraId="1B7594CC" w14:textId="77777777" w:rsidR="00991BB6" w:rsidRPr="009B1083" w:rsidRDefault="00991BB6" w:rsidP="0059070D">
      <w:pPr>
        <w:pStyle w:val="a5"/>
        <w:tabs>
          <w:tab w:val="left" w:pos="540"/>
        </w:tabs>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lastRenderedPageBreak/>
        <w:t>1.采购人按照“三、技术要求”“（二）服务要求”及“（三）食品安全及产品质量要求”验收标准验收。货不对板时，作退货处理。</w:t>
      </w:r>
    </w:p>
    <w:p w14:paraId="08DA1DF8" w14:textId="77777777" w:rsidR="00991BB6" w:rsidRPr="009B1083" w:rsidRDefault="00991BB6" w:rsidP="0059070D">
      <w:pPr>
        <w:pStyle w:val="a5"/>
        <w:tabs>
          <w:tab w:val="left" w:pos="540"/>
        </w:tabs>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2.实际数量以采购人验货及盘点数量为准，供应商每次随货送上至少一式两份的纸质版送货清单，包含：品种、品牌、规格、配送数量、实收数量、单价、总金额、送货人签字等，并加盖公章或送货专用章；货物送达采购人指定地点后，由双方工作人员按送货单进行初步验收和签名确认。初步验收包括品种、品牌、规格、配送数量、实收数量、单价、总金额、外观包装是否完好、外观质量等，仅代表采购人收到中标人送达货物的数量，并不代表采购人已认可中标人货物的质量。采购人若在售卖或售后过程中发现货物存在质量问题，中标人应在1个工作日内办理退货或换货，所产生费用由中标人负责。</w:t>
      </w:r>
    </w:p>
    <w:p w14:paraId="32BC6DFD" w14:textId="77777777" w:rsidR="00991BB6" w:rsidRPr="009B1083" w:rsidRDefault="00991BB6" w:rsidP="0059070D">
      <w:pPr>
        <w:pStyle w:val="a5"/>
        <w:tabs>
          <w:tab w:val="left" w:pos="540"/>
        </w:tabs>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3.在采购人签收之前，物资的所有权和风险属于中标人，物资发生遗失、损坏由中标人负责。</w:t>
      </w:r>
    </w:p>
    <w:p w14:paraId="01D453E9" w14:textId="77777777" w:rsidR="00991BB6" w:rsidRPr="009B1083" w:rsidRDefault="00991BB6" w:rsidP="0059070D">
      <w:pPr>
        <w:pStyle w:val="a5"/>
        <w:tabs>
          <w:tab w:val="left" w:pos="540"/>
        </w:tabs>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4.包装产品应由正规厂家生产，符合相关法律法规及行业规定。</w:t>
      </w:r>
    </w:p>
    <w:p w14:paraId="2CE0F83B" w14:textId="793768EB" w:rsidR="00991BB6" w:rsidRPr="009B1083" w:rsidRDefault="00515901" w:rsidP="00515901">
      <w:pPr>
        <w:adjustRightInd/>
        <w:snapToGrid w:val="0"/>
        <w:spacing w:line="360" w:lineRule="auto"/>
        <w:textAlignment w:val="auto"/>
        <w:rPr>
          <w:rFonts w:ascii="Calibri" w:hAnsi="Calibri"/>
          <w:b/>
          <w:bCs/>
          <w:kern w:val="2"/>
          <w:sz w:val="22"/>
          <w:szCs w:val="22"/>
        </w:rPr>
      </w:pPr>
      <w:r>
        <w:rPr>
          <w:rFonts w:ascii="Calibri" w:hAnsi="Calibri" w:hint="eastAsia"/>
          <w:b/>
          <w:bCs/>
          <w:kern w:val="2"/>
          <w:sz w:val="22"/>
          <w:szCs w:val="22"/>
        </w:rPr>
        <w:t>（三）</w:t>
      </w:r>
      <w:r w:rsidR="00991BB6" w:rsidRPr="009B1083">
        <w:rPr>
          <w:rFonts w:ascii="Calibri" w:hAnsi="Calibri" w:hint="eastAsia"/>
          <w:b/>
          <w:bCs/>
          <w:kern w:val="2"/>
          <w:sz w:val="22"/>
          <w:szCs w:val="22"/>
        </w:rPr>
        <w:t>食品安全责任保险及履约保证金</w:t>
      </w:r>
    </w:p>
    <w:p w14:paraId="4D9FB318" w14:textId="77777777" w:rsidR="00991BB6" w:rsidRPr="009B1083" w:rsidRDefault="00991BB6" w:rsidP="0059070D">
      <w:pPr>
        <w:pStyle w:val="a5"/>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1.食品安全责任保险，中标人须承诺在中标后30天内向采购人提供有效的“食品安全责任保险”且保额在100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02A67A63" w14:textId="77777777" w:rsidR="00991BB6" w:rsidRPr="009B1083" w:rsidRDefault="00991BB6" w:rsidP="0059070D">
      <w:pPr>
        <w:pStyle w:val="a5"/>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2.中标人在签订合同前需向采购人递交履约保证金</w:t>
      </w:r>
      <w:r w:rsidRPr="009B1083">
        <w:rPr>
          <w:rFonts w:ascii="宋体" w:hAnsi="宋体" w:cs="宋体"/>
          <w:sz w:val="22"/>
          <w:szCs w:val="18"/>
        </w:rPr>
        <w:t>¥</w:t>
      </w:r>
      <w:r w:rsidRPr="009B1083">
        <w:rPr>
          <w:rFonts w:ascii="宋体" w:hAnsi="宋体" w:cs="宋体" w:hint="eastAsia"/>
          <w:sz w:val="22"/>
          <w:szCs w:val="18"/>
        </w:rPr>
        <w:t>50,000.00 元（大写：人民币 伍万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w:t>
      </w:r>
      <w:proofErr w:type="gramStart"/>
      <w:r w:rsidRPr="009B1083">
        <w:rPr>
          <w:rFonts w:ascii="宋体" w:hAnsi="宋体" w:cs="宋体" w:hint="eastAsia"/>
          <w:sz w:val="22"/>
          <w:szCs w:val="18"/>
        </w:rPr>
        <w:t>人原因</w:t>
      </w:r>
      <w:proofErr w:type="gramEnd"/>
      <w:r w:rsidRPr="009B1083">
        <w:rPr>
          <w:rFonts w:ascii="宋体" w:hAnsi="宋体" w:cs="宋体" w:hint="eastAsia"/>
          <w:sz w:val="22"/>
          <w:szCs w:val="18"/>
        </w:rPr>
        <w:t>导致提前终止合同时，采购人有权不退回履约保证金给中标人。</w:t>
      </w:r>
    </w:p>
    <w:p w14:paraId="47B1D333" w14:textId="77777777" w:rsidR="00991BB6" w:rsidRPr="009B1083" w:rsidRDefault="00991BB6" w:rsidP="0059070D">
      <w:pPr>
        <w:pStyle w:val="a5"/>
        <w:snapToGrid w:val="0"/>
        <w:spacing w:line="360" w:lineRule="auto"/>
        <w:ind w:left="312" w:firstLineChars="0" w:hanging="312"/>
        <w:textAlignment w:val="auto"/>
        <w:rPr>
          <w:rFonts w:ascii="宋体" w:hAnsi="宋体" w:cs="宋体"/>
          <w:sz w:val="22"/>
          <w:szCs w:val="18"/>
        </w:rPr>
      </w:pPr>
      <w:r w:rsidRPr="009B1083">
        <w:rPr>
          <w:rFonts w:ascii="宋体" w:hAnsi="宋体" w:cs="宋体" w:hint="eastAsia"/>
          <w:sz w:val="22"/>
          <w:szCs w:val="18"/>
        </w:rPr>
        <w:t>3.履约保证金提交方式：转账、银行履约保函等。</w:t>
      </w:r>
    </w:p>
    <w:sectPr w:rsidR="00991BB6" w:rsidRPr="009B108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599CC" w16cid:durableId="2B608B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3CA611"/>
    <w:multiLevelType w:val="singleLevel"/>
    <w:tmpl w:val="BA3CA611"/>
    <w:lvl w:ilvl="0">
      <w:start w:val="1"/>
      <w:numFmt w:val="chineseCounting"/>
      <w:suff w:val="nothing"/>
      <w:lvlText w:val="%1、"/>
      <w:lvlJc w:val="left"/>
      <w:rPr>
        <w:rFonts w:hint="eastAsia"/>
      </w:rPr>
    </w:lvl>
  </w:abstractNum>
  <w:abstractNum w:abstractNumId="1" w15:restartNumberingAfterBreak="0">
    <w:nsid w:val="EF4F4353"/>
    <w:multiLevelType w:val="singleLevel"/>
    <w:tmpl w:val="EF4F4353"/>
    <w:lvl w:ilvl="0">
      <w:start w:val="1"/>
      <w:numFmt w:val="decimal"/>
      <w:lvlText w:val="%1."/>
      <w:lvlJc w:val="left"/>
      <w:pPr>
        <w:ind w:left="425" w:hanging="425"/>
      </w:pPr>
      <w:rPr>
        <w:rFonts w:hint="default"/>
      </w:rPr>
    </w:lvl>
  </w:abstractNum>
  <w:abstractNum w:abstractNumId="2" w15:restartNumberingAfterBreak="0">
    <w:nsid w:val="09AC39E1"/>
    <w:multiLevelType w:val="hybridMultilevel"/>
    <w:tmpl w:val="6576F042"/>
    <w:lvl w:ilvl="0" w:tplc="EF4F4353">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83290D"/>
    <w:multiLevelType w:val="hybridMultilevel"/>
    <w:tmpl w:val="FE86E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14336E"/>
    <w:multiLevelType w:val="multilevel"/>
    <w:tmpl w:val="0F14336E"/>
    <w:lvl w:ilvl="0">
      <w:start w:val="1"/>
      <w:numFmt w:val="decimal"/>
      <w:lvlText w:val="%1."/>
      <w:lvlJc w:val="left"/>
      <w:pPr>
        <w:tabs>
          <w:tab w:val="num" w:pos="540"/>
        </w:tabs>
        <w:ind w:left="540" w:hanging="360"/>
      </w:pPr>
      <w:rPr>
        <w:rFonts w:hint="default"/>
        <w:b w:val="0"/>
      </w:rPr>
    </w:lvl>
    <w:lvl w:ilvl="1">
      <w:start w:val="7"/>
      <w:numFmt w:val="japaneseCounting"/>
      <w:lvlText w:val="第%2章"/>
      <w:lvlJc w:val="left"/>
      <w:pPr>
        <w:tabs>
          <w:tab w:val="num" w:pos="1545"/>
        </w:tabs>
        <w:ind w:left="1545" w:hanging="11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4D27035"/>
    <w:multiLevelType w:val="hybridMultilevel"/>
    <w:tmpl w:val="D83402FC"/>
    <w:lvl w:ilvl="0" w:tplc="0409000F">
      <w:start w:val="1"/>
      <w:numFmt w:val="decimal"/>
      <w:lvlText w:val="%1."/>
      <w:lvlJc w:val="left"/>
      <w:pPr>
        <w:ind w:left="420" w:hanging="420"/>
      </w:pPr>
    </w:lvl>
    <w:lvl w:ilvl="1" w:tplc="39608B7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25318F"/>
    <w:multiLevelType w:val="multilevel"/>
    <w:tmpl w:val="1625318F"/>
    <w:lvl w:ilvl="0">
      <w:start w:val="1"/>
      <w:numFmt w:val="decimal"/>
      <w:suff w:val="space"/>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925ABF"/>
    <w:multiLevelType w:val="multilevel"/>
    <w:tmpl w:val="18925ABF"/>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3CE5793"/>
    <w:multiLevelType w:val="hybridMultilevel"/>
    <w:tmpl w:val="76A29E08"/>
    <w:lvl w:ilvl="0" w:tplc="C9C87BB6">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5AC778E"/>
    <w:multiLevelType w:val="multilevel"/>
    <w:tmpl w:val="25AC778E"/>
    <w:lvl w:ilvl="0">
      <w:start w:val="1"/>
      <w:numFmt w:val="japaneseCounting"/>
      <w:lvlText w:val="%1、"/>
      <w:lvlJc w:val="left"/>
      <w:pPr>
        <w:tabs>
          <w:tab w:val="num" w:pos="420"/>
        </w:tabs>
        <w:ind w:left="420" w:hanging="420"/>
      </w:pPr>
      <w:rPr>
        <w:rFonts w:ascii="宋体" w:eastAsia="宋体" w:hAnsi="宋体" w:cs="Courier New"/>
        <w:color w:val="auto"/>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8C25D7B"/>
    <w:multiLevelType w:val="hybridMultilevel"/>
    <w:tmpl w:val="FC64233E"/>
    <w:lvl w:ilvl="0" w:tplc="608E89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F0217C"/>
    <w:multiLevelType w:val="multilevel"/>
    <w:tmpl w:val="30F0217C"/>
    <w:lvl w:ilvl="0">
      <w:start w:val="1"/>
      <w:numFmt w:val="decimal"/>
      <w:suff w:val="space"/>
      <w:lvlText w:val="%1."/>
      <w:lvlJc w:val="left"/>
      <w:pPr>
        <w:ind w:left="312" w:hanging="31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43226F6"/>
    <w:multiLevelType w:val="multilevel"/>
    <w:tmpl w:val="343226F6"/>
    <w:lvl w:ilvl="0">
      <w:start w:val="1"/>
      <w:numFmt w:val="decimal"/>
      <w:lvlText w:val="%1."/>
      <w:lvlJc w:val="left"/>
      <w:pPr>
        <w:ind w:left="440" w:hanging="440"/>
      </w:pPr>
    </w:lvl>
    <w:lvl w:ilvl="1">
      <w:start w:val="1"/>
      <w:numFmt w:val="lowerLetter"/>
      <w:lvlText w:val="%2)"/>
      <w:lvlJc w:val="left"/>
      <w:pPr>
        <w:ind w:left="880" w:hanging="440"/>
      </w:pPr>
    </w:lvl>
    <w:lvl w:ilvl="2">
      <w:numFmt w:val="bullet"/>
      <w:lvlText w:val="★"/>
      <w:lvlJc w:val="left"/>
      <w:pPr>
        <w:ind w:left="1240" w:hanging="360"/>
      </w:pPr>
      <w:rPr>
        <w:rFonts w:ascii="仿宋" w:eastAsia="仿宋" w:hAnsi="仿宋" w:cs="Times New Roman" w:hint="eastAsia"/>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32B7ADE"/>
    <w:multiLevelType w:val="multilevel"/>
    <w:tmpl w:val="432B7ADE"/>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15:restartNumberingAfterBreak="0">
    <w:nsid w:val="44FD6AE8"/>
    <w:multiLevelType w:val="multilevel"/>
    <w:tmpl w:val="BF0E051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0DD7114"/>
    <w:multiLevelType w:val="hybridMultilevel"/>
    <w:tmpl w:val="8C84401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174889F2">
      <w:start w:val="6"/>
      <w:numFmt w:val="japaneseCounting"/>
      <w:lvlText w:val="%3、"/>
      <w:lvlJc w:val="left"/>
      <w:pPr>
        <w:ind w:left="1272" w:hanging="432"/>
      </w:pPr>
      <w:rPr>
        <w:rFonts w:cs="宋体" w:hint="default"/>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F329EF"/>
    <w:multiLevelType w:val="multilevel"/>
    <w:tmpl w:val="58F329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64234A"/>
    <w:multiLevelType w:val="hybridMultilevel"/>
    <w:tmpl w:val="315027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6032F344">
      <w:start w:val="3"/>
      <w:numFmt w:val="bullet"/>
      <w:lvlText w:val="★"/>
      <w:lvlJc w:val="left"/>
      <w:pPr>
        <w:ind w:left="1620" w:hanging="360"/>
      </w:pPr>
      <w:rPr>
        <w:rFonts w:ascii="宋体" w:eastAsia="宋体" w:hAnsi="宋体" w:cs="Times New Roman"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432F9B"/>
    <w:multiLevelType w:val="multilevel"/>
    <w:tmpl w:val="68432F9B"/>
    <w:lvl w:ilvl="0">
      <w:start w:val="1"/>
      <w:numFmt w:val="decimal"/>
      <w:suff w:val="space"/>
      <w:lvlText w:val="%1."/>
      <w:lvlJc w:val="left"/>
      <w:pPr>
        <w:ind w:left="312" w:hanging="31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9B028D1"/>
    <w:multiLevelType w:val="multilevel"/>
    <w:tmpl w:val="79B028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523C64"/>
    <w:multiLevelType w:val="multilevel"/>
    <w:tmpl w:val="7B523C64"/>
    <w:lvl w:ilvl="0">
      <w:start w:val="1"/>
      <w:numFmt w:val="chineseCountingThousand"/>
      <w:lvlText w:val="(%1)"/>
      <w:lvlJc w:val="left"/>
      <w:pPr>
        <w:ind w:left="420" w:hanging="420"/>
      </w:pPr>
      <w:rPr>
        <w:rFonts w:ascii="宋体" w:eastAsia="宋体" w:hAnsi="宋体"/>
      </w:rPr>
    </w:lvl>
    <w:lvl w:ilvl="1">
      <w:start w:val="1"/>
      <w:numFmt w:val="japaneseCounting"/>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
  </w:num>
  <w:num w:numId="3">
    <w:abstractNumId w:val="14"/>
  </w:num>
  <w:num w:numId="4">
    <w:abstractNumId w:val="17"/>
  </w:num>
  <w:num w:numId="5">
    <w:abstractNumId w:val="4"/>
  </w:num>
  <w:num w:numId="6">
    <w:abstractNumId w:val="13"/>
  </w:num>
  <w:num w:numId="7">
    <w:abstractNumId w:val="21"/>
  </w:num>
  <w:num w:numId="8">
    <w:abstractNumId w:val="20"/>
  </w:num>
  <w:num w:numId="9">
    <w:abstractNumId w:val="11"/>
  </w:num>
  <w:num w:numId="10">
    <w:abstractNumId w:val="19"/>
  </w:num>
  <w:num w:numId="11">
    <w:abstractNumId w:val="6"/>
  </w:num>
  <w:num w:numId="12">
    <w:abstractNumId w:val="0"/>
  </w:num>
  <w:num w:numId="13">
    <w:abstractNumId w:val="1"/>
  </w:num>
  <w:num w:numId="14">
    <w:abstractNumId w:val="12"/>
  </w:num>
  <w:num w:numId="15">
    <w:abstractNumId w:val="15"/>
  </w:num>
  <w:num w:numId="16">
    <w:abstractNumId w:val="18"/>
  </w:num>
  <w:num w:numId="17">
    <w:abstractNumId w:val="5"/>
  </w:num>
  <w:num w:numId="18">
    <w:abstractNumId w:val="2"/>
  </w:num>
  <w:num w:numId="19">
    <w:abstractNumId w:val="3"/>
  </w:num>
  <w:num w:numId="20">
    <w:abstractNumId w:val="16"/>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F1"/>
    <w:rsid w:val="000017F6"/>
    <w:rsid w:val="00027E78"/>
    <w:rsid w:val="000D570D"/>
    <w:rsid w:val="001508DD"/>
    <w:rsid w:val="001A161C"/>
    <w:rsid w:val="001B4626"/>
    <w:rsid w:val="001D056E"/>
    <w:rsid w:val="0029247D"/>
    <w:rsid w:val="002930BD"/>
    <w:rsid w:val="00336D41"/>
    <w:rsid w:val="00410050"/>
    <w:rsid w:val="00515901"/>
    <w:rsid w:val="00565955"/>
    <w:rsid w:val="0059070D"/>
    <w:rsid w:val="005A3DEF"/>
    <w:rsid w:val="005C034E"/>
    <w:rsid w:val="0063301F"/>
    <w:rsid w:val="0065086C"/>
    <w:rsid w:val="006E3C2B"/>
    <w:rsid w:val="00942FE5"/>
    <w:rsid w:val="00952B6D"/>
    <w:rsid w:val="00991BB6"/>
    <w:rsid w:val="009B1083"/>
    <w:rsid w:val="00A07EC9"/>
    <w:rsid w:val="00A3454F"/>
    <w:rsid w:val="00A7410F"/>
    <w:rsid w:val="00AC135A"/>
    <w:rsid w:val="00AE2FF5"/>
    <w:rsid w:val="00B04A36"/>
    <w:rsid w:val="00B4021C"/>
    <w:rsid w:val="00B46339"/>
    <w:rsid w:val="00B61C49"/>
    <w:rsid w:val="00BD75B7"/>
    <w:rsid w:val="00C6166B"/>
    <w:rsid w:val="00C7060F"/>
    <w:rsid w:val="00D31519"/>
    <w:rsid w:val="00E21932"/>
    <w:rsid w:val="00E4509E"/>
    <w:rsid w:val="00E60C87"/>
    <w:rsid w:val="00F0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8980"/>
  <w15:chartTrackingRefBased/>
  <w15:docId w15:val="{47E5BCBC-E497-4147-AD4F-42442111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991BB6"/>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3">
    <w:name w:val="heading 3"/>
    <w:basedOn w:val="a"/>
    <w:next w:val="a"/>
    <w:link w:val="30"/>
    <w:qFormat/>
    <w:rsid w:val="00991BB6"/>
    <w:pPr>
      <w:keepNext/>
      <w:outlineLvl w:val="2"/>
    </w:pPr>
    <w:rPr>
      <w:rFonts w:ascii="楷体_GB2312" w:eastAsia="楷体_GB2312" w:hAnsi="宋体"/>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991BB6"/>
    <w:rPr>
      <w:rFonts w:ascii="楷体_GB2312" w:eastAsia="楷体_GB2312" w:hAnsi="宋体" w:cs="Times New Roman"/>
      <w:b/>
      <w:bCs/>
      <w:kern w:val="0"/>
      <w:sz w:val="32"/>
      <w:szCs w:val="24"/>
    </w:rPr>
  </w:style>
  <w:style w:type="paragraph" w:styleId="a3">
    <w:name w:val="Plain Text"/>
    <w:basedOn w:val="a"/>
    <w:link w:val="a4"/>
    <w:uiPriority w:val="99"/>
    <w:qFormat/>
    <w:rsid w:val="00991BB6"/>
    <w:rPr>
      <w:rFonts w:ascii="宋体" w:hAnsi="Courier New" w:cs="Courier New"/>
      <w:szCs w:val="21"/>
    </w:rPr>
  </w:style>
  <w:style w:type="character" w:customStyle="1" w:styleId="a4">
    <w:name w:val="纯文本 字符"/>
    <w:basedOn w:val="a0"/>
    <w:link w:val="a3"/>
    <w:uiPriority w:val="99"/>
    <w:qFormat/>
    <w:rsid w:val="00991BB6"/>
    <w:rPr>
      <w:rFonts w:ascii="宋体" w:eastAsia="宋体" w:hAnsi="Courier New" w:cs="Courier New"/>
      <w:kern w:val="0"/>
      <w:sz w:val="20"/>
      <w:szCs w:val="21"/>
    </w:rPr>
  </w:style>
  <w:style w:type="paragraph" w:styleId="a5">
    <w:name w:val="List Paragraph"/>
    <w:basedOn w:val="a"/>
    <w:link w:val="a6"/>
    <w:uiPriority w:val="34"/>
    <w:qFormat/>
    <w:rsid w:val="00991BB6"/>
    <w:pPr>
      <w:ind w:firstLineChars="200" w:firstLine="420"/>
    </w:pPr>
    <w:rPr>
      <w:sz w:val="24"/>
    </w:rPr>
  </w:style>
  <w:style w:type="character" w:customStyle="1" w:styleId="a6">
    <w:name w:val="列出段落 字符"/>
    <w:link w:val="a5"/>
    <w:uiPriority w:val="34"/>
    <w:qFormat/>
    <w:rsid w:val="00991BB6"/>
    <w:rPr>
      <w:rFonts w:ascii="Times New Roman" w:eastAsia="宋体" w:hAnsi="Times New Roman" w:cs="Times New Roman"/>
      <w:kern w:val="0"/>
      <w:sz w:val="24"/>
      <w:szCs w:val="24"/>
    </w:rPr>
  </w:style>
  <w:style w:type="character" w:customStyle="1" w:styleId="font91">
    <w:name w:val="font91"/>
    <w:qFormat/>
    <w:rsid w:val="00991BB6"/>
    <w:rPr>
      <w:rFonts w:ascii="Courier New" w:hAnsi="Courier New" w:cs="Courier New" w:hint="default"/>
      <w:color w:val="000000"/>
      <w:sz w:val="20"/>
      <w:szCs w:val="20"/>
      <w:u w:val="none"/>
    </w:rPr>
  </w:style>
  <w:style w:type="character" w:customStyle="1" w:styleId="font41">
    <w:name w:val="font41"/>
    <w:qFormat/>
    <w:rsid w:val="00991BB6"/>
    <w:rPr>
      <w:rFonts w:ascii="宋体" w:eastAsia="宋体" w:hAnsi="宋体" w:cs="宋体" w:hint="eastAsia"/>
      <w:color w:val="000000"/>
      <w:sz w:val="16"/>
      <w:szCs w:val="16"/>
      <w:u w:val="none"/>
    </w:rPr>
  </w:style>
  <w:style w:type="character" w:customStyle="1" w:styleId="font101">
    <w:name w:val="font101"/>
    <w:qFormat/>
    <w:rsid w:val="00991BB6"/>
    <w:rPr>
      <w:rFonts w:ascii="Courier New" w:hAnsi="Courier New" w:cs="Courier New" w:hint="default"/>
      <w:color w:val="000000"/>
      <w:sz w:val="16"/>
      <w:szCs w:val="16"/>
      <w:u w:val="none"/>
    </w:rPr>
  </w:style>
  <w:style w:type="character" w:customStyle="1" w:styleId="font81">
    <w:name w:val="font81"/>
    <w:qFormat/>
    <w:rsid w:val="00991BB6"/>
    <w:rPr>
      <w:rFonts w:ascii="Courier New" w:hAnsi="Courier New" w:cs="Courier New" w:hint="default"/>
      <w:color w:val="000000"/>
      <w:sz w:val="20"/>
      <w:szCs w:val="20"/>
      <w:u w:val="none"/>
    </w:rPr>
  </w:style>
  <w:style w:type="character" w:customStyle="1" w:styleId="font31">
    <w:name w:val="font31"/>
    <w:qFormat/>
    <w:rsid w:val="00991BB6"/>
    <w:rPr>
      <w:rFonts w:ascii="宋体" w:eastAsia="宋体" w:hAnsi="宋体" w:cs="宋体" w:hint="eastAsia"/>
      <w:color w:val="000000"/>
      <w:sz w:val="20"/>
      <w:szCs w:val="20"/>
      <w:u w:val="none"/>
    </w:rPr>
  </w:style>
  <w:style w:type="character" w:customStyle="1" w:styleId="font71">
    <w:name w:val="font71"/>
    <w:qFormat/>
    <w:rsid w:val="00991BB6"/>
    <w:rPr>
      <w:rFonts w:ascii="宋体" w:eastAsia="宋体" w:hAnsi="宋体" w:cs="宋体" w:hint="eastAsia"/>
      <w:color w:val="000000"/>
      <w:sz w:val="16"/>
      <w:szCs w:val="16"/>
      <w:u w:val="none"/>
    </w:rPr>
  </w:style>
  <w:style w:type="character" w:customStyle="1" w:styleId="font112">
    <w:name w:val="font112"/>
    <w:qFormat/>
    <w:rsid w:val="00991BB6"/>
    <w:rPr>
      <w:rFonts w:ascii="Courier New" w:hAnsi="Courier New" w:cs="Courier New" w:hint="default"/>
      <w:color w:val="000000"/>
      <w:sz w:val="16"/>
      <w:szCs w:val="16"/>
      <w:u w:val="none"/>
    </w:rPr>
  </w:style>
  <w:style w:type="character" w:customStyle="1" w:styleId="font61">
    <w:name w:val="font61"/>
    <w:qFormat/>
    <w:rsid w:val="00991BB6"/>
    <w:rPr>
      <w:rFonts w:ascii="宋体" w:eastAsia="宋体" w:hAnsi="宋体" w:cs="宋体" w:hint="eastAsia"/>
      <w:color w:val="000000"/>
      <w:sz w:val="20"/>
      <w:szCs w:val="20"/>
      <w:u w:val="none"/>
    </w:rPr>
  </w:style>
  <w:style w:type="character" w:customStyle="1" w:styleId="font121">
    <w:name w:val="font121"/>
    <w:qFormat/>
    <w:rsid w:val="00991BB6"/>
    <w:rPr>
      <w:rFonts w:ascii="宋体" w:eastAsia="宋体" w:hAnsi="宋体" w:cs="宋体" w:hint="eastAsia"/>
      <w:b/>
      <w:bCs/>
      <w:color w:val="FF0000"/>
      <w:sz w:val="20"/>
      <w:szCs w:val="20"/>
      <w:u w:val="none"/>
    </w:rPr>
  </w:style>
  <w:style w:type="character" w:customStyle="1" w:styleId="font21">
    <w:name w:val="font21"/>
    <w:qFormat/>
    <w:rsid w:val="00991BB6"/>
    <w:rPr>
      <w:rFonts w:ascii="宋体" w:eastAsia="宋体" w:hAnsi="宋体" w:cs="宋体" w:hint="eastAsia"/>
      <w:color w:val="000000"/>
      <w:sz w:val="20"/>
      <w:szCs w:val="20"/>
      <w:u w:val="none"/>
    </w:rPr>
  </w:style>
  <w:style w:type="character" w:customStyle="1" w:styleId="font11">
    <w:name w:val="font11"/>
    <w:qFormat/>
    <w:rsid w:val="00991BB6"/>
    <w:rPr>
      <w:rFonts w:ascii="宋体" w:eastAsia="宋体" w:hAnsi="宋体" w:cs="宋体" w:hint="eastAsia"/>
      <w:color w:val="000000"/>
      <w:sz w:val="20"/>
      <w:szCs w:val="20"/>
      <w:u w:val="none"/>
    </w:rPr>
  </w:style>
  <w:style w:type="paragraph" w:styleId="a7">
    <w:name w:val="Normal (Web)"/>
    <w:basedOn w:val="a"/>
    <w:qFormat/>
    <w:rsid w:val="00991BB6"/>
    <w:pPr>
      <w:widowControl/>
      <w:spacing w:before="100" w:beforeAutospacing="1" w:after="100" w:afterAutospacing="1"/>
      <w:jc w:val="left"/>
    </w:pPr>
    <w:rPr>
      <w:rFonts w:ascii="宋体" w:hAnsi="宋体"/>
      <w:sz w:val="24"/>
    </w:rPr>
  </w:style>
  <w:style w:type="paragraph" w:customStyle="1" w:styleId="1">
    <w:name w:val="列出段落1"/>
    <w:basedOn w:val="a"/>
    <w:uiPriority w:val="34"/>
    <w:qFormat/>
    <w:rsid w:val="00991BB6"/>
    <w:pPr>
      <w:adjustRightInd/>
      <w:spacing w:line="240" w:lineRule="auto"/>
      <w:ind w:firstLineChars="200" w:firstLine="420"/>
      <w:textAlignment w:val="auto"/>
    </w:pPr>
    <w:rPr>
      <w:rFonts w:ascii="Calibri" w:hAnsi="Calibri"/>
      <w:kern w:val="2"/>
      <w:sz w:val="21"/>
    </w:rPr>
  </w:style>
  <w:style w:type="paragraph" w:styleId="a8">
    <w:name w:val="annotation text"/>
    <w:basedOn w:val="a"/>
    <w:link w:val="10"/>
    <w:autoRedefine/>
    <w:qFormat/>
    <w:rsid w:val="000017F6"/>
    <w:pPr>
      <w:adjustRightInd/>
      <w:spacing w:line="240" w:lineRule="auto"/>
      <w:jc w:val="left"/>
      <w:textAlignment w:val="auto"/>
    </w:pPr>
    <w:rPr>
      <w:kern w:val="2"/>
      <w:sz w:val="21"/>
    </w:rPr>
  </w:style>
  <w:style w:type="character" w:customStyle="1" w:styleId="a9">
    <w:name w:val="批注文字 字符"/>
    <w:basedOn w:val="a0"/>
    <w:uiPriority w:val="99"/>
    <w:semiHidden/>
    <w:rsid w:val="000017F6"/>
    <w:rPr>
      <w:rFonts w:ascii="Times New Roman" w:eastAsia="宋体" w:hAnsi="Times New Roman" w:cs="Times New Roman"/>
      <w:kern w:val="0"/>
      <w:sz w:val="20"/>
      <w:szCs w:val="24"/>
    </w:rPr>
  </w:style>
  <w:style w:type="character" w:customStyle="1" w:styleId="10">
    <w:name w:val="批注文字 字符1"/>
    <w:link w:val="a8"/>
    <w:autoRedefine/>
    <w:qFormat/>
    <w:rsid w:val="000017F6"/>
    <w:rPr>
      <w:rFonts w:ascii="Times New Roman" w:eastAsia="宋体" w:hAnsi="Times New Roman" w:cs="Times New Roman"/>
      <w:szCs w:val="24"/>
    </w:r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C6166B"/>
    <w:pPr>
      <w:spacing w:line="240" w:lineRule="auto"/>
    </w:pPr>
    <w:rPr>
      <w:sz w:val="18"/>
      <w:szCs w:val="18"/>
    </w:rPr>
  </w:style>
  <w:style w:type="character" w:customStyle="1" w:styleId="ac">
    <w:name w:val="批注框文本 字符"/>
    <w:basedOn w:val="a0"/>
    <w:link w:val="ab"/>
    <w:uiPriority w:val="99"/>
    <w:semiHidden/>
    <w:rsid w:val="00C6166B"/>
    <w:rPr>
      <w:rFonts w:ascii="Times New Roman" w:eastAsia="宋体" w:hAnsi="Times New Roman" w:cs="Times New Roman"/>
      <w:kern w:val="0"/>
      <w:sz w:val="18"/>
      <w:szCs w:val="18"/>
    </w:rPr>
  </w:style>
  <w:style w:type="paragraph" w:styleId="ad">
    <w:name w:val="annotation subject"/>
    <w:basedOn w:val="a8"/>
    <w:next w:val="a8"/>
    <w:link w:val="ae"/>
    <w:uiPriority w:val="99"/>
    <w:semiHidden/>
    <w:unhideWhenUsed/>
    <w:rsid w:val="001D056E"/>
    <w:pPr>
      <w:adjustRightInd w:val="0"/>
      <w:spacing w:line="360" w:lineRule="atLeast"/>
      <w:textAlignment w:val="baseline"/>
    </w:pPr>
    <w:rPr>
      <w:b/>
      <w:bCs/>
      <w:kern w:val="0"/>
      <w:sz w:val="20"/>
    </w:rPr>
  </w:style>
  <w:style w:type="character" w:customStyle="1" w:styleId="ae">
    <w:name w:val="批注主题 字符"/>
    <w:basedOn w:val="10"/>
    <w:link w:val="ad"/>
    <w:uiPriority w:val="99"/>
    <w:semiHidden/>
    <w:rsid w:val="001D056E"/>
    <w:rPr>
      <w:rFonts w:ascii="Times New Roman" w:eastAsia="宋体" w:hAnsi="Times New Roman" w:cs="Times New Roman"/>
      <w:b/>
      <w:bCs/>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huangxzh</cp:lastModifiedBy>
  <cp:revision>14</cp:revision>
  <cp:lastPrinted>2025-03-24T09:44:00Z</cp:lastPrinted>
  <dcterms:created xsi:type="dcterms:W3CDTF">2025-03-20T07:03:00Z</dcterms:created>
  <dcterms:modified xsi:type="dcterms:W3CDTF">2025-03-24T09:45:00Z</dcterms:modified>
</cp:coreProperties>
</file>