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DF5D2">
      <w:pPr>
        <w:pStyle w:val="2"/>
        <w:spacing w:line="500" w:lineRule="exact"/>
        <w:ind w:firstLine="0"/>
        <w:jc w:val="center"/>
        <w:rPr>
          <w:rFonts w:ascii="华文中宋" w:hAnsi="华文中宋" w:eastAsia="华文中宋"/>
          <w:b/>
          <w:sz w:val="36"/>
          <w:szCs w:val="36"/>
        </w:rPr>
      </w:pPr>
      <w:r>
        <w:rPr>
          <w:rFonts w:hint="eastAsia" w:ascii="华文中宋" w:hAnsi="华文中宋" w:eastAsia="华文中宋"/>
          <w:b/>
          <w:sz w:val="36"/>
          <w:szCs w:val="36"/>
        </w:rPr>
        <w:t>中山大学附属肿瘤医院</w:t>
      </w:r>
    </w:p>
    <w:p w14:paraId="579C6A34">
      <w:pPr>
        <w:pStyle w:val="2"/>
        <w:spacing w:line="500" w:lineRule="exact"/>
        <w:ind w:firstLine="0"/>
        <w:jc w:val="center"/>
        <w:rPr>
          <w:rFonts w:ascii="华文中宋" w:hAnsi="华文中宋" w:eastAsia="华文中宋"/>
          <w:b/>
          <w:sz w:val="36"/>
          <w:szCs w:val="36"/>
        </w:rPr>
      </w:pPr>
      <w:r>
        <w:rPr>
          <w:rFonts w:hint="eastAsia" w:ascii="华文中宋" w:hAnsi="华文中宋" w:eastAsia="华文中宋"/>
          <w:b/>
          <w:sz w:val="36"/>
          <w:szCs w:val="36"/>
        </w:rPr>
        <w:t>交通车服务项目</w:t>
      </w:r>
    </w:p>
    <w:p w14:paraId="26A342D4">
      <w:pPr>
        <w:pStyle w:val="2"/>
        <w:spacing w:line="500" w:lineRule="exact"/>
        <w:ind w:firstLine="0"/>
        <w:jc w:val="center"/>
        <w:rPr>
          <w:rFonts w:ascii="华文中宋" w:hAnsi="华文中宋" w:eastAsia="华文中宋"/>
          <w:b/>
          <w:sz w:val="36"/>
          <w:szCs w:val="36"/>
        </w:rPr>
      </w:pPr>
      <w:r>
        <w:rPr>
          <w:rFonts w:hint="eastAsia" w:ascii="华文中宋" w:hAnsi="华文中宋" w:eastAsia="华文中宋"/>
          <w:b/>
          <w:sz w:val="36"/>
          <w:szCs w:val="36"/>
        </w:rPr>
        <w:t>用户需求</w:t>
      </w:r>
    </w:p>
    <w:p w14:paraId="4E080E0D">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一、服务项目概述</w:t>
      </w:r>
    </w:p>
    <w:p w14:paraId="260FEFC0">
      <w:pPr>
        <w:widowControl/>
        <w:shd w:val="clear" w:color="auto" w:fill="FDFDFE"/>
        <w:spacing w:before="210"/>
        <w:jc w:val="left"/>
        <w:rPr>
          <w:rFonts w:ascii="宋体" w:hAnsi="宋体" w:eastAsia="宋体" w:cs="Segoe UI"/>
          <w:color w:val="05073B"/>
          <w:kern w:val="0"/>
          <w:sz w:val="28"/>
          <w:szCs w:val="28"/>
        </w:rPr>
      </w:pPr>
      <w:r>
        <w:rPr>
          <w:rFonts w:ascii="宋体" w:hAnsi="宋体" w:eastAsia="宋体" w:cs="Segoe UI"/>
          <w:color w:val="05073B"/>
          <w:kern w:val="0"/>
          <w:sz w:val="28"/>
          <w:szCs w:val="28"/>
        </w:rPr>
        <w:t>本项目为中山大学附属肿瘤医院交通车服务项目，旨在为医院提供高效、安全、便捷的交通服务，满足医院</w:t>
      </w:r>
      <w:r>
        <w:rPr>
          <w:rFonts w:hint="eastAsia" w:ascii="宋体" w:hAnsi="宋体" w:eastAsia="宋体" w:cs="Segoe UI"/>
          <w:color w:val="05073B"/>
          <w:kern w:val="0"/>
          <w:sz w:val="28"/>
          <w:szCs w:val="28"/>
        </w:rPr>
        <w:t>职工</w:t>
      </w:r>
      <w:r>
        <w:rPr>
          <w:rFonts w:ascii="宋体" w:hAnsi="宋体" w:eastAsia="宋体" w:cs="Segoe UI"/>
          <w:color w:val="05073B"/>
          <w:kern w:val="0"/>
          <w:sz w:val="28"/>
          <w:szCs w:val="28"/>
        </w:rPr>
        <w:t>及患者家属在越秀院区与黄埔院区之间的通勤需求，以及广州市核心城区内外的交通服务。</w:t>
      </w:r>
    </w:p>
    <w:p w14:paraId="4C6D6939">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二、服务期限与结算方式</w:t>
      </w:r>
    </w:p>
    <w:p w14:paraId="1C6A8CB2">
      <w:pPr>
        <w:widowControl/>
        <w:numPr>
          <w:ilvl w:val="0"/>
          <w:numId w:val="1"/>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服务期限自合同签订之日起为期三年，或当结算总金额达到本项目采购预算1266万元时，以两者中先到者为准。</w:t>
      </w:r>
    </w:p>
    <w:p w14:paraId="3EA44C1A">
      <w:pPr>
        <w:widowControl/>
        <w:numPr>
          <w:ilvl w:val="0"/>
          <w:numId w:val="1"/>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费用结算将根据实际发生的用车量及金额进行，确保公平合理。</w:t>
      </w:r>
    </w:p>
    <w:p w14:paraId="40084734">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三、服务范围</w:t>
      </w:r>
    </w:p>
    <w:p w14:paraId="18A073DA">
      <w:pPr>
        <w:widowControl/>
        <w:numPr>
          <w:ilvl w:val="0"/>
          <w:numId w:val="2"/>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提供越秀院区（广州市越秀区东风东路651号）与黄埔院区（广州市黄埔区中新广州知识城开阳五路1号）之间的往返交通车服务。</w:t>
      </w:r>
    </w:p>
    <w:p w14:paraId="5E89437E">
      <w:pPr>
        <w:widowControl/>
        <w:numPr>
          <w:ilvl w:val="0"/>
          <w:numId w:val="2"/>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涵盖广州市核心城区内的交通车服务需求。</w:t>
      </w:r>
    </w:p>
    <w:p w14:paraId="52EF15AF">
      <w:pPr>
        <w:widowControl/>
        <w:numPr>
          <w:ilvl w:val="0"/>
          <w:numId w:val="2"/>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满足广州市核心城区外的交通车服务要求。</w:t>
      </w:r>
    </w:p>
    <w:p w14:paraId="391FBD68">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四、费用包含与责任</w:t>
      </w:r>
    </w:p>
    <w:p w14:paraId="11B208AA">
      <w:pPr>
        <w:widowControl/>
        <w:numPr>
          <w:ilvl w:val="0"/>
          <w:numId w:val="3"/>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费用全面涵盖车辆相关保险、年审、维修保养、税费、管理费、司机工资福利及餐费、路桥费、燃油费、利润、充电费用等一切必要开支。</w:t>
      </w:r>
    </w:p>
    <w:p w14:paraId="760318FA">
      <w:pPr>
        <w:widowControl/>
        <w:numPr>
          <w:ilvl w:val="0"/>
          <w:numId w:val="3"/>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中标方需承担项目实施过程中出现的任何遗漏所产生的费用，采购方不再额外支付。</w:t>
      </w:r>
    </w:p>
    <w:p w14:paraId="6FE22A00">
      <w:pPr>
        <w:widowControl/>
        <w:numPr>
          <w:ilvl w:val="0"/>
          <w:numId w:val="3"/>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报价为人民币含税等一切费用，合同期内采购方不再支付其他任何费用。</w:t>
      </w:r>
    </w:p>
    <w:p w14:paraId="07E364CE">
      <w:pPr>
        <w:widowControl/>
        <w:numPr>
          <w:ilvl w:val="0"/>
          <w:numId w:val="4"/>
        </w:numPr>
        <w:shd w:val="clear" w:color="auto" w:fill="FDFDFE"/>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lang w:val="en-US" w:eastAsia="zh-CN"/>
        </w:rPr>
        <w:t>履约保证金</w:t>
      </w:r>
    </w:p>
    <w:p w14:paraId="590D60CC">
      <w:pPr>
        <w:widowControl/>
        <w:numPr>
          <w:ilvl w:val="0"/>
          <w:numId w:val="5"/>
        </w:numPr>
        <w:shd w:val="clear" w:color="auto" w:fill="FDFDFE"/>
        <w:ind w:left="360" w:leftChars="0"/>
        <w:jc w:val="left"/>
        <w:rPr>
          <w:rFonts w:hint="default" w:ascii="宋体" w:hAnsi="宋体" w:eastAsia="宋体" w:cs="Segoe UI"/>
          <w:color w:val="05073B"/>
          <w:kern w:val="0"/>
          <w:sz w:val="28"/>
          <w:szCs w:val="28"/>
          <w:lang w:val="en-US" w:eastAsia="zh-CN"/>
        </w:rPr>
      </w:pPr>
      <w:r>
        <w:rPr>
          <w:rFonts w:hint="eastAsia" w:ascii="宋体" w:hAnsi="宋体" w:eastAsia="宋体" w:cs="Segoe UI"/>
          <w:color w:val="05073B"/>
          <w:kern w:val="0"/>
          <w:sz w:val="28"/>
          <w:szCs w:val="28"/>
          <w:lang w:val="en-US" w:eastAsia="zh-CN"/>
        </w:rPr>
        <w:t>采购方根据采购合同履行需要，要求中标方在采</w:t>
      </w:r>
      <w:r>
        <w:rPr>
          <w:rFonts w:hint="default" w:ascii="宋体" w:hAnsi="宋体" w:eastAsia="宋体" w:cs="Segoe UI"/>
          <w:color w:val="05073B"/>
          <w:kern w:val="0"/>
          <w:sz w:val="28"/>
          <w:szCs w:val="28"/>
          <w:lang w:val="en-US" w:eastAsia="zh-CN"/>
        </w:rPr>
        <w:t>购合同签订前提交30万元的履约保证金</w:t>
      </w:r>
      <w:r>
        <w:rPr>
          <w:rFonts w:hint="eastAsia" w:ascii="宋体" w:hAnsi="宋体" w:eastAsia="宋体" w:cs="Segoe UI"/>
          <w:color w:val="05073B"/>
          <w:kern w:val="0"/>
          <w:sz w:val="28"/>
          <w:szCs w:val="28"/>
          <w:lang w:val="en-US" w:eastAsia="zh-CN"/>
        </w:rPr>
        <w:t>。</w:t>
      </w:r>
    </w:p>
    <w:p w14:paraId="356450CB">
      <w:pPr>
        <w:widowControl/>
        <w:numPr>
          <w:ilvl w:val="0"/>
          <w:numId w:val="5"/>
        </w:numPr>
        <w:shd w:val="clear" w:color="auto" w:fill="FDFDFE"/>
        <w:ind w:left="360" w:leftChars="0"/>
        <w:jc w:val="left"/>
        <w:rPr>
          <w:rFonts w:hint="default" w:ascii="宋体" w:hAnsi="宋体" w:eastAsia="宋体" w:cs="Segoe UI"/>
          <w:color w:val="05073B"/>
          <w:kern w:val="0"/>
          <w:sz w:val="28"/>
          <w:szCs w:val="28"/>
          <w:lang w:val="en-US" w:eastAsia="zh-CN"/>
        </w:rPr>
      </w:pPr>
      <w:r>
        <w:rPr>
          <w:rFonts w:hint="eastAsia" w:ascii="宋体" w:hAnsi="宋体" w:eastAsia="宋体" w:cs="Segoe UI"/>
          <w:color w:val="05073B"/>
          <w:kern w:val="0"/>
          <w:sz w:val="28"/>
          <w:szCs w:val="28"/>
          <w:lang w:val="en-US" w:eastAsia="zh-CN"/>
        </w:rPr>
        <w:t>履约保证金应以银行转账方式提交至指定账户。</w:t>
      </w:r>
    </w:p>
    <w:p w14:paraId="4FA615E2">
      <w:pPr>
        <w:widowControl/>
        <w:numPr>
          <w:ilvl w:val="0"/>
          <w:numId w:val="5"/>
        </w:numPr>
        <w:shd w:val="clear" w:color="auto" w:fill="FDFDFE"/>
        <w:ind w:left="360" w:leftChars="0"/>
        <w:jc w:val="left"/>
        <w:rPr>
          <w:rFonts w:hint="default" w:ascii="宋体" w:hAnsi="宋体" w:eastAsia="宋体" w:cs="Segoe UI"/>
          <w:color w:val="05073B"/>
          <w:kern w:val="0"/>
          <w:sz w:val="28"/>
          <w:szCs w:val="28"/>
          <w:lang w:val="en-US" w:eastAsia="zh-CN"/>
        </w:rPr>
      </w:pPr>
      <w:r>
        <w:rPr>
          <w:rFonts w:hint="eastAsia" w:ascii="宋体" w:hAnsi="宋体" w:eastAsia="宋体" w:cs="Segoe UI"/>
          <w:color w:val="05073B"/>
          <w:kern w:val="0"/>
          <w:sz w:val="28"/>
          <w:szCs w:val="28"/>
        </w:rPr>
        <w:t>若中标方未能履行或未能完全履行合同义务，采购方有权扣除相应的履约保证金作为违约金或赔偿金。在中标方履行完采购合同主要义务后，采购方将按照合同约定原额无息退还履约保证金</w:t>
      </w:r>
      <w:r>
        <w:rPr>
          <w:rFonts w:hint="eastAsia" w:ascii="宋体" w:hAnsi="宋体" w:eastAsia="宋体" w:cs="Segoe UI"/>
          <w:color w:val="05073B"/>
          <w:kern w:val="0"/>
          <w:sz w:val="28"/>
          <w:szCs w:val="28"/>
          <w:lang w:val="en-US" w:eastAsia="zh-CN"/>
        </w:rPr>
        <w:t>。</w:t>
      </w:r>
    </w:p>
    <w:p w14:paraId="42AA8D93">
      <w:pPr>
        <w:widowControl/>
        <w:numPr>
          <w:ilvl w:val="0"/>
          <w:numId w:val="4"/>
        </w:numPr>
        <w:shd w:val="clear" w:color="auto" w:fill="FDFDFE"/>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lang w:val="en-US" w:eastAsia="zh-CN"/>
        </w:rPr>
        <w:t>服务内容</w:t>
      </w:r>
    </w:p>
    <w:p w14:paraId="2EBDE064">
      <w:pPr>
        <w:widowControl/>
        <w:shd w:val="clear" w:color="auto" w:fill="FDFDFE"/>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w:t>
      </w:r>
      <w:r>
        <w:rPr>
          <w:rFonts w:ascii="宋体" w:hAnsi="宋体" w:eastAsia="宋体" w:cs="Segoe UI"/>
          <w:b/>
          <w:bCs/>
          <w:color w:val="05073B"/>
          <w:kern w:val="0"/>
          <w:sz w:val="28"/>
          <w:szCs w:val="28"/>
        </w:rPr>
        <w:t>日常服务（通勤）模式</w:t>
      </w:r>
      <w:r>
        <w:rPr>
          <w:rFonts w:ascii="宋体" w:hAnsi="宋体" w:eastAsia="宋体" w:cs="Segoe UI"/>
          <w:color w:val="05073B"/>
          <w:kern w:val="0"/>
          <w:sz w:val="28"/>
          <w:szCs w:val="28"/>
        </w:rPr>
        <w:t>：</w:t>
      </w:r>
    </w:p>
    <w:p w14:paraId="7BBD18EE">
      <w:pPr>
        <w:widowControl/>
        <w:shd w:val="clear" w:color="auto" w:fill="FDFDFE"/>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b/>
          <w:bCs/>
          <w:color w:val="05073B"/>
          <w:kern w:val="0"/>
          <w:sz w:val="28"/>
          <w:szCs w:val="28"/>
        </w:rPr>
        <w:t>服务范围</w:t>
      </w:r>
      <w:r>
        <w:rPr>
          <w:rFonts w:hint="eastAsia" w:ascii="宋体" w:hAnsi="宋体" w:eastAsia="宋体" w:cs="Segoe UI"/>
          <w:b/>
          <w:bCs/>
          <w:color w:val="05073B"/>
          <w:kern w:val="0"/>
          <w:sz w:val="28"/>
          <w:szCs w:val="28"/>
        </w:rPr>
        <w:t>与要求</w:t>
      </w:r>
    </w:p>
    <w:p w14:paraId="207264EA">
      <w:pPr>
        <w:widowControl/>
        <w:numPr>
          <w:ilvl w:val="1"/>
          <w:numId w:val="6"/>
        </w:numPr>
        <w:shd w:val="clear" w:color="auto" w:fill="FDFDFE"/>
        <w:ind w:left="1290"/>
        <w:jc w:val="left"/>
        <w:rPr>
          <w:rFonts w:ascii="宋体" w:hAnsi="宋体" w:eastAsia="宋体" w:cs="Segoe UI"/>
          <w:color w:val="05073B"/>
          <w:kern w:val="0"/>
          <w:sz w:val="28"/>
          <w:szCs w:val="28"/>
        </w:rPr>
      </w:pPr>
      <w:r>
        <w:rPr>
          <w:rFonts w:ascii="宋体" w:hAnsi="宋体" w:eastAsia="宋体" w:cs="Segoe UI"/>
          <w:color w:val="05073B"/>
          <w:kern w:val="0"/>
          <w:sz w:val="28"/>
          <w:szCs w:val="28"/>
        </w:rPr>
        <w:t>主要服务于越秀院区与黄埔院区之间的通勤需求，同时灵活满足医院因各类活动、会议等临时增加的用车需求。</w:t>
      </w:r>
    </w:p>
    <w:p w14:paraId="5F96388D">
      <w:pPr>
        <w:widowControl/>
        <w:numPr>
          <w:ilvl w:val="1"/>
          <w:numId w:val="6"/>
        </w:numPr>
        <w:shd w:val="clear" w:color="auto" w:fill="FDFDFE"/>
        <w:spacing w:before="90"/>
        <w:ind w:left="1290"/>
        <w:jc w:val="left"/>
        <w:rPr>
          <w:rFonts w:ascii="宋体" w:hAnsi="宋体" w:eastAsia="宋体" w:cs="Segoe UI"/>
          <w:color w:val="05073B"/>
          <w:kern w:val="0"/>
          <w:sz w:val="28"/>
          <w:szCs w:val="28"/>
        </w:rPr>
      </w:pPr>
      <w:r>
        <w:rPr>
          <w:rFonts w:ascii="宋体" w:hAnsi="宋体" w:eastAsia="宋体" w:cs="Segoe UI"/>
          <w:color w:val="05073B"/>
          <w:kern w:val="0"/>
          <w:sz w:val="28"/>
          <w:szCs w:val="28"/>
        </w:rPr>
        <w:t>服务范围限定在两个院区及其周边3公里内的指定落客点，包括但不限于黄埔院区的腾飞园实验室、合景天峻公寓、定点合约酒店，以及越秀院区的华泰宾馆、青菜岗等地。</w:t>
      </w:r>
    </w:p>
    <w:p w14:paraId="2622F00B">
      <w:pPr>
        <w:widowControl/>
        <w:numPr>
          <w:ilvl w:val="1"/>
          <w:numId w:val="6"/>
        </w:numPr>
        <w:shd w:val="clear" w:color="auto" w:fill="FDFDFE"/>
        <w:spacing w:before="90"/>
        <w:ind w:left="1290"/>
        <w:jc w:val="left"/>
        <w:rPr>
          <w:rFonts w:ascii="宋体" w:hAnsi="宋体" w:eastAsia="宋体" w:cs="Segoe UI"/>
          <w:color w:val="05073B"/>
          <w:kern w:val="0"/>
          <w:sz w:val="28"/>
          <w:szCs w:val="28"/>
        </w:rPr>
      </w:pPr>
      <w:r>
        <w:rPr>
          <w:rFonts w:ascii="宋体" w:hAnsi="宋体" w:eastAsia="宋体" w:cs="Segoe UI"/>
          <w:color w:val="05073B"/>
          <w:kern w:val="0"/>
          <w:sz w:val="28"/>
          <w:szCs w:val="28"/>
        </w:rPr>
        <w:t>服务时间为全年无休，从周一至周日持续提供。中标后，投标人需按需投入车辆，采购方将根据车辆实际运行状况调整使用数量，但不对具体数量作出保证。</w:t>
      </w:r>
    </w:p>
    <w:p w14:paraId="255FAC64">
      <w:pPr>
        <w:widowControl/>
        <w:numPr>
          <w:ilvl w:val="1"/>
          <w:numId w:val="6"/>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通勤车发车时间暂定，采购方保留根据实际情况调整班次及时间的权利。</w:t>
      </w:r>
    </w:p>
    <w:p w14:paraId="512A1CF6">
      <w:pPr>
        <w:widowControl/>
        <w:numPr>
          <w:ilvl w:val="1"/>
          <w:numId w:val="6"/>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临时加车费用将根据实际派车情况结算，单独派车按往返首班车单价计费，利用运行中通勤车加跑则按中间车单价结算。</w:t>
      </w:r>
    </w:p>
    <w:p w14:paraId="1BFFDA4F">
      <w:pPr>
        <w:pStyle w:val="2"/>
        <w:spacing w:line="240" w:lineRule="auto"/>
        <w:ind w:left="720" w:firstLine="0"/>
        <w:rPr>
          <w:rFonts w:ascii="宋体" w:hAnsi="宋体" w:cs="Segoe UI"/>
          <w:color w:val="05073B"/>
          <w:kern w:val="0"/>
          <w:sz w:val="28"/>
          <w:szCs w:val="28"/>
        </w:rPr>
      </w:pPr>
      <w:r>
        <w:rPr>
          <w:rFonts w:hint="eastAsia" w:ascii="宋体" w:hAnsi="宋体" w:cs="Segoe UI"/>
          <w:color w:val="05073B"/>
          <w:kern w:val="0"/>
          <w:sz w:val="28"/>
          <w:szCs w:val="28"/>
        </w:rPr>
        <w:t xml:space="preserve"> </w:t>
      </w:r>
      <w:r>
        <w:rPr>
          <w:rFonts w:ascii="宋体" w:hAnsi="宋体" w:cs="Segoe UI"/>
          <w:color w:val="05073B"/>
          <w:kern w:val="0"/>
          <w:sz w:val="28"/>
          <w:szCs w:val="28"/>
        </w:rPr>
        <w:t xml:space="preserve"> </w:t>
      </w:r>
      <w:bookmarkStart w:id="0" w:name="_Hlk145059611"/>
      <w:r>
        <w:rPr>
          <w:rFonts w:hint="eastAsia" w:ascii="宋体" w:hAnsi="宋体" w:cs="Segoe UI"/>
          <w:color w:val="05073B"/>
          <w:kern w:val="0"/>
          <w:sz w:val="28"/>
          <w:szCs w:val="28"/>
        </w:rPr>
        <w:t>①.</w:t>
      </w:r>
      <w:bookmarkEnd w:id="0"/>
      <w:r>
        <w:rPr>
          <w:rFonts w:hint="eastAsia" w:ascii="宋体" w:hAnsi="宋体" w:cs="Segoe UI"/>
          <w:color w:val="05073B"/>
          <w:kern w:val="0"/>
          <w:sz w:val="28"/>
          <w:szCs w:val="28"/>
        </w:rPr>
        <w:t>周一至周五（工作日）</w:t>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122"/>
        <w:gridCol w:w="816"/>
        <w:gridCol w:w="1262"/>
        <w:gridCol w:w="1320"/>
        <w:gridCol w:w="1122"/>
        <w:gridCol w:w="1526"/>
      </w:tblGrid>
      <w:tr w14:paraId="3A7B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0" w:type="auto"/>
            <w:shd w:val="clear" w:color="auto" w:fill="auto"/>
            <w:vAlign w:val="center"/>
          </w:tcPr>
          <w:p w14:paraId="4166C099">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越秀院区</w:t>
            </w:r>
          </w:p>
          <w:p w14:paraId="1DF77464">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w:t>
            </w:r>
          </w:p>
        </w:tc>
        <w:tc>
          <w:tcPr>
            <w:tcW w:w="0" w:type="auto"/>
            <w:shd w:val="clear" w:color="auto" w:fill="auto"/>
            <w:vAlign w:val="center"/>
          </w:tcPr>
          <w:p w14:paraId="3938ECC1">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0" w:type="auto"/>
            <w:gridSpan w:val="2"/>
            <w:shd w:val="clear" w:color="auto" w:fill="auto"/>
            <w:vAlign w:val="center"/>
          </w:tcPr>
          <w:p w14:paraId="57DF8C71">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c>
          <w:tcPr>
            <w:tcW w:w="0" w:type="auto"/>
            <w:shd w:val="clear" w:color="auto" w:fill="auto"/>
            <w:vAlign w:val="center"/>
          </w:tcPr>
          <w:p w14:paraId="361BAD35">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黄埔院区</w:t>
            </w:r>
          </w:p>
          <w:p w14:paraId="5ED0A225">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w:t>
            </w:r>
          </w:p>
        </w:tc>
        <w:tc>
          <w:tcPr>
            <w:tcW w:w="0" w:type="auto"/>
            <w:shd w:val="clear" w:color="auto" w:fill="auto"/>
            <w:vAlign w:val="center"/>
          </w:tcPr>
          <w:p w14:paraId="04E941C2">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0" w:type="auto"/>
            <w:shd w:val="clear" w:color="auto" w:fill="auto"/>
            <w:vAlign w:val="center"/>
          </w:tcPr>
          <w:p w14:paraId="038C5A90">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r>
      <w:tr w14:paraId="6702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D5A0EB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22F2B3A8">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00</w:t>
            </w:r>
          </w:p>
        </w:tc>
        <w:tc>
          <w:tcPr>
            <w:tcW w:w="0" w:type="auto"/>
            <w:gridSpan w:val="2"/>
            <w:shd w:val="clear" w:color="auto" w:fill="auto"/>
            <w:vAlign w:val="center"/>
          </w:tcPr>
          <w:p w14:paraId="53E30A9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:50</w:t>
            </w:r>
          </w:p>
        </w:tc>
        <w:tc>
          <w:tcPr>
            <w:tcW w:w="0" w:type="auto"/>
            <w:shd w:val="clear" w:color="auto" w:fill="auto"/>
            <w:vAlign w:val="center"/>
          </w:tcPr>
          <w:p w14:paraId="48197B6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149EE0C7">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6</w:t>
            </w:r>
            <w:r>
              <w:rPr>
                <w:rFonts w:ascii="宋体" w:hAnsi="宋体" w:eastAsia="宋体"/>
                <w:bCs/>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40</w:t>
            </w:r>
          </w:p>
        </w:tc>
        <w:tc>
          <w:tcPr>
            <w:tcW w:w="0" w:type="auto"/>
            <w:shd w:val="clear" w:color="auto" w:fill="auto"/>
            <w:vAlign w:val="center"/>
          </w:tcPr>
          <w:p w14:paraId="2E21F00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0</w:t>
            </w:r>
          </w:p>
        </w:tc>
      </w:tr>
      <w:tr w14:paraId="516E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5FBE109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98E8C3B">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7:0</w:t>
            </w:r>
            <w:r>
              <w:rPr>
                <w:rFonts w:ascii="宋体" w:hAnsi="宋体" w:eastAsia="宋体"/>
                <w:color w:val="000000" w:themeColor="text1"/>
                <w:sz w:val="24"/>
                <w:szCs w:val="24"/>
                <w14:textFill>
                  <w14:solidFill>
                    <w14:schemeClr w14:val="tx1"/>
                  </w14:solidFill>
                </w14:textFill>
              </w:rPr>
              <w:t>5</w:t>
            </w:r>
          </w:p>
        </w:tc>
        <w:tc>
          <w:tcPr>
            <w:tcW w:w="0" w:type="auto"/>
            <w:gridSpan w:val="2"/>
            <w:shd w:val="clear" w:color="auto" w:fill="auto"/>
            <w:vAlign w:val="center"/>
          </w:tcPr>
          <w:p w14:paraId="0CA66916">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05</w:t>
            </w:r>
          </w:p>
        </w:tc>
        <w:tc>
          <w:tcPr>
            <w:tcW w:w="0" w:type="auto"/>
            <w:shd w:val="clear" w:color="auto" w:fill="auto"/>
            <w:vAlign w:val="center"/>
          </w:tcPr>
          <w:p w14:paraId="671A269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1465DA4">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6</w:t>
            </w:r>
            <w:r>
              <w:rPr>
                <w:rFonts w:ascii="宋体" w:hAnsi="宋体" w:eastAsia="宋体"/>
                <w:bCs/>
                <w:color w:val="000000" w:themeColor="text1"/>
                <w:sz w:val="24"/>
                <w:szCs w:val="24"/>
                <w14:textFill>
                  <w14:solidFill>
                    <w14:schemeClr w14:val="tx1"/>
                  </w14:solidFill>
                </w14:textFill>
              </w:rPr>
              <w:t>:45</w:t>
            </w:r>
          </w:p>
        </w:tc>
        <w:tc>
          <w:tcPr>
            <w:tcW w:w="0" w:type="auto"/>
            <w:shd w:val="clear" w:color="auto" w:fill="auto"/>
            <w:vAlign w:val="center"/>
          </w:tcPr>
          <w:p w14:paraId="33835C0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:45</w:t>
            </w:r>
          </w:p>
        </w:tc>
      </w:tr>
      <w:tr w14:paraId="7AE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5F2CAD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E5D935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7:10</w:t>
            </w:r>
          </w:p>
        </w:tc>
        <w:tc>
          <w:tcPr>
            <w:tcW w:w="0" w:type="auto"/>
            <w:gridSpan w:val="2"/>
            <w:shd w:val="clear" w:color="auto" w:fill="auto"/>
            <w:vAlign w:val="center"/>
          </w:tcPr>
          <w:p w14:paraId="06EB6C7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8:10</w:t>
            </w:r>
          </w:p>
        </w:tc>
        <w:tc>
          <w:tcPr>
            <w:tcW w:w="0" w:type="auto"/>
            <w:shd w:val="clear" w:color="auto" w:fill="auto"/>
            <w:vAlign w:val="center"/>
          </w:tcPr>
          <w:p w14:paraId="10ADF47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C885923">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8</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30</w:t>
            </w:r>
          </w:p>
        </w:tc>
        <w:tc>
          <w:tcPr>
            <w:tcW w:w="0" w:type="auto"/>
            <w:shd w:val="clear" w:color="auto" w:fill="auto"/>
            <w:vAlign w:val="center"/>
          </w:tcPr>
          <w:p w14:paraId="15D080BD">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30</w:t>
            </w:r>
          </w:p>
        </w:tc>
      </w:tr>
      <w:tr w14:paraId="03AF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20BB2B4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4776ED5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7:15</w:t>
            </w:r>
          </w:p>
        </w:tc>
        <w:tc>
          <w:tcPr>
            <w:tcW w:w="0" w:type="auto"/>
            <w:gridSpan w:val="2"/>
            <w:shd w:val="clear" w:color="auto" w:fill="auto"/>
            <w:vAlign w:val="center"/>
          </w:tcPr>
          <w:p w14:paraId="387B500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8:15</w:t>
            </w:r>
          </w:p>
        </w:tc>
        <w:tc>
          <w:tcPr>
            <w:tcW w:w="0" w:type="auto"/>
            <w:shd w:val="clear" w:color="auto" w:fill="auto"/>
            <w:vAlign w:val="center"/>
          </w:tcPr>
          <w:p w14:paraId="6DBA3CA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1CB625F8">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9</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15</w:t>
            </w:r>
          </w:p>
        </w:tc>
        <w:tc>
          <w:tcPr>
            <w:tcW w:w="0" w:type="auto"/>
            <w:shd w:val="clear" w:color="auto" w:fill="auto"/>
            <w:vAlign w:val="center"/>
          </w:tcPr>
          <w:p w14:paraId="12DB5744">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10:15</w:t>
            </w:r>
          </w:p>
        </w:tc>
      </w:tr>
      <w:tr w14:paraId="5D1C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7DDD02D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22C22BF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7:15</w:t>
            </w:r>
          </w:p>
        </w:tc>
        <w:tc>
          <w:tcPr>
            <w:tcW w:w="0" w:type="auto"/>
            <w:gridSpan w:val="2"/>
            <w:shd w:val="clear" w:color="auto" w:fill="auto"/>
            <w:vAlign w:val="center"/>
          </w:tcPr>
          <w:p w14:paraId="0E1DC8B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8:15</w:t>
            </w:r>
          </w:p>
        </w:tc>
        <w:tc>
          <w:tcPr>
            <w:tcW w:w="0" w:type="auto"/>
            <w:shd w:val="clear" w:color="auto" w:fill="auto"/>
            <w:vAlign w:val="center"/>
          </w:tcPr>
          <w:p w14:paraId="27A93B51">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2255666C">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11:30</w:t>
            </w:r>
          </w:p>
        </w:tc>
        <w:tc>
          <w:tcPr>
            <w:tcW w:w="0" w:type="auto"/>
            <w:shd w:val="clear" w:color="auto" w:fill="auto"/>
            <w:vAlign w:val="center"/>
          </w:tcPr>
          <w:p w14:paraId="41470876">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12:30</w:t>
            </w:r>
          </w:p>
        </w:tc>
      </w:tr>
      <w:tr w14:paraId="3B10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2939091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C1F6F6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gridSpan w:val="2"/>
            <w:shd w:val="clear" w:color="auto" w:fill="auto"/>
            <w:vAlign w:val="center"/>
          </w:tcPr>
          <w:p w14:paraId="2D02BD4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0" w:type="auto"/>
            <w:shd w:val="clear" w:color="auto" w:fill="auto"/>
            <w:vAlign w:val="center"/>
          </w:tcPr>
          <w:p w14:paraId="5D234ED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2E945AFC">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12</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45</w:t>
            </w:r>
          </w:p>
        </w:tc>
        <w:tc>
          <w:tcPr>
            <w:tcW w:w="0" w:type="auto"/>
            <w:shd w:val="clear" w:color="auto" w:fill="auto"/>
            <w:vAlign w:val="center"/>
          </w:tcPr>
          <w:p w14:paraId="0C7336F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45</w:t>
            </w:r>
          </w:p>
        </w:tc>
      </w:tr>
      <w:tr w14:paraId="2AEE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7A2C203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9DDFE6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gridSpan w:val="2"/>
            <w:shd w:val="clear" w:color="auto" w:fill="auto"/>
            <w:vAlign w:val="center"/>
          </w:tcPr>
          <w:p w14:paraId="2476B16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0" w:type="auto"/>
            <w:shd w:val="clear" w:color="auto" w:fill="auto"/>
            <w:vAlign w:val="center"/>
          </w:tcPr>
          <w:p w14:paraId="787FB3E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56255A57">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13</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15</w:t>
            </w:r>
          </w:p>
        </w:tc>
        <w:tc>
          <w:tcPr>
            <w:tcW w:w="0" w:type="auto"/>
            <w:shd w:val="clear" w:color="auto" w:fill="auto"/>
            <w:vAlign w:val="center"/>
          </w:tcPr>
          <w:p w14:paraId="7207A913">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14</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15</w:t>
            </w:r>
          </w:p>
        </w:tc>
      </w:tr>
      <w:tr w14:paraId="3C9D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0D3C6CB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2244BF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gridSpan w:val="2"/>
            <w:shd w:val="clear" w:color="auto" w:fill="auto"/>
            <w:vAlign w:val="center"/>
          </w:tcPr>
          <w:p w14:paraId="2582997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0" w:type="auto"/>
            <w:shd w:val="clear" w:color="auto" w:fill="auto"/>
            <w:vAlign w:val="center"/>
          </w:tcPr>
          <w:p w14:paraId="1E45810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6B73E8D8">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16</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00</w:t>
            </w:r>
          </w:p>
        </w:tc>
        <w:tc>
          <w:tcPr>
            <w:tcW w:w="0" w:type="auto"/>
            <w:shd w:val="clear" w:color="auto" w:fill="auto"/>
            <w:vAlign w:val="center"/>
          </w:tcPr>
          <w:p w14:paraId="58B8979C">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17</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00</w:t>
            </w:r>
          </w:p>
        </w:tc>
      </w:tr>
      <w:tr w14:paraId="4868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72ED01A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964B7F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9:15</w:t>
            </w:r>
          </w:p>
        </w:tc>
        <w:tc>
          <w:tcPr>
            <w:tcW w:w="0" w:type="auto"/>
            <w:gridSpan w:val="2"/>
            <w:shd w:val="clear" w:color="auto" w:fill="auto"/>
            <w:vAlign w:val="center"/>
          </w:tcPr>
          <w:p w14:paraId="77F31C6E">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10:15</w:t>
            </w:r>
          </w:p>
        </w:tc>
        <w:tc>
          <w:tcPr>
            <w:tcW w:w="0" w:type="auto"/>
            <w:shd w:val="clear" w:color="auto" w:fill="auto"/>
            <w:vAlign w:val="center"/>
          </w:tcPr>
          <w:p w14:paraId="449698A7">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606B1FB3">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16</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45</w:t>
            </w:r>
          </w:p>
        </w:tc>
        <w:tc>
          <w:tcPr>
            <w:tcW w:w="0" w:type="auto"/>
            <w:shd w:val="clear" w:color="auto" w:fill="auto"/>
            <w:vAlign w:val="center"/>
          </w:tcPr>
          <w:p w14:paraId="08ABF87D">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17</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45</w:t>
            </w:r>
          </w:p>
        </w:tc>
      </w:tr>
      <w:tr w14:paraId="3666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6B2E599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C30624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9:50</w:t>
            </w:r>
          </w:p>
        </w:tc>
        <w:tc>
          <w:tcPr>
            <w:tcW w:w="0" w:type="auto"/>
            <w:gridSpan w:val="2"/>
            <w:shd w:val="clear" w:color="auto" w:fill="auto"/>
            <w:vAlign w:val="center"/>
          </w:tcPr>
          <w:p w14:paraId="1736347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10:15</w:t>
            </w:r>
          </w:p>
        </w:tc>
        <w:tc>
          <w:tcPr>
            <w:tcW w:w="0" w:type="auto"/>
            <w:shd w:val="clear" w:color="auto" w:fill="auto"/>
            <w:vAlign w:val="center"/>
          </w:tcPr>
          <w:p w14:paraId="1586FBB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6737072">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16:45</w:t>
            </w:r>
          </w:p>
        </w:tc>
        <w:tc>
          <w:tcPr>
            <w:tcW w:w="0" w:type="auto"/>
            <w:shd w:val="clear" w:color="auto" w:fill="auto"/>
            <w:vAlign w:val="center"/>
          </w:tcPr>
          <w:p w14:paraId="45ADC4DE">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17:45</w:t>
            </w:r>
          </w:p>
        </w:tc>
      </w:tr>
      <w:tr w14:paraId="0E27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0E4F18E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B7ACF8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12:25</w:t>
            </w:r>
          </w:p>
        </w:tc>
        <w:tc>
          <w:tcPr>
            <w:tcW w:w="0" w:type="auto"/>
            <w:gridSpan w:val="2"/>
            <w:shd w:val="clear" w:color="auto" w:fill="auto"/>
            <w:vAlign w:val="center"/>
          </w:tcPr>
          <w:p w14:paraId="01791D3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13:15</w:t>
            </w:r>
          </w:p>
        </w:tc>
        <w:tc>
          <w:tcPr>
            <w:tcW w:w="0" w:type="auto"/>
            <w:shd w:val="clear" w:color="auto" w:fill="auto"/>
            <w:vAlign w:val="center"/>
          </w:tcPr>
          <w:p w14:paraId="1E622A9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3708760A">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16:</w:t>
            </w:r>
            <w:r>
              <w:rPr>
                <w:rFonts w:ascii="宋体" w:hAnsi="宋体" w:eastAsia="宋体"/>
                <w:bCs/>
                <w:color w:val="000000" w:themeColor="text1"/>
                <w:sz w:val="24"/>
                <w:szCs w:val="24"/>
                <w14:textFill>
                  <w14:solidFill>
                    <w14:schemeClr w14:val="tx1"/>
                  </w14:solidFill>
                </w14:textFill>
              </w:rPr>
              <w:t>50</w:t>
            </w:r>
          </w:p>
        </w:tc>
        <w:tc>
          <w:tcPr>
            <w:tcW w:w="0" w:type="auto"/>
            <w:shd w:val="clear" w:color="auto" w:fill="auto"/>
            <w:vAlign w:val="center"/>
          </w:tcPr>
          <w:p w14:paraId="5AA52FC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w:t>
            </w:r>
            <w:r>
              <w:rPr>
                <w:rFonts w:ascii="宋体" w:hAnsi="宋体" w:eastAsia="宋体"/>
                <w:color w:val="000000" w:themeColor="text1"/>
                <w:sz w:val="24"/>
                <w:szCs w:val="24"/>
                <w14:textFill>
                  <w14:solidFill>
                    <w14:schemeClr w14:val="tx1"/>
                  </w14:solidFill>
                </w14:textFill>
              </w:rPr>
              <w:t>50</w:t>
            </w:r>
          </w:p>
        </w:tc>
      </w:tr>
      <w:tr w14:paraId="6B27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4987A0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388DF12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12:45</w:t>
            </w:r>
          </w:p>
        </w:tc>
        <w:tc>
          <w:tcPr>
            <w:tcW w:w="0" w:type="auto"/>
            <w:gridSpan w:val="2"/>
            <w:shd w:val="clear" w:color="auto" w:fill="auto"/>
            <w:vAlign w:val="center"/>
          </w:tcPr>
          <w:p w14:paraId="3868344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13:15</w:t>
            </w:r>
          </w:p>
        </w:tc>
        <w:tc>
          <w:tcPr>
            <w:tcW w:w="0" w:type="auto"/>
            <w:shd w:val="clear" w:color="auto" w:fill="auto"/>
            <w:vAlign w:val="center"/>
          </w:tcPr>
          <w:p w14:paraId="10A9CDC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5D48F4AF">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17:00</w:t>
            </w:r>
          </w:p>
        </w:tc>
        <w:tc>
          <w:tcPr>
            <w:tcW w:w="0" w:type="auto"/>
            <w:shd w:val="clear" w:color="auto" w:fill="auto"/>
            <w:vAlign w:val="center"/>
          </w:tcPr>
          <w:p w14:paraId="52DFB4CA">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18:00</w:t>
            </w:r>
          </w:p>
        </w:tc>
      </w:tr>
      <w:tr w14:paraId="1A53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685A56E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CC5A9B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14:00</w:t>
            </w:r>
          </w:p>
        </w:tc>
        <w:tc>
          <w:tcPr>
            <w:tcW w:w="0" w:type="auto"/>
            <w:gridSpan w:val="2"/>
            <w:shd w:val="clear" w:color="auto" w:fill="auto"/>
            <w:vAlign w:val="center"/>
          </w:tcPr>
          <w:p w14:paraId="760D000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15:00</w:t>
            </w:r>
          </w:p>
        </w:tc>
        <w:tc>
          <w:tcPr>
            <w:tcW w:w="0" w:type="auto"/>
            <w:shd w:val="clear" w:color="auto" w:fill="auto"/>
            <w:vAlign w:val="center"/>
          </w:tcPr>
          <w:p w14:paraId="6BC84857">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D8C2C69">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17:00</w:t>
            </w:r>
          </w:p>
        </w:tc>
        <w:tc>
          <w:tcPr>
            <w:tcW w:w="0" w:type="auto"/>
            <w:shd w:val="clear" w:color="auto" w:fill="auto"/>
            <w:vAlign w:val="center"/>
          </w:tcPr>
          <w:p w14:paraId="0590AD4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18:00</w:t>
            </w:r>
          </w:p>
        </w:tc>
      </w:tr>
      <w:tr w14:paraId="1CE5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343A7C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2589693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0</w:t>
            </w:r>
          </w:p>
        </w:tc>
        <w:tc>
          <w:tcPr>
            <w:tcW w:w="0" w:type="auto"/>
            <w:gridSpan w:val="2"/>
            <w:shd w:val="clear" w:color="auto" w:fill="auto"/>
            <w:vAlign w:val="center"/>
          </w:tcPr>
          <w:p w14:paraId="23966BF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16:</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0</w:t>
            </w:r>
          </w:p>
        </w:tc>
        <w:tc>
          <w:tcPr>
            <w:tcW w:w="0" w:type="auto"/>
            <w:shd w:val="clear" w:color="auto" w:fill="auto"/>
            <w:vAlign w:val="center"/>
          </w:tcPr>
          <w:p w14:paraId="5CB8249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1F6184FC">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17:</w:t>
            </w:r>
            <w:r>
              <w:rPr>
                <w:rFonts w:ascii="宋体" w:hAnsi="宋体" w:eastAsia="宋体"/>
                <w:bCs/>
                <w:color w:val="000000" w:themeColor="text1"/>
                <w:sz w:val="24"/>
                <w:szCs w:val="24"/>
                <w14:textFill>
                  <w14:solidFill>
                    <w14:schemeClr w14:val="tx1"/>
                  </w14:solidFill>
                </w14:textFill>
              </w:rPr>
              <w:t>3</w:t>
            </w:r>
            <w:r>
              <w:rPr>
                <w:rFonts w:hint="eastAsia" w:ascii="宋体" w:hAnsi="宋体" w:eastAsia="宋体"/>
                <w:bCs/>
                <w:color w:val="000000" w:themeColor="text1"/>
                <w:sz w:val="24"/>
                <w:szCs w:val="24"/>
                <w14:textFill>
                  <w14:solidFill>
                    <w14:schemeClr w14:val="tx1"/>
                  </w14:solidFill>
                </w14:textFill>
              </w:rPr>
              <w:t>0</w:t>
            </w:r>
          </w:p>
        </w:tc>
        <w:tc>
          <w:tcPr>
            <w:tcW w:w="0" w:type="auto"/>
            <w:shd w:val="clear" w:color="auto" w:fill="auto"/>
            <w:vAlign w:val="center"/>
          </w:tcPr>
          <w:p w14:paraId="7B378B3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18:</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0</w:t>
            </w:r>
          </w:p>
        </w:tc>
      </w:tr>
      <w:tr w14:paraId="0952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301ADF9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1FFB9E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17:50</w:t>
            </w:r>
          </w:p>
        </w:tc>
        <w:tc>
          <w:tcPr>
            <w:tcW w:w="0" w:type="auto"/>
            <w:gridSpan w:val="2"/>
            <w:shd w:val="clear" w:color="auto" w:fill="auto"/>
            <w:vAlign w:val="center"/>
          </w:tcPr>
          <w:p w14:paraId="1A8BD94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19:00</w:t>
            </w:r>
          </w:p>
        </w:tc>
        <w:tc>
          <w:tcPr>
            <w:tcW w:w="0" w:type="auto"/>
            <w:shd w:val="clear" w:color="auto" w:fill="auto"/>
            <w:vAlign w:val="center"/>
          </w:tcPr>
          <w:p w14:paraId="021AD35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5A2A1E3F">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18:30</w:t>
            </w:r>
          </w:p>
        </w:tc>
        <w:tc>
          <w:tcPr>
            <w:tcW w:w="0" w:type="auto"/>
            <w:shd w:val="clear" w:color="auto" w:fill="auto"/>
            <w:vAlign w:val="center"/>
          </w:tcPr>
          <w:p w14:paraId="1CD743D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19:30</w:t>
            </w:r>
          </w:p>
        </w:tc>
      </w:tr>
      <w:tr w14:paraId="64C8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321F135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D355F5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17:50</w:t>
            </w:r>
          </w:p>
        </w:tc>
        <w:tc>
          <w:tcPr>
            <w:tcW w:w="0" w:type="auto"/>
            <w:gridSpan w:val="2"/>
            <w:shd w:val="clear" w:color="auto" w:fill="auto"/>
            <w:vAlign w:val="center"/>
          </w:tcPr>
          <w:p w14:paraId="3398A1E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19:00</w:t>
            </w:r>
          </w:p>
        </w:tc>
        <w:tc>
          <w:tcPr>
            <w:tcW w:w="0" w:type="auto"/>
            <w:shd w:val="clear" w:color="auto" w:fill="auto"/>
            <w:vAlign w:val="center"/>
          </w:tcPr>
          <w:p w14:paraId="018794B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49606DF2">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19:30</w:t>
            </w:r>
          </w:p>
        </w:tc>
        <w:tc>
          <w:tcPr>
            <w:tcW w:w="0" w:type="auto"/>
            <w:shd w:val="clear" w:color="auto" w:fill="auto"/>
            <w:vAlign w:val="center"/>
          </w:tcPr>
          <w:p w14:paraId="1366AB5E">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20:30</w:t>
            </w:r>
          </w:p>
        </w:tc>
      </w:tr>
      <w:tr w14:paraId="192B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0D4E743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5CE3FD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20:00</w:t>
            </w:r>
          </w:p>
        </w:tc>
        <w:tc>
          <w:tcPr>
            <w:tcW w:w="0" w:type="auto"/>
            <w:shd w:val="clear" w:color="auto" w:fill="auto"/>
            <w:vAlign w:val="center"/>
          </w:tcPr>
          <w:p w14:paraId="2473383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21:00</w:t>
            </w:r>
          </w:p>
        </w:tc>
        <w:tc>
          <w:tcPr>
            <w:tcW w:w="0" w:type="auto"/>
            <w:shd w:val="clear" w:color="auto" w:fill="auto"/>
            <w:vAlign w:val="center"/>
          </w:tcPr>
          <w:p w14:paraId="733FDF5B">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468964C">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21:15</w:t>
            </w:r>
          </w:p>
        </w:tc>
        <w:tc>
          <w:tcPr>
            <w:tcW w:w="0" w:type="auto"/>
            <w:gridSpan w:val="2"/>
            <w:shd w:val="clear" w:color="auto" w:fill="auto"/>
            <w:vAlign w:val="center"/>
          </w:tcPr>
          <w:p w14:paraId="6B5AE5B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22:15</w:t>
            </w:r>
          </w:p>
        </w:tc>
      </w:tr>
    </w:tbl>
    <w:p w14:paraId="39C5564C">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工作日通勤车停靠点安排：</w:t>
      </w:r>
    </w:p>
    <w:p w14:paraId="20B72956">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上班时段：</w:t>
      </w:r>
    </w:p>
    <w:p w14:paraId="2DB98BC1">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7:05 岗顶地铁附近</w:t>
      </w:r>
    </w:p>
    <w:p w14:paraId="423337D7">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7:10 燕塘地铁附近</w:t>
      </w:r>
    </w:p>
    <w:p w14:paraId="41F20CF2">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7:15 燕塘/岗顶地铁（各一趟）</w:t>
      </w:r>
    </w:p>
    <w:p w14:paraId="7DE77195">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7:20 燕塘/岗顶地铁（各一趟）</w:t>
      </w:r>
    </w:p>
    <w:p w14:paraId="32FD60E2">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下班时段：</w:t>
      </w:r>
    </w:p>
    <w:p w14:paraId="3D7A8C67">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16:45 燕塘/岗顶地铁（各一趟）</w:t>
      </w:r>
    </w:p>
    <w:p w14:paraId="21691E24">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16:50 燕塘地铁附近</w:t>
      </w:r>
    </w:p>
    <w:p w14:paraId="58B612EF">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17:00 岗顶地铁附近</w:t>
      </w:r>
    </w:p>
    <w:p w14:paraId="5C013C14">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17:30 燕塘地铁附近</w:t>
      </w:r>
    </w:p>
    <w:p w14:paraId="6DDA28D4">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注：具体停靠以采购方实际调整为准。</w:t>
      </w:r>
    </w:p>
    <w:p w14:paraId="3D867C3F">
      <w:pPr>
        <w:pStyle w:val="2"/>
        <w:spacing w:line="240" w:lineRule="auto"/>
        <w:ind w:left="2" w:firstLine="0"/>
        <w:rPr>
          <w:rFonts w:ascii="宋体" w:hAnsi="宋体" w:cs="Segoe UI"/>
          <w:color w:val="05073B"/>
          <w:kern w:val="0"/>
          <w:sz w:val="28"/>
          <w:szCs w:val="28"/>
        </w:rPr>
      </w:pPr>
      <w:bookmarkStart w:id="1" w:name="_Hlk145059558"/>
      <w:r>
        <w:rPr>
          <w:rFonts w:hint="eastAsia" w:ascii="宋体" w:hAnsi="宋体" w:cs="Segoe UI"/>
          <w:color w:val="05073B"/>
          <w:kern w:val="0"/>
          <w:sz w:val="28"/>
          <w:szCs w:val="28"/>
        </w:rPr>
        <w:t>②.</w:t>
      </w:r>
      <w:bookmarkEnd w:id="1"/>
      <w:r>
        <w:rPr>
          <w:rFonts w:hint="eastAsia" w:ascii="宋体" w:hAnsi="宋体" w:cs="Segoe UI"/>
          <w:color w:val="05073B"/>
          <w:kern w:val="0"/>
          <w:sz w:val="28"/>
          <w:szCs w:val="28"/>
        </w:rPr>
        <w:t>周六日/节假日</w:t>
      </w:r>
    </w:p>
    <w:tbl>
      <w:tblPr>
        <w:tblStyle w:val="9"/>
        <w:tblW w:w="8946" w:type="dxa"/>
        <w:tblInd w:w="93" w:type="dxa"/>
        <w:tblLayout w:type="autofit"/>
        <w:tblCellMar>
          <w:top w:w="0" w:type="dxa"/>
          <w:left w:w="108" w:type="dxa"/>
          <w:bottom w:w="0" w:type="dxa"/>
          <w:right w:w="108" w:type="dxa"/>
        </w:tblCellMar>
      </w:tblPr>
      <w:tblGrid>
        <w:gridCol w:w="1716"/>
        <w:gridCol w:w="1163"/>
        <w:gridCol w:w="1602"/>
        <w:gridCol w:w="2081"/>
        <w:gridCol w:w="966"/>
        <w:gridCol w:w="1418"/>
      </w:tblGrid>
      <w:tr w14:paraId="42202976">
        <w:tblPrEx>
          <w:tblCellMar>
            <w:top w:w="0" w:type="dxa"/>
            <w:left w:w="108" w:type="dxa"/>
            <w:bottom w:w="0" w:type="dxa"/>
            <w:right w:w="108" w:type="dxa"/>
          </w:tblCellMar>
        </w:tblPrEx>
        <w:trPr>
          <w:trHeight w:val="1006"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B594471">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越秀院区出发</w:t>
            </w:r>
          </w:p>
        </w:tc>
        <w:tc>
          <w:tcPr>
            <w:tcW w:w="1163" w:type="dxa"/>
            <w:tcBorders>
              <w:top w:val="single" w:color="auto" w:sz="4" w:space="0"/>
              <w:left w:val="nil"/>
              <w:bottom w:val="single" w:color="auto" w:sz="4" w:space="0"/>
              <w:right w:val="single" w:color="auto" w:sz="4" w:space="0"/>
            </w:tcBorders>
            <w:shd w:val="clear" w:color="auto" w:fill="auto"/>
            <w:vAlign w:val="center"/>
          </w:tcPr>
          <w:p w14:paraId="5AA38ECC">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0" w:type="auto"/>
            <w:tcBorders>
              <w:top w:val="single" w:color="auto" w:sz="4" w:space="0"/>
              <w:left w:val="nil"/>
              <w:bottom w:val="single" w:color="auto" w:sz="4" w:space="0"/>
              <w:right w:val="single" w:color="auto" w:sz="4" w:space="0"/>
            </w:tcBorders>
            <w:shd w:val="clear" w:color="auto" w:fill="auto"/>
            <w:vAlign w:val="center"/>
          </w:tcPr>
          <w:p w14:paraId="4FAA09BE">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c>
          <w:tcPr>
            <w:tcW w:w="2081" w:type="dxa"/>
            <w:tcBorders>
              <w:top w:val="single" w:color="auto" w:sz="4" w:space="0"/>
              <w:left w:val="nil"/>
              <w:bottom w:val="single" w:color="auto" w:sz="4" w:space="0"/>
              <w:right w:val="single" w:color="auto" w:sz="4" w:space="0"/>
            </w:tcBorders>
            <w:shd w:val="clear" w:color="auto" w:fill="auto"/>
            <w:vAlign w:val="center"/>
          </w:tcPr>
          <w:p w14:paraId="49448B80">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黄埔院区出发</w:t>
            </w:r>
          </w:p>
        </w:tc>
        <w:tc>
          <w:tcPr>
            <w:tcW w:w="966" w:type="dxa"/>
            <w:tcBorders>
              <w:top w:val="single" w:color="auto" w:sz="4" w:space="0"/>
              <w:left w:val="nil"/>
              <w:bottom w:val="single" w:color="auto" w:sz="4" w:space="0"/>
              <w:right w:val="single" w:color="auto" w:sz="4" w:space="0"/>
            </w:tcBorders>
            <w:shd w:val="clear" w:color="auto" w:fill="auto"/>
            <w:vAlign w:val="center"/>
          </w:tcPr>
          <w:p w14:paraId="65A8804B">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1418" w:type="dxa"/>
            <w:tcBorders>
              <w:top w:val="single" w:color="auto" w:sz="4" w:space="0"/>
              <w:left w:val="nil"/>
              <w:bottom w:val="single" w:color="auto" w:sz="4" w:space="0"/>
              <w:right w:val="single" w:color="auto" w:sz="4" w:space="0"/>
            </w:tcBorders>
            <w:shd w:val="clear" w:color="auto" w:fill="auto"/>
            <w:vAlign w:val="center"/>
          </w:tcPr>
          <w:p w14:paraId="0C4EB270">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r>
      <w:tr w14:paraId="6811BD35">
        <w:tblPrEx>
          <w:tblCellMar>
            <w:top w:w="0" w:type="dxa"/>
            <w:left w:w="108" w:type="dxa"/>
            <w:bottom w:w="0" w:type="dxa"/>
            <w:right w:w="108" w:type="dxa"/>
          </w:tblCellMar>
        </w:tblPrEx>
        <w:trPr>
          <w:trHeight w:val="5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6E3653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1163" w:type="dxa"/>
            <w:tcBorders>
              <w:top w:val="single" w:color="auto" w:sz="4" w:space="0"/>
              <w:left w:val="nil"/>
              <w:bottom w:val="single" w:color="auto" w:sz="4" w:space="0"/>
              <w:right w:val="single" w:color="auto" w:sz="4" w:space="0"/>
            </w:tcBorders>
            <w:shd w:val="clear" w:color="auto" w:fill="auto"/>
            <w:vAlign w:val="center"/>
          </w:tcPr>
          <w:p w14:paraId="3CAFB90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tcBorders>
              <w:top w:val="single" w:color="auto" w:sz="4" w:space="0"/>
              <w:left w:val="nil"/>
              <w:bottom w:val="single" w:color="auto" w:sz="4" w:space="0"/>
              <w:right w:val="single" w:color="auto" w:sz="4" w:space="0"/>
            </w:tcBorders>
            <w:shd w:val="clear" w:color="auto" w:fill="auto"/>
            <w:vAlign w:val="center"/>
          </w:tcPr>
          <w:p w14:paraId="3C5A935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79D3613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966" w:type="dxa"/>
            <w:tcBorders>
              <w:top w:val="single" w:color="auto" w:sz="4" w:space="0"/>
              <w:left w:val="nil"/>
              <w:bottom w:val="single" w:color="auto" w:sz="4" w:space="0"/>
              <w:right w:val="single" w:color="auto" w:sz="4" w:space="0"/>
            </w:tcBorders>
            <w:shd w:val="clear" w:color="auto" w:fill="auto"/>
            <w:vAlign w:val="center"/>
          </w:tcPr>
          <w:p w14:paraId="3D45A1C5">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9:15</w:t>
            </w:r>
          </w:p>
        </w:tc>
        <w:tc>
          <w:tcPr>
            <w:tcW w:w="1418" w:type="dxa"/>
            <w:tcBorders>
              <w:top w:val="single" w:color="auto" w:sz="4" w:space="0"/>
              <w:left w:val="nil"/>
              <w:bottom w:val="single" w:color="auto" w:sz="4" w:space="0"/>
              <w:right w:val="single" w:color="auto" w:sz="4" w:space="0"/>
            </w:tcBorders>
            <w:shd w:val="clear" w:color="auto" w:fill="auto"/>
            <w:vAlign w:val="center"/>
          </w:tcPr>
          <w:p w14:paraId="335BE94B">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10:15</w:t>
            </w:r>
          </w:p>
        </w:tc>
      </w:tr>
      <w:tr w14:paraId="2FE75AD7">
        <w:tblPrEx>
          <w:tblCellMar>
            <w:top w:w="0" w:type="dxa"/>
            <w:left w:w="108" w:type="dxa"/>
            <w:bottom w:w="0" w:type="dxa"/>
            <w:right w:w="108" w:type="dxa"/>
          </w:tblCellMar>
        </w:tblPrEx>
        <w:trPr>
          <w:trHeight w:val="5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0B9487B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1163" w:type="dxa"/>
            <w:tcBorders>
              <w:top w:val="single" w:color="auto" w:sz="4" w:space="0"/>
              <w:left w:val="nil"/>
              <w:bottom w:val="single" w:color="auto" w:sz="4" w:space="0"/>
              <w:right w:val="single" w:color="auto" w:sz="4" w:space="0"/>
            </w:tcBorders>
            <w:shd w:val="clear" w:color="auto" w:fill="auto"/>
            <w:vAlign w:val="center"/>
          </w:tcPr>
          <w:p w14:paraId="5C27AC81">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8:30</w:t>
            </w:r>
          </w:p>
        </w:tc>
        <w:tc>
          <w:tcPr>
            <w:tcW w:w="0" w:type="auto"/>
            <w:tcBorders>
              <w:top w:val="single" w:color="auto" w:sz="4" w:space="0"/>
              <w:left w:val="nil"/>
              <w:bottom w:val="single" w:color="auto" w:sz="4" w:space="0"/>
              <w:right w:val="single" w:color="auto" w:sz="4" w:space="0"/>
            </w:tcBorders>
            <w:shd w:val="clear" w:color="auto" w:fill="auto"/>
            <w:vAlign w:val="center"/>
          </w:tcPr>
          <w:p w14:paraId="7911CB11">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9:30</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3AA8553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966" w:type="dxa"/>
            <w:tcBorders>
              <w:top w:val="single" w:color="auto" w:sz="4" w:space="0"/>
              <w:left w:val="nil"/>
              <w:bottom w:val="single" w:color="auto" w:sz="4" w:space="0"/>
              <w:right w:val="single" w:color="auto" w:sz="4" w:space="0"/>
            </w:tcBorders>
            <w:shd w:val="clear" w:color="auto" w:fill="auto"/>
            <w:vAlign w:val="center"/>
          </w:tcPr>
          <w:p w14:paraId="66D9291E">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12:30</w:t>
            </w:r>
          </w:p>
        </w:tc>
        <w:tc>
          <w:tcPr>
            <w:tcW w:w="1418" w:type="dxa"/>
            <w:tcBorders>
              <w:top w:val="single" w:color="auto" w:sz="4" w:space="0"/>
              <w:left w:val="nil"/>
              <w:bottom w:val="single" w:color="auto" w:sz="4" w:space="0"/>
              <w:right w:val="single" w:color="auto" w:sz="4" w:space="0"/>
            </w:tcBorders>
            <w:shd w:val="clear" w:color="auto" w:fill="auto"/>
            <w:vAlign w:val="center"/>
          </w:tcPr>
          <w:p w14:paraId="340B487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13:30</w:t>
            </w:r>
          </w:p>
        </w:tc>
      </w:tr>
      <w:tr w14:paraId="1ACD6D61">
        <w:tblPrEx>
          <w:tblCellMar>
            <w:top w:w="0" w:type="dxa"/>
            <w:left w:w="108" w:type="dxa"/>
            <w:bottom w:w="0" w:type="dxa"/>
            <w:right w:w="108" w:type="dxa"/>
          </w:tblCellMar>
        </w:tblPrEx>
        <w:trPr>
          <w:trHeight w:val="5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5994B5A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1163" w:type="dxa"/>
            <w:tcBorders>
              <w:top w:val="single" w:color="auto" w:sz="4" w:space="0"/>
              <w:left w:val="nil"/>
              <w:bottom w:val="single" w:color="auto" w:sz="4" w:space="0"/>
              <w:right w:val="single" w:color="auto" w:sz="4" w:space="0"/>
            </w:tcBorders>
            <w:shd w:val="clear" w:color="auto" w:fill="auto"/>
            <w:vAlign w:val="center"/>
          </w:tcPr>
          <w:p w14:paraId="3908E54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14:00</w:t>
            </w:r>
          </w:p>
        </w:tc>
        <w:tc>
          <w:tcPr>
            <w:tcW w:w="0" w:type="auto"/>
            <w:tcBorders>
              <w:top w:val="single" w:color="auto" w:sz="4" w:space="0"/>
              <w:left w:val="nil"/>
              <w:bottom w:val="single" w:color="auto" w:sz="4" w:space="0"/>
              <w:right w:val="single" w:color="auto" w:sz="4" w:space="0"/>
            </w:tcBorders>
            <w:shd w:val="clear" w:color="auto" w:fill="auto"/>
            <w:vAlign w:val="center"/>
          </w:tcPr>
          <w:p w14:paraId="25510EC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15:00</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31B0489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966" w:type="dxa"/>
            <w:tcBorders>
              <w:top w:val="single" w:color="auto" w:sz="4" w:space="0"/>
              <w:left w:val="nil"/>
              <w:bottom w:val="single" w:color="auto" w:sz="4" w:space="0"/>
              <w:right w:val="single" w:color="auto" w:sz="4" w:space="0"/>
            </w:tcBorders>
            <w:shd w:val="clear" w:color="auto" w:fill="auto"/>
            <w:vAlign w:val="center"/>
          </w:tcPr>
          <w:p w14:paraId="52DDF5CA">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17:00</w:t>
            </w:r>
          </w:p>
        </w:tc>
        <w:tc>
          <w:tcPr>
            <w:tcW w:w="1418" w:type="dxa"/>
            <w:tcBorders>
              <w:top w:val="single" w:color="auto" w:sz="4" w:space="0"/>
              <w:left w:val="nil"/>
              <w:bottom w:val="single" w:color="auto" w:sz="4" w:space="0"/>
              <w:right w:val="single" w:color="auto" w:sz="4" w:space="0"/>
            </w:tcBorders>
            <w:shd w:val="clear" w:color="auto" w:fill="auto"/>
            <w:vAlign w:val="center"/>
          </w:tcPr>
          <w:p w14:paraId="282B28E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18:00</w:t>
            </w:r>
          </w:p>
        </w:tc>
      </w:tr>
    </w:tbl>
    <w:p w14:paraId="385B52B8">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周六日/节假日</w:t>
      </w:r>
      <w:r>
        <w:rPr>
          <w:rFonts w:ascii="宋体" w:hAnsi="宋体" w:eastAsia="宋体" w:cs="Segoe UI"/>
          <w:color w:val="05073B"/>
          <w:kern w:val="0"/>
          <w:sz w:val="28"/>
          <w:szCs w:val="28"/>
        </w:rPr>
        <w:t>通勤车停靠点安排：</w:t>
      </w:r>
    </w:p>
    <w:p w14:paraId="22812C6B">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上</w:t>
      </w:r>
      <w:r>
        <w:rPr>
          <w:rFonts w:hint="eastAsia" w:ascii="宋体" w:hAnsi="宋体" w:eastAsia="宋体" w:cs="Segoe UI"/>
          <w:color w:val="05073B"/>
          <w:kern w:val="0"/>
          <w:sz w:val="28"/>
          <w:szCs w:val="28"/>
        </w:rPr>
        <w:t>午</w:t>
      </w:r>
      <w:r>
        <w:rPr>
          <w:rFonts w:ascii="宋体" w:hAnsi="宋体" w:eastAsia="宋体" w:cs="Segoe UI"/>
          <w:color w:val="05073B"/>
          <w:kern w:val="0"/>
          <w:sz w:val="28"/>
          <w:szCs w:val="28"/>
        </w:rPr>
        <w:t>时段：</w:t>
      </w:r>
    </w:p>
    <w:p w14:paraId="5091DAF7">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7:20 燕塘地铁附近</w:t>
      </w:r>
    </w:p>
    <w:p w14:paraId="068A0442">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8:30 岗顶地铁附近</w:t>
      </w:r>
    </w:p>
    <w:p w14:paraId="77D2193C">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下午</w:t>
      </w:r>
      <w:r>
        <w:rPr>
          <w:rFonts w:ascii="宋体" w:hAnsi="宋体" w:eastAsia="宋体" w:cs="Segoe UI"/>
          <w:color w:val="05073B"/>
          <w:kern w:val="0"/>
          <w:sz w:val="28"/>
          <w:szCs w:val="28"/>
        </w:rPr>
        <w:t>时段：</w:t>
      </w:r>
    </w:p>
    <w:p w14:paraId="521F1B04">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12:30 岗顶地铁附近</w:t>
      </w:r>
    </w:p>
    <w:p w14:paraId="0E5C4AFD">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17:00 岗顶地铁附近</w:t>
      </w:r>
    </w:p>
    <w:p w14:paraId="1AB9A0A9">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注：停靠点及时间以实际情况为准。</w:t>
      </w:r>
    </w:p>
    <w:p w14:paraId="39D11A7F">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hint="eastAsia" w:ascii="宋体" w:hAnsi="宋体" w:eastAsia="宋体" w:cs="Segoe UI"/>
          <w:b/>
          <w:bCs/>
          <w:color w:val="05073B"/>
          <w:kern w:val="0"/>
          <w:sz w:val="28"/>
          <w:szCs w:val="28"/>
        </w:rPr>
        <w:t>关于</w:t>
      </w:r>
      <w:r>
        <w:rPr>
          <w:rFonts w:ascii="宋体" w:hAnsi="宋体" w:eastAsia="宋体" w:cs="Segoe UI"/>
          <w:b/>
          <w:bCs/>
          <w:color w:val="05073B"/>
          <w:kern w:val="0"/>
          <w:sz w:val="28"/>
          <w:szCs w:val="28"/>
        </w:rPr>
        <w:t>7座车</w:t>
      </w:r>
      <w:r>
        <w:rPr>
          <w:rFonts w:hint="eastAsia" w:ascii="宋体" w:hAnsi="宋体" w:eastAsia="宋体" w:cs="Segoe UI"/>
          <w:b/>
          <w:bCs/>
          <w:color w:val="05073B"/>
          <w:kern w:val="0"/>
          <w:sz w:val="28"/>
          <w:szCs w:val="28"/>
        </w:rPr>
        <w:t>（不含司机）的月度固定使用服务</w:t>
      </w:r>
    </w:p>
    <w:p w14:paraId="3DDF3807">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主要用于临时通勤、应急保障及紧急医疗会诊等场景。</w:t>
      </w:r>
    </w:p>
    <w:p w14:paraId="37752C8D">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司机由采购方指派，车辆月度行驶不设里程限制。</w:t>
      </w:r>
    </w:p>
    <w:p w14:paraId="253AE60E">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中标方需承担所有运行成本，包括但不限于燃油费（或电动车充电费）、路桥费、每月两次洗车费及必要停车费。</w:t>
      </w:r>
    </w:p>
    <w:p w14:paraId="5F986FD7">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提供中石化加油卡（电动车则为充电卡）及粤通卡，并保持卡内余额不低于200元，不足时采购方有权根据实际情况扣款。</w:t>
      </w:r>
    </w:p>
    <w:p w14:paraId="772432A6">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中标方需定期充值，确保服务连续高效。</w:t>
      </w:r>
    </w:p>
    <w:p w14:paraId="40579311">
      <w:pPr>
        <w:pStyle w:val="17"/>
        <w:widowControl/>
        <w:numPr>
          <w:ilvl w:val="0"/>
          <w:numId w:val="6"/>
        </w:numPr>
        <w:shd w:val="clear" w:color="auto" w:fill="FDFDFE"/>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其他服务模式</w:t>
      </w:r>
    </w:p>
    <w:p w14:paraId="54646442">
      <w:pPr>
        <w:widowControl/>
        <w:shd w:val="clear" w:color="auto" w:fill="FDFDFE"/>
        <w:spacing w:before="9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广州市核心城区内外服务</w:t>
      </w:r>
    </w:p>
    <w:p w14:paraId="2A672393">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核心城区内采用日包干形式，单价包含所有费用。</w:t>
      </w:r>
    </w:p>
    <w:p w14:paraId="51CC91F2">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核心城区外采用起步价+里程综合单价模式，含过路费等，超出起步价150公里部分按每公里额外计费。</w:t>
      </w:r>
    </w:p>
    <w:p w14:paraId="3007DF0F">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司机跟随用车人过夜时，采购方提供食宿，不另付补贴。</w:t>
      </w:r>
    </w:p>
    <w:p w14:paraId="39051CB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临时派车响应</w:t>
      </w:r>
    </w:p>
    <w:p w14:paraId="142C53C8">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采购方提前半天以上通知，中标方需在15分钟内响应，并按要求时间到达指定地点。紧急情况下1小时内到达。</w:t>
      </w:r>
    </w:p>
    <w:p w14:paraId="3ACD0044">
      <w:pPr>
        <w:pStyle w:val="17"/>
        <w:widowControl/>
        <w:numPr>
          <w:ilvl w:val="-1"/>
          <w:numId w:val="0"/>
        </w:numPr>
        <w:shd w:val="clear" w:color="auto" w:fill="FDFDFE"/>
        <w:spacing w:before="90"/>
        <w:ind w:left="567" w:firstLine="0" w:firstLineChars="0"/>
        <w:jc w:val="left"/>
        <w:rPr>
          <w:rFonts w:hint="default" w:ascii="宋体" w:hAnsi="宋体" w:eastAsia="宋体" w:cs="Segoe UI"/>
          <w:color w:val="05073B"/>
          <w:kern w:val="0"/>
          <w:sz w:val="28"/>
          <w:szCs w:val="28"/>
          <w:lang w:val="en-US" w:eastAsia="zh-CN"/>
        </w:rPr>
      </w:pPr>
      <w:r>
        <w:rPr>
          <w:rFonts w:hint="eastAsia" w:ascii="宋体" w:hAnsi="宋体" w:eastAsia="宋体" w:cs="Segoe UI"/>
          <w:color w:val="05073B"/>
          <w:kern w:val="0"/>
          <w:sz w:val="28"/>
          <w:szCs w:val="28"/>
          <w:lang w:val="en-US" w:eastAsia="zh-CN"/>
        </w:rPr>
        <w:t>3.中标方不得转包，分包、外包投标标的主体。</w:t>
      </w:r>
    </w:p>
    <w:p w14:paraId="5418A50C">
      <w:pPr>
        <w:widowControl/>
        <w:shd w:val="clear" w:color="auto" w:fill="FDFDFE"/>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rPr>
        <w:t>六</w:t>
      </w:r>
      <w:r>
        <w:rPr>
          <w:rFonts w:ascii="宋体" w:hAnsi="宋体" w:eastAsia="宋体" w:cs="Segoe UI"/>
          <w:b/>
          <w:bCs/>
          <w:color w:val="05073B"/>
          <w:kern w:val="0"/>
          <w:sz w:val="28"/>
          <w:szCs w:val="28"/>
        </w:rPr>
        <w:t>、车辆要求</w:t>
      </w:r>
      <w:r>
        <w:rPr>
          <w:rFonts w:hint="eastAsia" w:ascii="宋体" w:hAnsi="宋体" w:eastAsia="宋体" w:cs="Segoe UI"/>
          <w:b/>
          <w:bCs/>
          <w:color w:val="05073B"/>
          <w:kern w:val="0"/>
          <w:sz w:val="28"/>
          <w:szCs w:val="28"/>
        </w:rPr>
        <w:t>与优化</w:t>
      </w:r>
    </w:p>
    <w:p w14:paraId="5F1AAB00">
      <w:pPr>
        <w:widowControl/>
        <w:shd w:val="clear" w:color="auto" w:fill="FDFDFE"/>
        <w:spacing w:before="90"/>
        <w:ind w:firstLine="280" w:firstLineChars="100"/>
        <w:jc w:val="left"/>
        <w:rPr>
          <w:rFonts w:hint="default" w:ascii="宋体" w:hAnsi="宋体" w:eastAsia="宋体" w:cs="Segoe UI"/>
          <w:color w:val="auto"/>
          <w:kern w:val="0"/>
          <w:sz w:val="28"/>
          <w:szCs w:val="28"/>
          <w:lang w:val="en-US" w:eastAsia="zh-CN"/>
        </w:rPr>
      </w:pPr>
      <w:r>
        <w:rPr>
          <w:rFonts w:hint="eastAsia" w:ascii="宋体" w:hAnsi="宋体" w:eastAsia="宋体" w:cs="Segoe UI"/>
          <w:color w:val="05073B"/>
          <w:kern w:val="0"/>
          <w:sz w:val="28"/>
          <w:szCs w:val="28"/>
        </w:rPr>
        <w:t>1、</w:t>
      </w:r>
      <w:bookmarkStart w:id="3" w:name="_GoBack"/>
      <w:r>
        <w:rPr>
          <w:rFonts w:ascii="宋体" w:hAnsi="宋体" w:eastAsia="宋体" w:cs="Segoe UI"/>
          <w:color w:val="auto"/>
          <w:kern w:val="0"/>
          <w:sz w:val="28"/>
          <w:szCs w:val="28"/>
        </w:rPr>
        <w:t>现有车辆投入与验证</w:t>
      </w:r>
      <w:r>
        <w:rPr>
          <w:rFonts w:hint="eastAsia" w:ascii="宋体" w:hAnsi="宋体" w:eastAsia="宋体" w:cs="Segoe UI"/>
          <w:color w:val="auto"/>
          <w:kern w:val="0"/>
          <w:sz w:val="28"/>
          <w:szCs w:val="28"/>
          <w:lang w:val="en-US" w:eastAsia="zh-CN"/>
        </w:rPr>
        <w:t xml:space="preserve">  </w:t>
      </w:r>
    </w:p>
    <w:p w14:paraId="0B830272">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cs="微软雅黑" w:asciiTheme="minorEastAsia" w:hAnsiTheme="minorEastAsia"/>
          <w:color w:val="auto"/>
          <w:sz w:val="28"/>
          <w:szCs w:val="28"/>
        </w:rPr>
        <w:t>（1）</w:t>
      </w:r>
      <w:r>
        <w:rPr>
          <w:rFonts w:hint="eastAsia" w:cs="微软雅黑" w:asciiTheme="minorEastAsia" w:hAnsiTheme="minorEastAsia"/>
          <w:color w:val="auto"/>
          <w:sz w:val="28"/>
          <w:szCs w:val="28"/>
          <w:highlight w:val="none"/>
          <w:rPrChange w:id="0" w:author="雨纯" w:date="2025-03-11T17:30:01Z">
            <w:rPr>
              <w:rFonts w:hint="eastAsia" w:cs="微软雅黑" w:asciiTheme="minorEastAsia" w:hAnsiTheme="minorEastAsia"/>
              <w:color w:val="000000" w:themeColor="text1"/>
              <w:sz w:val="28"/>
              <w:szCs w:val="28"/>
              <w14:textFill>
                <w14:solidFill>
                  <w14:schemeClr w14:val="tx1"/>
                </w14:solidFill>
              </w14:textFill>
            </w:rPr>
          </w:rPrChange>
        </w:rPr>
        <w:t>★</w:t>
      </w:r>
      <w:r>
        <w:rPr>
          <w:rFonts w:ascii="宋体" w:hAnsi="宋体" w:eastAsia="宋体" w:cs="Segoe UI"/>
          <w:color w:val="auto"/>
          <w:kern w:val="0"/>
          <w:sz w:val="28"/>
          <w:szCs w:val="28"/>
          <w:highlight w:val="none"/>
          <w:rPrChange w:id="1" w:author="雨纯" w:date="2025-03-11T17:30:01Z">
            <w:rPr>
              <w:rFonts w:ascii="宋体" w:hAnsi="宋体" w:eastAsia="宋体" w:cs="Segoe UI"/>
              <w:color w:val="05073B"/>
              <w:kern w:val="0"/>
              <w:sz w:val="28"/>
              <w:szCs w:val="28"/>
            </w:rPr>
          </w:rPrChange>
        </w:rPr>
        <w:t>投标人</w:t>
      </w:r>
      <w:r>
        <w:rPr>
          <w:rFonts w:hint="eastAsia" w:ascii="宋体" w:hAnsi="宋体" w:eastAsia="宋体" w:cs="Segoe UI"/>
          <w:color w:val="auto"/>
          <w:kern w:val="0"/>
          <w:sz w:val="28"/>
          <w:szCs w:val="28"/>
          <w:highlight w:val="none"/>
          <w:rPrChange w:id="2" w:author="雨纯" w:date="2025-03-11T17:30:01Z">
            <w:rPr>
              <w:rFonts w:hint="eastAsia" w:ascii="宋体" w:hAnsi="宋体" w:eastAsia="宋体" w:cs="Segoe UI"/>
              <w:color w:val="05073B"/>
              <w:kern w:val="0"/>
              <w:sz w:val="28"/>
              <w:szCs w:val="28"/>
            </w:rPr>
          </w:rPrChange>
        </w:rPr>
        <w:t>拟投入的车辆</w:t>
      </w:r>
      <w:r>
        <w:rPr>
          <w:rFonts w:ascii="宋体" w:hAnsi="宋体" w:eastAsia="宋体" w:cs="Segoe UI"/>
          <w:color w:val="auto"/>
          <w:kern w:val="0"/>
          <w:sz w:val="28"/>
          <w:szCs w:val="28"/>
          <w:highlight w:val="none"/>
          <w:rPrChange w:id="3" w:author="雨纯" w:date="2025-03-11T17:30:01Z">
            <w:rPr>
              <w:rFonts w:ascii="宋体" w:hAnsi="宋体" w:eastAsia="宋体" w:cs="Segoe UI"/>
              <w:color w:val="05073B"/>
              <w:kern w:val="0"/>
              <w:sz w:val="28"/>
              <w:szCs w:val="28"/>
            </w:rPr>
          </w:rPrChange>
        </w:rPr>
        <w:t>在合同约定的服务期限内将严格遵循以下配置原则：确保</w:t>
      </w:r>
      <w:r>
        <w:rPr>
          <w:rFonts w:hint="eastAsia" w:ascii="宋体" w:hAnsi="宋体" w:eastAsia="宋体" w:cs="Segoe UI"/>
          <w:color w:val="auto"/>
          <w:kern w:val="0"/>
          <w:sz w:val="28"/>
          <w:szCs w:val="28"/>
          <w:highlight w:val="none"/>
          <w:lang w:val="en-US" w:eastAsia="zh-CN"/>
          <w:rPrChange w:id="4" w:author="雨纯" w:date="2025-03-11T17:30:01Z">
            <w:rPr>
              <w:rFonts w:hint="eastAsia" w:ascii="宋体" w:hAnsi="宋体" w:eastAsia="宋体" w:cs="Segoe UI"/>
              <w:color w:val="05073B"/>
              <w:kern w:val="0"/>
              <w:sz w:val="28"/>
              <w:szCs w:val="28"/>
              <w:lang w:val="en-US" w:eastAsia="zh-CN"/>
            </w:rPr>
          </w:rPrChange>
        </w:rPr>
        <w:t>日常服务中至少有3台44座及以上的车辆</w:t>
      </w:r>
      <w:r>
        <w:rPr>
          <w:rFonts w:hint="eastAsia" w:ascii="宋体" w:hAnsi="宋体" w:eastAsia="宋体" w:cs="Segoe UI"/>
          <w:color w:val="auto"/>
          <w:kern w:val="0"/>
          <w:sz w:val="28"/>
          <w:szCs w:val="28"/>
          <w:highlight w:val="none"/>
          <w:lang w:val="en-US" w:eastAsia="zh-CN"/>
        </w:rPr>
        <w:t>，</w:t>
      </w:r>
      <w:r>
        <w:rPr>
          <w:rFonts w:hint="eastAsia" w:ascii="宋体" w:hAnsi="宋体" w:eastAsia="宋体" w:cs="Segoe UI"/>
          <w:color w:val="auto"/>
          <w:kern w:val="0"/>
          <w:sz w:val="28"/>
          <w:szCs w:val="28"/>
          <w:highlight w:val="none"/>
          <w:lang w:val="en-US" w:eastAsia="zh-CN"/>
          <w:rPrChange w:id="5" w:author="雨纯" w:date="2025-03-11T17:30:01Z">
            <w:rPr>
              <w:rFonts w:hint="eastAsia" w:ascii="宋体" w:hAnsi="宋体" w:eastAsia="宋体" w:cs="Segoe UI"/>
              <w:color w:val="05073B"/>
              <w:kern w:val="0"/>
              <w:sz w:val="28"/>
              <w:szCs w:val="28"/>
              <w:lang w:val="en-US" w:eastAsia="zh-CN"/>
            </w:rPr>
          </w:rPrChange>
        </w:rPr>
        <w:t>其</w:t>
      </w:r>
      <w:r>
        <w:rPr>
          <w:rFonts w:ascii="宋体" w:hAnsi="宋体" w:eastAsia="宋体" w:cs="Segoe UI"/>
          <w:color w:val="auto"/>
          <w:kern w:val="0"/>
          <w:sz w:val="28"/>
          <w:szCs w:val="28"/>
          <w:highlight w:val="none"/>
          <w:rPrChange w:id="6" w:author="雨纯" w:date="2025-03-11T17:30:01Z">
            <w:rPr>
              <w:rFonts w:ascii="宋体" w:hAnsi="宋体" w:eastAsia="宋体" w:cs="Segoe UI"/>
              <w:color w:val="05073B"/>
              <w:kern w:val="0"/>
              <w:sz w:val="28"/>
              <w:szCs w:val="28"/>
            </w:rPr>
          </w:rPrChange>
        </w:rPr>
        <w:t>购置年限不超过3年</w:t>
      </w:r>
      <w:r>
        <w:rPr>
          <w:rFonts w:hint="eastAsia" w:ascii="宋体" w:hAnsi="宋体" w:eastAsia="宋体" w:cs="Segoe UI"/>
          <w:color w:val="auto"/>
          <w:kern w:val="0"/>
          <w:sz w:val="28"/>
          <w:szCs w:val="28"/>
          <w:highlight w:val="none"/>
          <w:lang w:eastAsia="zh-CN"/>
          <w:rPrChange w:id="7" w:author="雨纯" w:date="2025-03-11T17:30:01Z">
            <w:rPr>
              <w:rFonts w:hint="eastAsia" w:ascii="宋体" w:hAnsi="宋体" w:eastAsia="宋体" w:cs="Segoe UI"/>
              <w:color w:val="05073B"/>
              <w:kern w:val="0"/>
              <w:sz w:val="28"/>
              <w:szCs w:val="28"/>
              <w:lang w:eastAsia="zh-CN"/>
            </w:rPr>
          </w:rPrChange>
        </w:rPr>
        <w:t>；</w:t>
      </w:r>
      <w:r>
        <w:rPr>
          <w:rFonts w:hint="eastAsia" w:ascii="宋体" w:hAnsi="宋体" w:eastAsia="宋体" w:cs="Segoe UI"/>
          <w:color w:val="auto"/>
          <w:kern w:val="0"/>
          <w:sz w:val="28"/>
          <w:szCs w:val="28"/>
          <w:highlight w:val="none"/>
          <w:lang w:val="en-US" w:eastAsia="zh-CN"/>
          <w:rPrChange w:id="8" w:author="雨纯" w:date="2025-03-11T17:30:01Z">
            <w:rPr>
              <w:rFonts w:hint="eastAsia" w:ascii="宋体" w:hAnsi="宋体" w:eastAsia="宋体" w:cs="Segoe UI"/>
              <w:color w:val="05073B"/>
              <w:kern w:val="0"/>
              <w:sz w:val="28"/>
              <w:szCs w:val="28"/>
              <w:lang w:val="en-US" w:eastAsia="zh-CN"/>
            </w:rPr>
          </w:rPrChange>
        </w:rPr>
        <w:t>其余所有</w:t>
      </w:r>
      <w:r>
        <w:rPr>
          <w:rFonts w:ascii="宋体" w:hAnsi="宋体" w:eastAsia="宋体" w:cs="Segoe UI"/>
          <w:color w:val="auto"/>
          <w:kern w:val="0"/>
          <w:sz w:val="28"/>
          <w:szCs w:val="28"/>
          <w:highlight w:val="none"/>
          <w:rPrChange w:id="9" w:author="雨纯" w:date="2025-03-11T17:30:01Z">
            <w:rPr>
              <w:rFonts w:ascii="宋体" w:hAnsi="宋体" w:eastAsia="宋体" w:cs="Segoe UI"/>
              <w:color w:val="05073B"/>
              <w:kern w:val="0"/>
              <w:sz w:val="28"/>
              <w:szCs w:val="28"/>
            </w:rPr>
          </w:rPrChange>
        </w:rPr>
        <w:t>车辆的购置年限</w:t>
      </w:r>
      <w:r>
        <w:rPr>
          <w:rFonts w:hint="eastAsia" w:ascii="宋体" w:hAnsi="宋体" w:eastAsia="宋体" w:cs="Segoe UI"/>
          <w:color w:val="auto"/>
          <w:kern w:val="0"/>
          <w:sz w:val="28"/>
          <w:szCs w:val="28"/>
          <w:highlight w:val="none"/>
          <w:lang w:val="en-US" w:eastAsia="zh-CN"/>
          <w:rPrChange w:id="10" w:author="雨纯" w:date="2025-03-11T17:30:01Z">
            <w:rPr>
              <w:rFonts w:hint="eastAsia" w:ascii="宋体" w:hAnsi="宋体" w:eastAsia="宋体" w:cs="Segoe UI"/>
              <w:color w:val="05073B"/>
              <w:kern w:val="0"/>
              <w:sz w:val="28"/>
              <w:szCs w:val="28"/>
              <w:lang w:val="en-US" w:eastAsia="zh-CN"/>
            </w:rPr>
          </w:rPrChange>
        </w:rPr>
        <w:t>均保持在</w:t>
      </w:r>
      <w:r>
        <w:rPr>
          <w:rFonts w:ascii="宋体" w:hAnsi="宋体" w:eastAsia="宋体" w:cs="Segoe UI"/>
          <w:color w:val="auto"/>
          <w:kern w:val="0"/>
          <w:sz w:val="28"/>
          <w:szCs w:val="28"/>
          <w:highlight w:val="none"/>
          <w:rPrChange w:id="11" w:author="雨纯" w:date="2025-03-11T17:30:01Z">
            <w:rPr>
              <w:rFonts w:ascii="宋体" w:hAnsi="宋体" w:eastAsia="宋体" w:cs="Segoe UI"/>
              <w:color w:val="05073B"/>
              <w:kern w:val="0"/>
              <w:sz w:val="28"/>
              <w:szCs w:val="28"/>
            </w:rPr>
          </w:rPrChange>
        </w:rPr>
        <w:t>5年以内</w:t>
      </w:r>
      <w:r>
        <w:rPr>
          <w:rFonts w:ascii="宋体" w:hAnsi="宋体" w:eastAsia="宋体" w:cs="Segoe UI"/>
          <w:color w:val="auto"/>
          <w:kern w:val="0"/>
          <w:sz w:val="28"/>
          <w:szCs w:val="28"/>
          <w:highlight w:val="none"/>
          <w:rPrChange w:id="12" w:author="雨纯" w:date="2025-03-11T17:30:01Z">
            <w:rPr>
              <w:rFonts w:ascii="宋体" w:hAnsi="宋体" w:eastAsia="宋体" w:cs="Segoe UI"/>
              <w:color w:val="05073B"/>
              <w:kern w:val="0"/>
              <w:sz w:val="28"/>
              <w:szCs w:val="28"/>
            </w:rPr>
          </w:rPrChange>
        </w:rPr>
        <w:t>。</w:t>
      </w:r>
      <w:r>
        <w:rPr>
          <w:rFonts w:ascii="宋体" w:hAnsi="宋体" w:eastAsia="宋体" w:cs="Segoe UI"/>
          <w:color w:val="auto"/>
          <w:kern w:val="0"/>
          <w:sz w:val="28"/>
          <w:szCs w:val="28"/>
        </w:rPr>
        <w:t>同时，所计划使用的车辆类型将严格匹配投标报价清单中的详细分类，该清单将作为合同不可分割的车辆配置附件，任何对车辆类型的调整均需遵循合同规定的程序进行。</w:t>
      </w:r>
    </w:p>
    <w:p w14:paraId="6819B9F6">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（2）投标人派驻本项目的</w:t>
      </w:r>
      <w:r>
        <w:rPr>
          <w:rFonts w:ascii="宋体" w:hAnsi="宋体" w:eastAsia="宋体" w:cs="Segoe UI"/>
          <w:color w:val="auto"/>
          <w:kern w:val="0"/>
          <w:sz w:val="28"/>
          <w:szCs w:val="28"/>
        </w:rPr>
        <w:t>20座以上车辆必须为投标人公司所有，需提供行驶证以证明车辆所有权。</w:t>
      </w:r>
    </w:p>
    <w:p w14:paraId="227DEC9D">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w:t>
      </w:r>
      <w:r>
        <w:rPr>
          <w:rFonts w:ascii="宋体" w:hAnsi="宋体" w:eastAsia="宋体" w:cs="Segoe UI"/>
          <w:color w:val="auto"/>
          <w:kern w:val="0"/>
          <w:sz w:val="28"/>
          <w:szCs w:val="28"/>
        </w:rPr>
        <w:t>7座车如非投标人自有产权，需确保符合国家规定的安全环保、年审、运营、合法行使等要求，且车龄</w:t>
      </w:r>
      <w:r>
        <w:rPr>
          <w:rFonts w:hint="eastAsia" w:ascii="宋体" w:hAnsi="宋体" w:eastAsia="宋体" w:cs="Segoe UI"/>
          <w:color w:val="auto"/>
          <w:kern w:val="0"/>
          <w:sz w:val="28"/>
          <w:szCs w:val="28"/>
          <w:lang w:val="en-US" w:eastAsia="zh-CN"/>
        </w:rPr>
        <w:t>在</w:t>
      </w:r>
      <w:r>
        <w:rPr>
          <w:rFonts w:ascii="宋体" w:hAnsi="宋体" w:eastAsia="宋体" w:cs="Segoe UI"/>
          <w:color w:val="auto"/>
          <w:kern w:val="0"/>
          <w:sz w:val="28"/>
          <w:szCs w:val="28"/>
        </w:rPr>
        <w:t>合同</w:t>
      </w:r>
      <w:r>
        <w:rPr>
          <w:rFonts w:hint="eastAsia" w:ascii="宋体" w:hAnsi="宋体" w:eastAsia="宋体" w:cs="Segoe UI"/>
          <w:color w:val="auto"/>
          <w:kern w:val="0"/>
          <w:sz w:val="28"/>
          <w:szCs w:val="28"/>
          <w:lang w:val="en-US" w:eastAsia="zh-CN"/>
        </w:rPr>
        <w:t>约定的服务期限内</w:t>
      </w:r>
      <w:r>
        <w:rPr>
          <w:rFonts w:ascii="宋体" w:hAnsi="宋体" w:eastAsia="宋体" w:cs="Segoe UI"/>
          <w:color w:val="auto"/>
          <w:kern w:val="0"/>
          <w:sz w:val="28"/>
          <w:szCs w:val="28"/>
        </w:rPr>
        <w:t>不得超过</w:t>
      </w:r>
      <w:r>
        <w:rPr>
          <w:rFonts w:hint="eastAsia" w:ascii="宋体" w:hAnsi="宋体" w:eastAsia="宋体" w:cs="Segoe UI"/>
          <w:color w:val="auto"/>
          <w:kern w:val="0"/>
          <w:sz w:val="28"/>
          <w:szCs w:val="28"/>
          <w:lang w:val="en-US" w:eastAsia="zh-CN"/>
        </w:rPr>
        <w:t>5</w:t>
      </w:r>
      <w:r>
        <w:rPr>
          <w:rFonts w:ascii="宋体" w:hAnsi="宋体" w:eastAsia="宋体" w:cs="Segoe UI"/>
          <w:color w:val="auto"/>
          <w:kern w:val="0"/>
          <w:sz w:val="28"/>
          <w:szCs w:val="28"/>
        </w:rPr>
        <w:t>年。</w:t>
      </w:r>
    </w:p>
    <w:p w14:paraId="4951155D">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（4）</w:t>
      </w:r>
      <w:r>
        <w:rPr>
          <w:rFonts w:ascii="宋体" w:hAnsi="宋体" w:eastAsia="宋体" w:cs="Segoe UI"/>
          <w:color w:val="auto"/>
          <w:kern w:val="0"/>
          <w:sz w:val="28"/>
          <w:szCs w:val="28"/>
        </w:rPr>
        <w:t>每次派遣前提供行驶证、运营证原件或复印件供采购方验证。</w:t>
      </w:r>
    </w:p>
    <w:p w14:paraId="46AD5E30">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车辆维护与监督</w:t>
      </w:r>
    </w:p>
    <w:p w14:paraId="04032345">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定期提交维护保养记录，确保车辆状态良好。</w:t>
      </w:r>
    </w:p>
    <w:p w14:paraId="076CBAA7">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采购方有权监督检查，违规者将受处罚。</w:t>
      </w:r>
    </w:p>
    <w:p w14:paraId="71414F10">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w:t>
      </w:r>
      <w:r>
        <w:rPr>
          <w:rFonts w:ascii="宋体" w:hAnsi="宋体" w:eastAsia="宋体" w:cs="Segoe UI"/>
          <w:color w:val="auto"/>
          <w:kern w:val="0"/>
          <w:sz w:val="28"/>
          <w:szCs w:val="28"/>
        </w:rPr>
        <w:t>车辆更换与故障处理</w:t>
      </w:r>
    </w:p>
    <w:p w14:paraId="71831411">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车辆更换需事先提交书面申请，并征得采购方书面同意后方可执行，通常仅限于维修保养需求或车辆故障情况下。</w:t>
      </w:r>
      <w:r>
        <w:rPr>
          <w:rFonts w:hint="eastAsia" w:ascii="宋体" w:hAnsi="宋体" w:eastAsia="宋体" w:cs="Segoe UI"/>
          <w:color w:val="auto"/>
          <w:kern w:val="0"/>
          <w:sz w:val="28"/>
          <w:szCs w:val="28"/>
          <w:lang w:val="en-US" w:eastAsia="zh-CN"/>
        </w:rPr>
        <w:t>维修保养完成后</w:t>
      </w:r>
      <w:r>
        <w:rPr>
          <w:rFonts w:ascii="宋体" w:hAnsi="宋体" w:eastAsia="宋体" w:cs="Segoe UI"/>
          <w:color w:val="auto"/>
          <w:kern w:val="0"/>
          <w:sz w:val="28"/>
          <w:szCs w:val="28"/>
        </w:rPr>
        <w:t>，需提交相关的维修保养记录作为依据。对于未经授权擅自更换车辆的行为，采购方保留拒绝接受的权利，并将此情况记录在案，同时采取相应的惩罚性措施</w:t>
      </w:r>
      <w:r>
        <w:rPr>
          <w:rFonts w:hint="eastAsia" w:ascii="宋体" w:hAnsi="宋体" w:eastAsia="宋体" w:cs="Segoe UI"/>
          <w:color w:val="auto"/>
          <w:kern w:val="0"/>
          <w:sz w:val="28"/>
          <w:szCs w:val="28"/>
          <w:lang w:eastAsia="zh-CN"/>
        </w:rPr>
        <w:t>。</w:t>
      </w:r>
    </w:p>
    <w:p w14:paraId="4CA5C8BC">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故障时迅速响应，确保乘客安全，</w:t>
      </w:r>
      <w:r>
        <w:rPr>
          <w:rFonts w:hint="eastAsia" w:ascii="宋体" w:hAnsi="宋体" w:eastAsia="宋体" w:cs="Segoe UI"/>
          <w:color w:val="auto"/>
          <w:kern w:val="0"/>
          <w:sz w:val="28"/>
          <w:szCs w:val="28"/>
        </w:rPr>
        <w:t>在高速路段及黄埔路段1小时内、市区3</w:t>
      </w:r>
      <w:r>
        <w:rPr>
          <w:rFonts w:ascii="宋体" w:hAnsi="宋体" w:eastAsia="宋体" w:cs="Segoe UI"/>
          <w:color w:val="auto"/>
          <w:kern w:val="0"/>
          <w:sz w:val="28"/>
          <w:szCs w:val="28"/>
        </w:rPr>
        <w:t>0</w:t>
      </w:r>
      <w:r>
        <w:rPr>
          <w:rFonts w:hint="eastAsia" w:ascii="宋体" w:hAnsi="宋体" w:eastAsia="宋体" w:cs="Segoe UI"/>
          <w:color w:val="auto"/>
          <w:kern w:val="0"/>
          <w:sz w:val="28"/>
          <w:szCs w:val="28"/>
        </w:rPr>
        <w:t>分钟</w:t>
      </w:r>
      <w:r>
        <w:rPr>
          <w:rFonts w:ascii="宋体" w:hAnsi="宋体" w:eastAsia="宋体" w:cs="Segoe UI"/>
          <w:color w:val="auto"/>
          <w:kern w:val="0"/>
          <w:sz w:val="28"/>
          <w:szCs w:val="28"/>
        </w:rPr>
        <w:t>内调配其他车辆转运乘客，或承担乘客选择其他交通工具的费用。</w:t>
      </w:r>
    </w:p>
    <w:p w14:paraId="0F12B82E">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4、</w:t>
      </w:r>
      <w:r>
        <w:rPr>
          <w:rFonts w:ascii="宋体" w:hAnsi="宋体" w:eastAsia="宋体" w:cs="Segoe UI"/>
          <w:color w:val="auto"/>
          <w:kern w:val="0"/>
          <w:sz w:val="28"/>
          <w:szCs w:val="28"/>
        </w:rPr>
        <w:t>车辆性能与设施</w:t>
      </w:r>
    </w:p>
    <w:p w14:paraId="5C30750E">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车辆需保持良好性能，电动车电量充足。</w:t>
      </w:r>
    </w:p>
    <w:p w14:paraId="4A078AB4">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车内设施完好、整洁，定期清扫消毒，</w:t>
      </w:r>
      <w:r>
        <w:rPr>
          <w:rFonts w:hint="eastAsia" w:ascii="宋体" w:hAnsi="宋体" w:eastAsia="宋体" w:cs="Segoe UI"/>
          <w:color w:val="auto"/>
          <w:kern w:val="0"/>
          <w:sz w:val="28"/>
          <w:szCs w:val="28"/>
        </w:rPr>
        <w:t>每月至少一次清洗空调过滤网，</w:t>
      </w:r>
      <w:r>
        <w:rPr>
          <w:rFonts w:ascii="宋体" w:hAnsi="宋体" w:eastAsia="宋体" w:cs="Segoe UI"/>
          <w:color w:val="auto"/>
          <w:kern w:val="0"/>
          <w:sz w:val="28"/>
          <w:szCs w:val="28"/>
        </w:rPr>
        <w:t>配备制冷空调、应急小药箱</w:t>
      </w:r>
      <w:r>
        <w:rPr>
          <w:rFonts w:hint="eastAsia" w:ascii="宋体" w:hAnsi="宋体" w:eastAsia="宋体" w:cs="Segoe UI"/>
          <w:color w:val="auto"/>
          <w:kern w:val="0"/>
          <w:sz w:val="28"/>
          <w:szCs w:val="28"/>
        </w:rPr>
        <w:t>、垃圾袋</w:t>
      </w:r>
      <w:r>
        <w:rPr>
          <w:rFonts w:ascii="宋体" w:hAnsi="宋体" w:eastAsia="宋体" w:cs="Segoe UI"/>
          <w:color w:val="auto"/>
          <w:kern w:val="0"/>
          <w:sz w:val="28"/>
          <w:szCs w:val="28"/>
        </w:rPr>
        <w:t>及</w:t>
      </w:r>
      <w:r>
        <w:rPr>
          <w:rFonts w:hint="eastAsia" w:ascii="宋体" w:hAnsi="宋体" w:eastAsia="宋体" w:cs="Segoe UI"/>
          <w:color w:val="auto"/>
          <w:kern w:val="0"/>
          <w:sz w:val="28"/>
          <w:szCs w:val="28"/>
        </w:rPr>
        <w:t>有效可用</w:t>
      </w:r>
      <w:r>
        <w:rPr>
          <w:rFonts w:ascii="宋体" w:hAnsi="宋体" w:eastAsia="宋体" w:cs="Segoe UI"/>
          <w:color w:val="auto"/>
          <w:kern w:val="0"/>
          <w:sz w:val="28"/>
          <w:szCs w:val="28"/>
        </w:rPr>
        <w:t>灭火器。</w:t>
      </w:r>
    </w:p>
    <w:p w14:paraId="1E60F575">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w:t>
      </w:r>
      <w:r>
        <w:rPr>
          <w:rFonts w:ascii="宋体" w:hAnsi="宋体" w:eastAsia="宋体" w:cs="Segoe UI"/>
          <w:color w:val="auto"/>
          <w:kern w:val="0"/>
          <w:sz w:val="28"/>
          <w:szCs w:val="28"/>
        </w:rPr>
        <w:t>严禁故障车辆上路。</w:t>
      </w:r>
    </w:p>
    <w:p w14:paraId="784CDA7F">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5、车内空气质量维护</w:t>
      </w:r>
    </w:p>
    <w:p w14:paraId="09F035BB">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应确保每季度至少进行一次大巴车内空气</w:t>
      </w:r>
      <w:r>
        <w:rPr>
          <w:rFonts w:hint="eastAsia" w:ascii="宋体" w:hAnsi="宋体" w:eastAsia="宋体" w:cs="Segoe UI"/>
          <w:color w:val="auto"/>
          <w:kern w:val="0"/>
          <w:sz w:val="28"/>
          <w:szCs w:val="28"/>
        </w:rPr>
        <w:t>深度</w:t>
      </w:r>
      <w:r>
        <w:rPr>
          <w:rFonts w:ascii="宋体" w:hAnsi="宋体" w:eastAsia="宋体" w:cs="Segoe UI"/>
          <w:color w:val="auto"/>
          <w:kern w:val="0"/>
          <w:sz w:val="28"/>
          <w:szCs w:val="28"/>
        </w:rPr>
        <w:t>治理工作。治理工作应在每季度结束前的最后一个月内完成，具体时间由</w:t>
      </w:r>
      <w:r>
        <w:rPr>
          <w:rFonts w:hint="eastAsia" w:ascii="宋体" w:hAnsi="宋体" w:eastAsia="宋体" w:cs="Segoe UI"/>
          <w:color w:val="auto"/>
          <w:kern w:val="0"/>
          <w:sz w:val="28"/>
          <w:szCs w:val="28"/>
        </w:rPr>
        <w:t>中标方</w:t>
      </w:r>
      <w:r>
        <w:rPr>
          <w:rFonts w:ascii="宋体" w:hAnsi="宋体" w:eastAsia="宋体" w:cs="Segoe UI"/>
          <w:color w:val="auto"/>
          <w:kern w:val="0"/>
          <w:sz w:val="28"/>
          <w:szCs w:val="28"/>
        </w:rPr>
        <w:t>与</w:t>
      </w:r>
      <w:r>
        <w:rPr>
          <w:rFonts w:hint="eastAsia" w:ascii="宋体" w:hAnsi="宋体" w:eastAsia="宋体" w:cs="Segoe UI"/>
          <w:color w:val="auto"/>
          <w:kern w:val="0"/>
          <w:sz w:val="28"/>
          <w:szCs w:val="28"/>
        </w:rPr>
        <w:t>采购方</w:t>
      </w:r>
      <w:r>
        <w:rPr>
          <w:rFonts w:ascii="宋体" w:hAnsi="宋体" w:eastAsia="宋体" w:cs="Segoe UI"/>
          <w:color w:val="auto"/>
          <w:kern w:val="0"/>
          <w:sz w:val="28"/>
          <w:szCs w:val="28"/>
        </w:rPr>
        <w:t>协商确定。</w:t>
      </w:r>
    </w:p>
    <w:p w14:paraId="7E5929A7">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（2）中标方</w:t>
      </w:r>
      <w:r>
        <w:rPr>
          <w:rFonts w:ascii="宋体" w:hAnsi="宋体" w:eastAsia="宋体" w:cs="Segoe UI"/>
          <w:color w:val="auto"/>
          <w:kern w:val="0"/>
          <w:sz w:val="28"/>
          <w:szCs w:val="28"/>
        </w:rPr>
        <w:t>需采用专业设备和技术，对大巴车内部进行深度清洁，包括但不限于座椅、地板、天花板、车窗、空调系统等易积聚灰尘和异味的区域。</w:t>
      </w:r>
    </w:p>
    <w:p w14:paraId="5A885A6B">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（3）中标方</w:t>
      </w:r>
      <w:r>
        <w:rPr>
          <w:rFonts w:ascii="宋体" w:hAnsi="宋体" w:eastAsia="宋体" w:cs="Segoe UI"/>
          <w:color w:val="auto"/>
          <w:kern w:val="0"/>
          <w:sz w:val="28"/>
          <w:szCs w:val="28"/>
        </w:rPr>
        <w:t>应使用环保、无害的清洁剂和消毒剂，确保治理过程不对乘客健康造成任何负面影响</w:t>
      </w:r>
      <w:r>
        <w:rPr>
          <w:rFonts w:hint="eastAsia" w:ascii="宋体" w:hAnsi="宋体" w:eastAsia="宋体" w:cs="Segoe UI"/>
          <w:color w:val="auto"/>
          <w:kern w:val="0"/>
          <w:sz w:val="28"/>
          <w:szCs w:val="28"/>
        </w:rPr>
        <w:t>。</w:t>
      </w:r>
    </w:p>
    <w:p w14:paraId="65A17F9B">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4</w:t>
      </w: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使用空气净化设备或喷洒空气治理剂，以有效清除车内异味，提升空气质量</w:t>
      </w:r>
      <w:r>
        <w:rPr>
          <w:rFonts w:hint="eastAsia" w:ascii="宋体" w:hAnsi="宋体" w:eastAsia="宋体" w:cs="Segoe UI"/>
          <w:color w:val="auto"/>
          <w:kern w:val="0"/>
          <w:sz w:val="28"/>
          <w:szCs w:val="28"/>
        </w:rPr>
        <w:t>。</w:t>
      </w:r>
    </w:p>
    <w:p w14:paraId="1C5BE667">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（5）</w:t>
      </w:r>
      <w:r>
        <w:rPr>
          <w:rFonts w:ascii="宋体" w:hAnsi="宋体" w:eastAsia="宋体" w:cs="Segoe UI"/>
          <w:color w:val="auto"/>
          <w:kern w:val="0"/>
          <w:sz w:val="28"/>
          <w:szCs w:val="28"/>
        </w:rPr>
        <w:t>每次治理工作完成后，</w:t>
      </w:r>
      <w:r>
        <w:rPr>
          <w:rFonts w:hint="eastAsia" w:ascii="宋体" w:hAnsi="宋体" w:eastAsia="宋体" w:cs="Segoe UI"/>
          <w:color w:val="auto"/>
          <w:kern w:val="0"/>
          <w:sz w:val="28"/>
          <w:szCs w:val="28"/>
        </w:rPr>
        <w:t>中标方</w:t>
      </w:r>
      <w:r>
        <w:rPr>
          <w:rFonts w:ascii="宋体" w:hAnsi="宋体" w:eastAsia="宋体" w:cs="Segoe UI"/>
          <w:color w:val="auto"/>
          <w:kern w:val="0"/>
          <w:sz w:val="28"/>
          <w:szCs w:val="28"/>
        </w:rPr>
        <w:t>应提供治理报告，详细说明治理过程、使用的材料、设备以及治理后的空气质量检测结果。</w:t>
      </w:r>
      <w:r>
        <w:rPr>
          <w:rFonts w:hint="eastAsia" w:ascii="宋体" w:hAnsi="宋体" w:eastAsia="宋体" w:cs="Segoe UI"/>
          <w:color w:val="auto"/>
          <w:kern w:val="0"/>
          <w:sz w:val="28"/>
          <w:szCs w:val="28"/>
        </w:rPr>
        <w:t>采购</w:t>
      </w:r>
      <w:r>
        <w:rPr>
          <w:rFonts w:ascii="宋体" w:hAnsi="宋体" w:eastAsia="宋体" w:cs="Segoe UI"/>
          <w:color w:val="auto"/>
          <w:kern w:val="0"/>
          <w:sz w:val="28"/>
          <w:szCs w:val="28"/>
        </w:rPr>
        <w:t>方有权对治理效果进行抽查和评估，如发现空气质量未达标或异味未得到有效清除，</w:t>
      </w:r>
      <w:r>
        <w:rPr>
          <w:rFonts w:hint="eastAsia" w:ascii="宋体" w:hAnsi="宋体" w:eastAsia="宋体" w:cs="Segoe UI"/>
          <w:color w:val="auto"/>
          <w:kern w:val="0"/>
          <w:sz w:val="28"/>
          <w:szCs w:val="28"/>
        </w:rPr>
        <w:t>中标方</w:t>
      </w:r>
      <w:r>
        <w:rPr>
          <w:rFonts w:ascii="宋体" w:hAnsi="宋体" w:eastAsia="宋体" w:cs="Segoe UI"/>
          <w:color w:val="auto"/>
          <w:kern w:val="0"/>
          <w:sz w:val="28"/>
          <w:szCs w:val="28"/>
        </w:rPr>
        <w:t>需立即进行整改，并承担由此产生的</w:t>
      </w:r>
      <w:r>
        <w:rPr>
          <w:rFonts w:hint="eastAsia" w:ascii="宋体" w:hAnsi="宋体" w:eastAsia="宋体" w:cs="Segoe UI"/>
          <w:color w:val="auto"/>
          <w:kern w:val="0"/>
          <w:sz w:val="28"/>
          <w:szCs w:val="28"/>
        </w:rPr>
        <w:t>检测及整改等</w:t>
      </w:r>
      <w:r>
        <w:rPr>
          <w:rFonts w:ascii="宋体" w:hAnsi="宋体" w:eastAsia="宋体" w:cs="Segoe UI"/>
          <w:color w:val="auto"/>
          <w:kern w:val="0"/>
          <w:sz w:val="28"/>
          <w:szCs w:val="28"/>
        </w:rPr>
        <w:t>所有费用。</w:t>
      </w:r>
    </w:p>
    <w:p w14:paraId="08B549B9">
      <w:pPr>
        <w:widowControl/>
        <w:shd w:val="clear" w:color="auto" w:fill="FDFDFE"/>
        <w:spacing w:before="90"/>
        <w:ind w:firstLine="280" w:firstLineChars="100"/>
        <w:jc w:val="left"/>
        <w:rPr>
          <w:rFonts w:ascii="宋体" w:hAnsi="宋体" w:eastAsia="宋体" w:cs="Segoe UI"/>
          <w:color w:val="auto"/>
          <w:kern w:val="0"/>
          <w:sz w:val="28"/>
          <w:szCs w:val="28"/>
        </w:rPr>
      </w:pPr>
      <w:r>
        <w:rPr>
          <w:rFonts w:ascii="宋体" w:hAnsi="宋体" w:eastAsia="宋体" w:cs="Segoe UI"/>
          <w:color w:val="auto"/>
          <w:kern w:val="0"/>
          <w:sz w:val="28"/>
          <w:szCs w:val="28"/>
        </w:rPr>
        <w:t>6</w:t>
      </w: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合法运营与保险</w:t>
      </w:r>
    </w:p>
    <w:p w14:paraId="2DD9E4DF">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cs="微软雅黑" w:asciiTheme="minorEastAsia" w:hAnsiTheme="minorEastAsia"/>
          <w:color w:val="auto"/>
          <w:sz w:val="28"/>
          <w:szCs w:val="28"/>
        </w:rPr>
        <w:t>★</w:t>
      </w:r>
      <w:r>
        <w:rPr>
          <w:rFonts w:ascii="宋体" w:hAnsi="宋体" w:eastAsia="宋体" w:cs="Segoe UI"/>
          <w:color w:val="auto"/>
          <w:kern w:val="0"/>
          <w:sz w:val="28"/>
          <w:szCs w:val="28"/>
        </w:rPr>
        <w:t>车辆需具备合法客运营运资格，符合安全标准</w:t>
      </w:r>
      <w:r>
        <w:rPr>
          <w:rFonts w:hint="eastAsia" w:ascii="宋体" w:hAnsi="宋体" w:eastAsia="宋体" w:cs="Segoe UI"/>
          <w:color w:val="auto"/>
          <w:kern w:val="0"/>
          <w:sz w:val="28"/>
          <w:szCs w:val="28"/>
        </w:rPr>
        <w:t>，且营运年限在规定年限以内的粤A牌车辆，</w:t>
      </w:r>
      <w:r>
        <w:rPr>
          <w:rFonts w:ascii="宋体" w:hAnsi="宋体" w:eastAsia="宋体" w:cs="Segoe UI"/>
          <w:color w:val="auto"/>
          <w:kern w:val="0"/>
          <w:sz w:val="28"/>
          <w:szCs w:val="28"/>
        </w:rPr>
        <w:t>保险齐全</w:t>
      </w:r>
      <w:r>
        <w:rPr>
          <w:rFonts w:hint="eastAsia" w:ascii="宋体" w:hAnsi="宋体" w:eastAsia="宋体" w:cs="Segoe UI"/>
          <w:color w:val="auto"/>
          <w:kern w:val="0"/>
          <w:sz w:val="28"/>
          <w:szCs w:val="28"/>
        </w:rPr>
        <w:t>，</w:t>
      </w:r>
    </w:p>
    <w:p w14:paraId="0DC0D66C">
      <w:pPr>
        <w:pStyle w:val="2"/>
        <w:numPr>
          <w:ilvl w:val="0"/>
          <w:numId w:val="9"/>
        </w:numPr>
        <w:spacing w:line="240" w:lineRule="auto"/>
        <w:ind w:firstLine="781" w:firstLineChars="279"/>
        <w:rPr>
          <w:rFonts w:ascii="宋体" w:hAnsi="宋体" w:cs="Segoe UI"/>
          <w:color w:val="auto"/>
          <w:kern w:val="0"/>
          <w:sz w:val="28"/>
          <w:szCs w:val="28"/>
        </w:rPr>
      </w:pPr>
      <w:r>
        <w:rPr>
          <w:rFonts w:hint="eastAsia" w:ascii="宋体" w:hAnsi="宋体" w:cs="Segoe UI"/>
          <w:color w:val="auto"/>
          <w:kern w:val="0"/>
          <w:sz w:val="28"/>
          <w:szCs w:val="28"/>
        </w:rPr>
        <w:t>其中7座车（不含司机）合同</w:t>
      </w:r>
      <w:r>
        <w:rPr>
          <w:rFonts w:hint="eastAsia" w:ascii="宋体" w:hAnsi="宋体" w:cs="Segoe UI"/>
          <w:color w:val="auto"/>
          <w:kern w:val="0"/>
          <w:sz w:val="28"/>
          <w:szCs w:val="28"/>
          <w:lang w:val="en-US" w:eastAsia="zh-CN"/>
        </w:rPr>
        <w:t>约定的服务期限内</w:t>
      </w:r>
      <w:r>
        <w:rPr>
          <w:rFonts w:hint="eastAsia" w:ascii="宋体" w:hAnsi="宋体" w:cs="Segoe UI"/>
          <w:color w:val="auto"/>
          <w:kern w:val="0"/>
          <w:sz w:val="28"/>
          <w:szCs w:val="28"/>
        </w:rPr>
        <w:t>车龄不得大于</w:t>
      </w:r>
      <w:r>
        <w:rPr>
          <w:rFonts w:hint="eastAsia" w:ascii="宋体" w:hAnsi="宋体" w:cs="Segoe UI"/>
          <w:color w:val="auto"/>
          <w:kern w:val="0"/>
          <w:sz w:val="28"/>
          <w:szCs w:val="28"/>
          <w:lang w:val="en-US" w:eastAsia="zh-CN"/>
        </w:rPr>
        <w:t>5</w:t>
      </w:r>
      <w:r>
        <w:rPr>
          <w:rFonts w:hint="eastAsia" w:ascii="宋体" w:hAnsi="宋体" w:cs="Segoe UI"/>
          <w:color w:val="auto"/>
          <w:kern w:val="0"/>
          <w:sz w:val="28"/>
          <w:szCs w:val="28"/>
        </w:rPr>
        <w:t>年，证照齐全，必须已购置交强险、商业险（含车损、机动车第三者责任保险、座位险）。</w:t>
      </w:r>
    </w:p>
    <w:p w14:paraId="512FA246">
      <w:pPr>
        <w:pStyle w:val="2"/>
        <w:numPr>
          <w:ilvl w:val="0"/>
          <w:numId w:val="9"/>
        </w:numPr>
        <w:spacing w:line="240" w:lineRule="auto"/>
        <w:ind w:firstLine="781" w:firstLineChars="279"/>
        <w:rPr>
          <w:rFonts w:ascii="宋体" w:hAnsi="宋体" w:cs="Segoe UI"/>
          <w:color w:val="auto"/>
          <w:kern w:val="0"/>
          <w:sz w:val="28"/>
          <w:szCs w:val="28"/>
        </w:rPr>
      </w:pPr>
      <w:r>
        <w:rPr>
          <w:rFonts w:hint="eastAsia" w:ascii="宋体" w:hAnsi="宋体" w:cs="Segoe UI"/>
          <w:color w:val="auto"/>
          <w:kern w:val="0"/>
          <w:sz w:val="28"/>
          <w:szCs w:val="28"/>
        </w:rPr>
        <w:t>中标方为2</w:t>
      </w:r>
      <w:r>
        <w:rPr>
          <w:rFonts w:ascii="宋体" w:hAnsi="宋体" w:cs="Segoe UI"/>
          <w:color w:val="auto"/>
          <w:kern w:val="0"/>
          <w:sz w:val="28"/>
          <w:szCs w:val="28"/>
        </w:rPr>
        <w:t>0</w:t>
      </w:r>
      <w:r>
        <w:rPr>
          <w:rFonts w:hint="eastAsia" w:ascii="宋体" w:hAnsi="宋体" w:cs="Segoe UI"/>
          <w:color w:val="auto"/>
          <w:kern w:val="0"/>
          <w:sz w:val="28"/>
          <w:szCs w:val="28"/>
        </w:rPr>
        <w:t>座以上车辆所配备的保险：机动车交通事故责任强制保险、道路客运承运人责任保险（</w:t>
      </w:r>
      <w:r>
        <w:rPr>
          <w:rFonts w:ascii="宋体" w:hAnsi="宋体" w:cs="Segoe UI"/>
          <w:color w:val="auto"/>
          <w:kern w:val="0"/>
          <w:sz w:val="28"/>
          <w:szCs w:val="28"/>
        </w:rPr>
        <w:t>50</w:t>
      </w:r>
      <w:r>
        <w:rPr>
          <w:rFonts w:hint="eastAsia" w:ascii="宋体" w:hAnsi="宋体" w:cs="Segoe UI"/>
          <w:color w:val="auto"/>
          <w:kern w:val="0"/>
          <w:sz w:val="28"/>
          <w:szCs w:val="28"/>
        </w:rPr>
        <w:t>万元/座）、机动车第三者责任保险。中标方为拟投入车辆购置保险需提供承诺函，签订合同前提供保险单。</w:t>
      </w:r>
    </w:p>
    <w:p w14:paraId="1B2E0E5D">
      <w:pPr>
        <w:widowControl/>
        <w:shd w:val="clear" w:color="auto" w:fill="FDFDFE"/>
        <w:spacing w:before="90"/>
        <w:ind w:firstLine="280" w:firstLineChars="100"/>
        <w:jc w:val="left"/>
        <w:rPr>
          <w:rFonts w:ascii="宋体" w:hAnsi="宋体" w:eastAsia="宋体" w:cs="Segoe UI"/>
          <w:color w:val="auto"/>
          <w:kern w:val="0"/>
          <w:sz w:val="28"/>
          <w:szCs w:val="28"/>
        </w:rPr>
      </w:pPr>
      <w:r>
        <w:rPr>
          <w:rFonts w:ascii="宋体" w:hAnsi="宋体" w:eastAsia="宋体" w:cs="Segoe UI"/>
          <w:color w:val="auto"/>
          <w:kern w:val="0"/>
          <w:sz w:val="28"/>
          <w:szCs w:val="28"/>
        </w:rPr>
        <w:t>7</w:t>
      </w: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定位与监控</w:t>
      </w:r>
    </w:p>
    <w:p w14:paraId="50E9C6F9">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1</w:t>
      </w: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安装卫星定位记录仪，确保采购方可随时查找车辆信息。</w:t>
      </w:r>
    </w:p>
    <w:p w14:paraId="33831959">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提供至少72小时车内监控视频。</w:t>
      </w:r>
    </w:p>
    <w:p w14:paraId="47702B78">
      <w:pPr>
        <w:widowControl/>
        <w:shd w:val="clear" w:color="auto" w:fill="FDFDFE"/>
        <w:spacing w:before="90"/>
        <w:ind w:firstLine="280" w:firstLineChars="100"/>
        <w:jc w:val="left"/>
        <w:rPr>
          <w:rFonts w:ascii="宋体" w:hAnsi="宋体" w:eastAsia="宋体" w:cs="Segoe UI"/>
          <w:color w:val="auto"/>
          <w:kern w:val="0"/>
          <w:sz w:val="28"/>
          <w:szCs w:val="28"/>
        </w:rPr>
      </w:pPr>
      <w:r>
        <w:rPr>
          <w:rFonts w:ascii="宋体" w:hAnsi="宋体" w:eastAsia="宋体" w:cs="Segoe UI"/>
          <w:color w:val="auto"/>
          <w:kern w:val="0"/>
          <w:sz w:val="28"/>
          <w:szCs w:val="28"/>
        </w:rPr>
        <w:t>8</w:t>
      </w: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乘坐舒适性</w:t>
      </w:r>
    </w:p>
    <w:p w14:paraId="35408704">
      <w:pPr>
        <w:widowControl/>
        <w:shd w:val="clear" w:color="auto" w:fill="FDFDFE"/>
        <w:spacing w:before="90"/>
        <w:ind w:firstLine="280" w:firstLineChars="100"/>
        <w:jc w:val="left"/>
        <w:rPr>
          <w:rFonts w:hint="default" w:ascii="宋体" w:hAnsi="宋体" w:cs="Segoe UI" w:eastAsiaTheme="minorEastAsia"/>
          <w:color w:val="auto"/>
          <w:kern w:val="0"/>
          <w:sz w:val="28"/>
          <w:szCs w:val="28"/>
          <w:highlight w:val="red"/>
          <w:lang w:val="en-US" w:eastAsia="zh-CN"/>
        </w:rPr>
      </w:pPr>
      <w:r>
        <w:rPr>
          <w:rFonts w:hint="eastAsia" w:ascii="宋体" w:hAnsi="宋体" w:eastAsia="宋体" w:cs="Segoe UI"/>
          <w:color w:val="auto"/>
          <w:kern w:val="0"/>
          <w:sz w:val="28"/>
          <w:szCs w:val="28"/>
        </w:rPr>
        <w:t>（1</w:t>
      </w:r>
      <w:r>
        <w:rPr>
          <w:rFonts w:hint="eastAsia" w:ascii="宋体" w:hAnsi="宋体" w:eastAsia="宋体" w:cs="宋体"/>
          <w:color w:val="auto"/>
          <w:kern w:val="0"/>
          <w:sz w:val="28"/>
          <w:szCs w:val="28"/>
        </w:rPr>
        <w:t>）</w:t>
      </w:r>
      <w:r>
        <w:rPr>
          <w:rFonts w:hint="eastAsia" w:ascii="宋体" w:hAnsi="宋体" w:eastAsia="宋体" w:cs="宋体"/>
          <w:color w:val="auto"/>
          <w:sz w:val="28"/>
          <w:szCs w:val="28"/>
          <w:highlight w:val="red"/>
        </w:rPr>
        <w:t>▲</w:t>
      </w:r>
      <w:r>
        <w:rPr>
          <w:rFonts w:hint="eastAsia" w:ascii="宋体" w:hAnsi="宋体" w:eastAsia="宋体" w:cs="宋体"/>
          <w:color w:val="auto"/>
          <w:kern w:val="0"/>
          <w:sz w:val="28"/>
          <w:szCs w:val="28"/>
          <w:highlight w:val="red"/>
          <w:lang w:val="en-US"/>
        </w:rPr>
        <w:t>44座±2座</w:t>
      </w:r>
      <w:r>
        <w:rPr>
          <w:rFonts w:hint="eastAsia" w:ascii="宋体" w:hAnsi="宋体" w:eastAsia="宋体" w:cs="宋体"/>
          <w:color w:val="auto"/>
          <w:kern w:val="0"/>
          <w:sz w:val="28"/>
          <w:szCs w:val="28"/>
          <w:highlight w:val="red"/>
        </w:rPr>
        <w:t>大巴车身长度≧11米，座椅靠背间距≧</w:t>
      </w:r>
      <w:r>
        <w:rPr>
          <w:rFonts w:hint="eastAsia" w:ascii="宋体" w:hAnsi="宋体" w:eastAsia="宋体" w:cs="宋体"/>
          <w:color w:val="auto"/>
          <w:kern w:val="0"/>
          <w:sz w:val="28"/>
          <w:szCs w:val="28"/>
          <w:highlight w:val="red"/>
          <w:lang w:val="en-US" w:eastAsia="zh-CN"/>
        </w:rPr>
        <w:t>78</w:t>
      </w:r>
      <w:r>
        <w:rPr>
          <w:rFonts w:hint="eastAsia" w:ascii="宋体" w:hAnsi="宋体" w:eastAsia="宋体" w:cs="宋体"/>
          <w:color w:val="auto"/>
          <w:kern w:val="0"/>
          <w:sz w:val="28"/>
          <w:szCs w:val="28"/>
          <w:highlight w:val="red"/>
        </w:rPr>
        <w:t>cm</w:t>
      </w:r>
      <w:r>
        <w:rPr>
          <w:rFonts w:hint="eastAsia" w:ascii="宋体" w:hAnsi="宋体" w:eastAsia="宋体" w:cs="宋体"/>
          <w:color w:val="auto"/>
          <w:kern w:val="0"/>
          <w:sz w:val="28"/>
          <w:szCs w:val="28"/>
          <w:highlight w:val="red"/>
          <w:lang w:eastAsia="zh-CN"/>
        </w:rPr>
        <w:t>；</w:t>
      </w:r>
      <w:r>
        <w:rPr>
          <w:rFonts w:hint="eastAsia" w:ascii="宋体" w:hAnsi="宋体" w:eastAsia="宋体" w:cs="宋体"/>
          <w:color w:val="auto"/>
          <w:sz w:val="28"/>
          <w:szCs w:val="28"/>
          <w:highlight w:val="red"/>
          <w:lang w:val="en-US" w:eastAsia="zh-CN"/>
        </w:rPr>
        <w:t>48座及以上大巴车身长度</w:t>
      </w:r>
      <w:r>
        <w:rPr>
          <w:rFonts w:hint="eastAsia" w:ascii="宋体" w:hAnsi="宋体" w:eastAsia="宋体" w:cs="宋体"/>
          <w:color w:val="auto"/>
          <w:kern w:val="0"/>
          <w:sz w:val="28"/>
          <w:szCs w:val="28"/>
          <w:highlight w:val="red"/>
        </w:rPr>
        <w:t>≧11米，座椅靠背间距≧</w:t>
      </w:r>
      <w:r>
        <w:rPr>
          <w:rFonts w:hint="eastAsia" w:ascii="宋体" w:hAnsi="宋体" w:eastAsia="宋体" w:cs="宋体"/>
          <w:color w:val="auto"/>
          <w:kern w:val="0"/>
          <w:sz w:val="28"/>
          <w:szCs w:val="28"/>
          <w:highlight w:val="red"/>
          <w:lang w:val="en-US" w:eastAsia="zh-CN"/>
        </w:rPr>
        <w:t>72</w:t>
      </w:r>
      <w:r>
        <w:rPr>
          <w:rFonts w:hint="eastAsia" w:ascii="宋体" w:hAnsi="宋体" w:eastAsia="宋体" w:cs="宋体"/>
          <w:color w:val="auto"/>
          <w:kern w:val="0"/>
          <w:sz w:val="28"/>
          <w:szCs w:val="28"/>
          <w:highlight w:val="red"/>
        </w:rPr>
        <w:t>cm。</w:t>
      </w:r>
    </w:p>
    <w:p w14:paraId="078877ED">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提供220V电源供临时用电器</w:t>
      </w:r>
      <w:r>
        <w:rPr>
          <w:rFonts w:hint="eastAsia" w:ascii="宋体" w:hAnsi="宋体" w:eastAsia="宋体" w:cs="Segoe UI"/>
          <w:color w:val="auto"/>
          <w:kern w:val="0"/>
          <w:sz w:val="28"/>
          <w:szCs w:val="28"/>
        </w:rPr>
        <w:t>如车载冰箱等</w:t>
      </w:r>
      <w:r>
        <w:rPr>
          <w:rFonts w:ascii="宋体" w:hAnsi="宋体" w:eastAsia="宋体" w:cs="Segoe UI"/>
          <w:color w:val="auto"/>
          <w:kern w:val="0"/>
          <w:sz w:val="28"/>
          <w:szCs w:val="28"/>
        </w:rPr>
        <w:t>使用</w:t>
      </w:r>
      <w:r>
        <w:rPr>
          <w:rFonts w:hint="eastAsia" w:ascii="宋体" w:hAnsi="宋体" w:eastAsia="宋体" w:cs="Segoe UI"/>
          <w:color w:val="auto"/>
          <w:kern w:val="0"/>
          <w:sz w:val="28"/>
          <w:szCs w:val="28"/>
        </w:rPr>
        <w:t>（</w:t>
      </w:r>
      <w:bookmarkStart w:id="2" w:name="_Hlk145661012"/>
      <w:r>
        <w:rPr>
          <w:rFonts w:hint="eastAsia" w:ascii="宋体" w:hAnsi="宋体" w:eastAsia="宋体" w:cs="Segoe UI"/>
          <w:color w:val="auto"/>
          <w:kern w:val="0"/>
          <w:sz w:val="28"/>
          <w:szCs w:val="28"/>
        </w:rPr>
        <w:t>用电总功率</w:t>
      </w:r>
      <w:bookmarkEnd w:id="2"/>
      <w:r>
        <w:rPr>
          <w:rFonts w:hint="eastAsia" w:ascii="宋体" w:hAnsi="宋体" w:eastAsia="宋体" w:cs="Segoe UI"/>
          <w:color w:val="auto"/>
          <w:kern w:val="0"/>
          <w:sz w:val="28"/>
          <w:szCs w:val="28"/>
        </w:rPr>
        <w:t>约1千瓦）</w:t>
      </w:r>
      <w:r>
        <w:rPr>
          <w:rFonts w:ascii="宋体" w:hAnsi="宋体" w:eastAsia="宋体" w:cs="Segoe UI"/>
          <w:color w:val="auto"/>
          <w:kern w:val="0"/>
          <w:sz w:val="28"/>
          <w:szCs w:val="28"/>
        </w:rPr>
        <w:t>。</w:t>
      </w:r>
    </w:p>
    <w:p w14:paraId="196D7FEA">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（3）配合</w:t>
      </w:r>
      <w:r>
        <w:rPr>
          <w:rFonts w:ascii="宋体" w:hAnsi="宋体" w:eastAsia="宋体" w:cs="Segoe UI"/>
          <w:color w:val="auto"/>
          <w:kern w:val="0"/>
          <w:sz w:val="28"/>
          <w:szCs w:val="28"/>
        </w:rPr>
        <w:t>安装</w:t>
      </w:r>
      <w:r>
        <w:rPr>
          <w:rFonts w:hint="eastAsia" w:ascii="宋体" w:hAnsi="宋体" w:eastAsia="宋体" w:cs="Segoe UI"/>
          <w:color w:val="auto"/>
          <w:kern w:val="0"/>
          <w:sz w:val="28"/>
          <w:szCs w:val="28"/>
        </w:rPr>
        <w:t>采购方</w:t>
      </w:r>
      <w:r>
        <w:rPr>
          <w:rFonts w:ascii="宋体" w:hAnsi="宋体" w:eastAsia="宋体" w:cs="Segoe UI"/>
          <w:color w:val="auto"/>
          <w:kern w:val="0"/>
          <w:sz w:val="28"/>
          <w:szCs w:val="28"/>
        </w:rPr>
        <w:t>乘车核销设备及预留电路接口。</w:t>
      </w:r>
    </w:p>
    <w:p w14:paraId="2304D930">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（4）▲中标后，投标人应提供综合条件优秀的7座车服务车辆，包括车辆品牌、车身尺寸、驾乘舒适性等方面均表现良好的车型，具体要求如下：</w:t>
      </w:r>
    </w:p>
    <w:p w14:paraId="05454839">
      <w:pPr>
        <w:pStyle w:val="17"/>
        <w:widowControl/>
        <w:numPr>
          <w:ilvl w:val="0"/>
          <w:numId w:val="8"/>
        </w:numPr>
        <w:shd w:val="clear" w:color="auto" w:fill="FDFDFE"/>
        <w:spacing w:before="90"/>
        <w:ind w:firstLineChars="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中标人应提供至少3种不同品牌的车辆供采购方选择，这些品牌应在市场上享有良好的声誉，且车辆性能稳定可靠。</w:t>
      </w:r>
    </w:p>
    <w:p w14:paraId="7653EC41">
      <w:pPr>
        <w:pStyle w:val="17"/>
        <w:widowControl/>
        <w:numPr>
          <w:ilvl w:val="0"/>
          <w:numId w:val="8"/>
        </w:numPr>
        <w:shd w:val="clear" w:color="auto" w:fill="FDFDFE"/>
        <w:spacing w:before="90"/>
        <w:ind w:firstLineChars="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提</w:t>
      </w:r>
      <w:r>
        <w:rPr>
          <w:rFonts w:ascii="宋体" w:hAnsi="宋体" w:eastAsia="宋体" w:cs="Segoe UI"/>
          <w:color w:val="auto"/>
          <w:kern w:val="0"/>
          <w:sz w:val="28"/>
          <w:szCs w:val="28"/>
        </w:rPr>
        <w:t>供的车辆应满足采购方的空间需求，车身尺寸应适中，既不过于庞大影响驾驶和停车</w:t>
      </w:r>
      <w:r>
        <w:rPr>
          <w:rFonts w:hint="eastAsia" w:ascii="宋体" w:hAnsi="宋体" w:eastAsia="宋体" w:cs="Segoe UI"/>
          <w:color w:val="auto"/>
          <w:kern w:val="0"/>
          <w:sz w:val="28"/>
          <w:szCs w:val="28"/>
        </w:rPr>
        <w:t>，也不过于紧凑影响乘客的舒适度。</w:t>
      </w:r>
    </w:p>
    <w:p w14:paraId="248F0211">
      <w:pPr>
        <w:pStyle w:val="17"/>
        <w:widowControl/>
        <w:numPr>
          <w:ilvl w:val="0"/>
          <w:numId w:val="8"/>
        </w:numPr>
        <w:shd w:val="clear" w:color="auto" w:fill="FDFDFE"/>
        <w:spacing w:before="90"/>
        <w:ind w:firstLineChars="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驾乘</w:t>
      </w:r>
      <w:r>
        <w:rPr>
          <w:rFonts w:ascii="宋体" w:hAnsi="宋体" w:eastAsia="宋体" w:cs="Segoe UI"/>
          <w:color w:val="auto"/>
          <w:kern w:val="0"/>
          <w:sz w:val="28"/>
          <w:szCs w:val="28"/>
        </w:rPr>
        <w:t>舒适性：车辆应具备舒适的座椅、良好的隔音效果、稳定的悬挂系统等，以确保乘客在行驶过程中</w:t>
      </w:r>
      <w:r>
        <w:rPr>
          <w:rFonts w:hint="eastAsia" w:ascii="宋体" w:hAnsi="宋体" w:eastAsia="宋体" w:cs="Segoe UI"/>
          <w:color w:val="auto"/>
          <w:kern w:val="0"/>
          <w:sz w:val="28"/>
          <w:szCs w:val="28"/>
        </w:rPr>
        <w:t>的舒适度。</w:t>
      </w:r>
    </w:p>
    <w:p w14:paraId="18D0EC0F">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9、</w:t>
      </w:r>
      <w:r>
        <w:rPr>
          <w:rFonts w:ascii="宋体" w:hAnsi="宋体" w:eastAsia="宋体" w:cs="Segoe UI"/>
          <w:color w:val="auto"/>
          <w:kern w:val="0"/>
          <w:sz w:val="28"/>
          <w:szCs w:val="28"/>
        </w:rPr>
        <w:t>7座车特殊要求</w:t>
      </w:r>
    </w:p>
    <w:p w14:paraId="21FCA9D5">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确保无未处理违章及罚款记录。</w:t>
      </w:r>
    </w:p>
    <w:p w14:paraId="750C1490">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提交</w:t>
      </w:r>
      <w:r>
        <w:rPr>
          <w:rFonts w:hint="eastAsia" w:ascii="宋体" w:hAnsi="宋体" w:eastAsia="宋体" w:cs="Segoe UI"/>
          <w:color w:val="auto"/>
          <w:kern w:val="0"/>
          <w:sz w:val="28"/>
          <w:szCs w:val="28"/>
        </w:rPr>
        <w:t>最近一年的</w:t>
      </w:r>
      <w:r>
        <w:rPr>
          <w:rFonts w:ascii="宋体" w:hAnsi="宋体" w:eastAsia="宋体" w:cs="Segoe UI"/>
          <w:color w:val="auto"/>
          <w:kern w:val="0"/>
          <w:sz w:val="28"/>
          <w:szCs w:val="28"/>
        </w:rPr>
        <w:t>维修保养记录及安全查询截图。</w:t>
      </w:r>
    </w:p>
    <w:p w14:paraId="67DF2768">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w:t>
      </w:r>
      <w:r>
        <w:rPr>
          <w:rFonts w:ascii="宋体" w:hAnsi="宋体" w:eastAsia="宋体" w:cs="Segoe UI"/>
          <w:color w:val="auto"/>
          <w:kern w:val="0"/>
          <w:sz w:val="28"/>
          <w:szCs w:val="28"/>
        </w:rPr>
        <w:t>日常停放</w:t>
      </w:r>
      <w:r>
        <w:rPr>
          <w:rFonts w:hint="eastAsia" w:ascii="宋体" w:hAnsi="宋体" w:eastAsia="宋体" w:cs="Segoe UI"/>
          <w:color w:val="auto"/>
          <w:kern w:val="0"/>
          <w:sz w:val="28"/>
          <w:szCs w:val="28"/>
        </w:rPr>
        <w:t>在采购方</w:t>
      </w:r>
      <w:r>
        <w:rPr>
          <w:rFonts w:ascii="宋体" w:hAnsi="宋体" w:eastAsia="宋体" w:cs="Segoe UI"/>
          <w:color w:val="auto"/>
          <w:kern w:val="0"/>
          <w:sz w:val="28"/>
          <w:szCs w:val="28"/>
        </w:rPr>
        <w:t>指定地点，</w:t>
      </w:r>
      <w:r>
        <w:rPr>
          <w:rFonts w:hint="eastAsia" w:ascii="宋体" w:hAnsi="宋体" w:eastAsia="宋体" w:cs="Segoe UI"/>
          <w:color w:val="auto"/>
          <w:kern w:val="0"/>
          <w:sz w:val="28"/>
          <w:szCs w:val="28"/>
        </w:rPr>
        <w:t>每3个月或行驶5</w:t>
      </w:r>
      <w:r>
        <w:rPr>
          <w:rFonts w:ascii="宋体" w:hAnsi="宋体" w:eastAsia="宋体" w:cs="Segoe UI"/>
          <w:color w:val="auto"/>
          <w:kern w:val="0"/>
          <w:sz w:val="28"/>
          <w:szCs w:val="28"/>
        </w:rPr>
        <w:t>000</w:t>
      </w:r>
      <w:r>
        <w:rPr>
          <w:rFonts w:hint="eastAsia" w:ascii="宋体" w:hAnsi="宋体" w:eastAsia="宋体" w:cs="Segoe UI"/>
          <w:color w:val="auto"/>
          <w:kern w:val="0"/>
          <w:sz w:val="28"/>
          <w:szCs w:val="28"/>
        </w:rPr>
        <w:t>公里（以先到者为准）进行强制性的</w:t>
      </w:r>
      <w:r>
        <w:rPr>
          <w:rFonts w:ascii="宋体" w:hAnsi="宋体" w:eastAsia="宋体" w:cs="Segoe UI"/>
          <w:color w:val="auto"/>
          <w:kern w:val="0"/>
          <w:sz w:val="28"/>
          <w:szCs w:val="28"/>
        </w:rPr>
        <w:t>维修保养</w:t>
      </w:r>
      <w:r>
        <w:rPr>
          <w:rFonts w:hint="eastAsia" w:ascii="宋体" w:hAnsi="宋体" w:eastAsia="宋体" w:cs="Segoe UI"/>
          <w:color w:val="auto"/>
          <w:kern w:val="0"/>
          <w:sz w:val="28"/>
          <w:szCs w:val="28"/>
        </w:rPr>
        <w:t>。</w:t>
      </w:r>
    </w:p>
    <w:p w14:paraId="6B7DBD63">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（4）在维修保养期间，中标方需提供配置不低于同等类型的广州牌照（粤A）应急替代车辆给采购方使用，维修保养工作必须三个工作日内完成，并将原车辆开回采购方指定地点</w:t>
      </w:r>
      <w:r>
        <w:rPr>
          <w:rFonts w:ascii="宋体" w:hAnsi="宋体" w:eastAsia="宋体" w:cs="Segoe UI"/>
          <w:color w:val="auto"/>
          <w:kern w:val="0"/>
          <w:sz w:val="28"/>
          <w:szCs w:val="28"/>
        </w:rPr>
        <w:t>。</w:t>
      </w:r>
    </w:p>
    <w:p w14:paraId="51D78084">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5</w:t>
      </w:r>
      <w:r>
        <w:rPr>
          <w:rFonts w:hint="eastAsia" w:ascii="宋体" w:hAnsi="宋体" w:eastAsia="宋体" w:cs="Segoe UI"/>
          <w:color w:val="auto"/>
          <w:kern w:val="0"/>
          <w:sz w:val="28"/>
          <w:szCs w:val="28"/>
        </w:rPr>
        <w:t>）</w:t>
      </w:r>
      <w:r>
        <w:rPr>
          <w:rFonts w:ascii="宋体" w:hAnsi="宋体" w:eastAsia="宋体" w:cs="Segoe UI"/>
          <w:color w:val="auto"/>
          <w:kern w:val="0"/>
          <w:sz w:val="28"/>
          <w:szCs w:val="28"/>
        </w:rPr>
        <w:t>交通事故处理需配合采购方，</w:t>
      </w:r>
      <w:r>
        <w:rPr>
          <w:rFonts w:hint="eastAsia" w:ascii="宋体" w:hAnsi="宋体" w:eastAsia="宋体" w:cs="Segoe UI"/>
          <w:color w:val="auto"/>
          <w:kern w:val="0"/>
          <w:sz w:val="28"/>
          <w:szCs w:val="28"/>
        </w:rPr>
        <w:t>若采购方被认定为事故责任方（</w:t>
      </w:r>
      <w:r>
        <w:rPr>
          <w:rFonts w:ascii="宋体" w:hAnsi="宋体" w:eastAsia="宋体" w:cs="Segoe UI"/>
          <w:color w:val="auto"/>
          <w:kern w:val="0"/>
          <w:sz w:val="28"/>
          <w:szCs w:val="28"/>
        </w:rPr>
        <w:t>以交警出具的《道路交通责任</w:t>
      </w:r>
      <w:r>
        <w:rPr>
          <w:rFonts w:hint="eastAsia" w:ascii="宋体" w:hAnsi="宋体" w:eastAsia="宋体" w:cs="Segoe UI"/>
          <w:color w:val="auto"/>
          <w:kern w:val="0"/>
          <w:sz w:val="28"/>
          <w:szCs w:val="28"/>
        </w:rPr>
        <w:t>认定书）为准，则采购方需承担保险公司赔偿范围外的费用，并承担</w:t>
      </w:r>
      <w:r>
        <w:rPr>
          <w:rFonts w:ascii="宋体" w:hAnsi="宋体" w:eastAsia="宋体" w:cs="Segoe UI"/>
          <w:color w:val="auto"/>
          <w:kern w:val="0"/>
          <w:sz w:val="28"/>
          <w:szCs w:val="28"/>
        </w:rPr>
        <w:t>车辆在事故处理及维修期间的租赁费用</w:t>
      </w:r>
      <w:r>
        <w:rPr>
          <w:rFonts w:hint="eastAsia" w:ascii="宋体" w:hAnsi="宋体" w:eastAsia="宋体" w:cs="Segoe UI"/>
          <w:color w:val="auto"/>
          <w:kern w:val="0"/>
          <w:sz w:val="28"/>
          <w:szCs w:val="28"/>
        </w:rPr>
        <w:t>（具体费用需另行协商）</w:t>
      </w:r>
      <w:r>
        <w:rPr>
          <w:rFonts w:ascii="宋体" w:hAnsi="宋体" w:eastAsia="宋体" w:cs="Segoe UI"/>
          <w:color w:val="auto"/>
          <w:kern w:val="0"/>
          <w:sz w:val="28"/>
          <w:szCs w:val="28"/>
        </w:rPr>
        <w:t>。</w:t>
      </w:r>
    </w:p>
    <w:p w14:paraId="1BED8D28">
      <w:pPr>
        <w:widowControl/>
        <w:shd w:val="clear" w:color="auto" w:fill="FDFDFE"/>
        <w:spacing w:before="90"/>
        <w:ind w:firstLine="281" w:firstLineChars="100"/>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七</w:t>
      </w:r>
      <w:r>
        <w:rPr>
          <w:rFonts w:ascii="宋体" w:hAnsi="宋体" w:eastAsia="宋体" w:cs="Segoe UI"/>
          <w:b/>
          <w:bCs/>
          <w:color w:val="auto"/>
          <w:kern w:val="0"/>
          <w:sz w:val="28"/>
          <w:szCs w:val="28"/>
        </w:rPr>
        <w:t>、司机服务要求与优化</w:t>
      </w:r>
    </w:p>
    <w:p w14:paraId="034D0742">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礼貌服务与发车前检查</w:t>
      </w:r>
    </w:p>
    <w:p w14:paraId="3D1C2CA5">
      <w:pPr>
        <w:widowControl/>
        <w:shd w:val="clear" w:color="auto" w:fill="FDFDFE"/>
        <w:spacing w:before="90"/>
        <w:ind w:firstLine="280" w:firstLineChars="100"/>
        <w:jc w:val="left"/>
        <w:rPr>
          <w:rFonts w:ascii="宋体" w:hAnsi="宋体" w:eastAsia="宋体" w:cs="Segoe UI"/>
          <w:color w:val="auto"/>
          <w:kern w:val="0"/>
          <w:sz w:val="28"/>
          <w:szCs w:val="28"/>
        </w:rPr>
      </w:pPr>
      <w:r>
        <w:rPr>
          <w:rFonts w:ascii="宋体" w:hAnsi="宋体" w:eastAsia="宋体" w:cs="Segoe UI"/>
          <w:color w:val="auto"/>
          <w:kern w:val="0"/>
          <w:sz w:val="28"/>
          <w:szCs w:val="28"/>
        </w:rPr>
        <w:t>司机需保持礼貌，</w:t>
      </w:r>
      <w:r>
        <w:rPr>
          <w:rFonts w:hint="eastAsia" w:ascii="宋体" w:hAnsi="宋体" w:eastAsia="宋体" w:cs="Times New Roman"/>
          <w:color w:val="auto"/>
          <w:sz w:val="28"/>
          <w:szCs w:val="28"/>
          <w:lang w:bidi="ar"/>
        </w:rPr>
        <w:t>严禁与乘客发生冲突或争吵，</w:t>
      </w:r>
      <w:r>
        <w:rPr>
          <w:rFonts w:ascii="宋体" w:hAnsi="宋体" w:eastAsia="宋体" w:cs="Segoe UI"/>
          <w:color w:val="auto"/>
          <w:kern w:val="0"/>
          <w:sz w:val="28"/>
          <w:szCs w:val="28"/>
        </w:rPr>
        <w:t>发车前进行巡车检查，提醒乘客佩戴安全带，准确登记人数。</w:t>
      </w:r>
    </w:p>
    <w:p w14:paraId="7CE97C39">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医院停放与乘车管理</w:t>
      </w:r>
    </w:p>
    <w:p w14:paraId="244F9616">
      <w:pPr>
        <w:widowControl/>
        <w:shd w:val="clear" w:color="auto" w:fill="FDFDFE"/>
        <w:spacing w:before="90"/>
        <w:ind w:firstLine="280" w:firstLineChars="100"/>
        <w:jc w:val="left"/>
        <w:rPr>
          <w:rFonts w:ascii="宋体" w:hAnsi="宋体" w:eastAsia="宋体" w:cs="Segoe UI"/>
          <w:color w:val="auto"/>
          <w:kern w:val="0"/>
          <w:sz w:val="28"/>
          <w:szCs w:val="28"/>
        </w:rPr>
      </w:pPr>
      <w:r>
        <w:rPr>
          <w:rFonts w:ascii="宋体" w:hAnsi="宋体" w:eastAsia="宋体" w:cs="Segoe UI"/>
          <w:color w:val="auto"/>
          <w:kern w:val="0"/>
          <w:sz w:val="28"/>
          <w:szCs w:val="28"/>
        </w:rPr>
        <w:t>严格遵守医院管理规定，协助统计乘车人数及查验凭证。</w:t>
      </w:r>
    </w:p>
    <w:p w14:paraId="1C3D9BBE">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w:t>
      </w:r>
      <w:r>
        <w:rPr>
          <w:rFonts w:ascii="宋体" w:hAnsi="宋体" w:eastAsia="宋体" w:cs="Segoe UI"/>
          <w:color w:val="auto"/>
          <w:kern w:val="0"/>
          <w:sz w:val="28"/>
          <w:szCs w:val="28"/>
        </w:rPr>
        <w:t>司机更换与行车规范</w:t>
      </w:r>
    </w:p>
    <w:p w14:paraId="028C8206">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采购方有权根据服务质量要求更换司机。</w:t>
      </w:r>
    </w:p>
    <w:p w14:paraId="6364C3EB">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司机需按指定路线行车，不得随意更改。</w:t>
      </w:r>
    </w:p>
    <w:p w14:paraId="2BBD00DE">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4、</w:t>
      </w:r>
      <w:r>
        <w:rPr>
          <w:rFonts w:ascii="宋体" w:hAnsi="宋体" w:eastAsia="宋体" w:cs="Segoe UI"/>
          <w:color w:val="auto"/>
          <w:kern w:val="0"/>
          <w:sz w:val="28"/>
          <w:szCs w:val="28"/>
        </w:rPr>
        <w:t>物资运送与安全驾驶</w:t>
      </w:r>
    </w:p>
    <w:p w14:paraId="0CD6FDBF">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严格遵守物资运送流程，确保安全准确。</w:t>
      </w:r>
    </w:p>
    <w:p w14:paraId="2ED14B99">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司机需守法驾驶，严禁违法行为。</w:t>
      </w:r>
    </w:p>
    <w:p w14:paraId="6628AE0D">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5、要求</w:t>
      </w:r>
    </w:p>
    <w:p w14:paraId="7C871C29">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司机必须持有有效的驾驶证，并具备一定的驾驶经验</w:t>
      </w:r>
      <w:r>
        <w:rPr>
          <w:rFonts w:hint="eastAsia" w:ascii="宋体" w:hAnsi="宋体" w:eastAsia="宋体" w:cs="Segoe UI"/>
          <w:color w:val="auto"/>
          <w:kern w:val="0"/>
          <w:sz w:val="28"/>
          <w:szCs w:val="28"/>
        </w:rPr>
        <w:t>、熟悉广州市交通道路</w:t>
      </w:r>
      <w:r>
        <w:rPr>
          <w:rFonts w:ascii="宋体" w:hAnsi="宋体" w:eastAsia="宋体" w:cs="Segoe UI"/>
          <w:color w:val="auto"/>
          <w:kern w:val="0"/>
          <w:sz w:val="28"/>
          <w:szCs w:val="28"/>
        </w:rPr>
        <w:t>和良好的服务态度。同时，司机应熟悉道路交通安全法律法规，确保行车安全</w:t>
      </w:r>
      <w:r>
        <w:rPr>
          <w:rFonts w:hint="eastAsia" w:ascii="宋体" w:hAnsi="宋体" w:eastAsia="宋体" w:cs="Segoe UI"/>
          <w:color w:val="auto"/>
          <w:kern w:val="0"/>
          <w:sz w:val="28"/>
          <w:szCs w:val="28"/>
        </w:rPr>
        <w:t>。</w:t>
      </w:r>
    </w:p>
    <w:p w14:paraId="6D88637F">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（2）司机需接受采购方的其他管理要求，确保服务质量的持续提升。</w:t>
      </w:r>
    </w:p>
    <w:p w14:paraId="204CA639">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（3）司机需保持车辆外观、车内环境卫生整洁，无明显灰尘，如乘客在乘车过程中发生呕吐，车辆清洁及消毒由中标方负责。</w:t>
      </w:r>
    </w:p>
    <w:p w14:paraId="65EE6EF2">
      <w:pPr>
        <w:widowControl/>
        <w:shd w:val="clear" w:color="auto" w:fill="FDFDFE"/>
        <w:spacing w:before="90"/>
        <w:ind w:firstLine="280" w:firstLineChars="100"/>
        <w:jc w:val="left"/>
        <w:rPr>
          <w:rFonts w:ascii="宋体" w:hAnsi="宋体" w:eastAsia="宋体" w:cs="Segoe UI"/>
          <w:color w:val="auto"/>
          <w:kern w:val="0"/>
          <w:sz w:val="28"/>
          <w:szCs w:val="28"/>
        </w:rPr>
      </w:pPr>
    </w:p>
    <w:p w14:paraId="2E4E03CD">
      <w:pPr>
        <w:widowControl/>
        <w:shd w:val="clear" w:color="auto" w:fill="FDFDFE"/>
        <w:spacing w:before="90"/>
        <w:ind w:firstLine="281" w:firstLineChars="100"/>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八</w:t>
      </w:r>
      <w:r>
        <w:rPr>
          <w:rFonts w:ascii="宋体" w:hAnsi="宋体" w:eastAsia="宋体" w:cs="Segoe UI"/>
          <w:b/>
          <w:bCs/>
          <w:color w:val="auto"/>
          <w:kern w:val="0"/>
          <w:sz w:val="28"/>
          <w:szCs w:val="28"/>
        </w:rPr>
        <w:t>、响应服务要求与优化</w:t>
      </w:r>
    </w:p>
    <w:p w14:paraId="01F49370">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w:t>
      </w:r>
      <w:r>
        <w:rPr>
          <w:rFonts w:ascii="宋体" w:hAnsi="宋体" w:eastAsia="宋体" w:cs="Segoe UI"/>
          <w:color w:val="auto"/>
          <w:kern w:val="0"/>
          <w:sz w:val="28"/>
          <w:szCs w:val="28"/>
        </w:rPr>
        <w:t>管理体系与职责清单</w:t>
      </w:r>
    </w:p>
    <w:p w14:paraId="52DD7319">
      <w:pPr>
        <w:pStyle w:val="7"/>
        <w:widowControl w:val="0"/>
        <w:spacing w:before="0" w:beforeAutospacing="0" w:after="0" w:afterAutospacing="0"/>
        <w:ind w:left="420"/>
        <w:rPr>
          <w:color w:val="auto"/>
          <w:sz w:val="28"/>
          <w:szCs w:val="28"/>
        </w:rPr>
      </w:pPr>
      <w:r>
        <w:rPr>
          <w:rFonts w:hint="eastAsia" w:cs="仿宋"/>
          <w:color w:val="auto"/>
          <w:kern w:val="2"/>
          <w:sz w:val="28"/>
          <w:szCs w:val="28"/>
          <w:lang w:bidi="ar"/>
        </w:rPr>
        <w:t>（1）▲</w:t>
      </w:r>
      <w:r>
        <w:rPr>
          <w:rFonts w:cs="Segoe UI"/>
          <w:color w:val="auto"/>
          <w:sz w:val="28"/>
          <w:szCs w:val="28"/>
        </w:rPr>
        <w:t>制定完善的管理办法、服务流程</w:t>
      </w:r>
      <w:r>
        <w:rPr>
          <w:rFonts w:hint="eastAsia"/>
          <w:color w:val="auto"/>
          <w:kern w:val="2"/>
          <w:sz w:val="28"/>
          <w:szCs w:val="28"/>
          <w:lang w:bidi="ar"/>
        </w:rPr>
        <w:t>、规章制度、安全行车规范、质量保证体系及措施、应急保障预案、常态化的安全隐患排查机制、突发事件与投诉处理机制。</w:t>
      </w:r>
    </w:p>
    <w:p w14:paraId="1EC8D980">
      <w:pPr>
        <w:widowControl/>
        <w:shd w:val="clear" w:color="auto" w:fill="FDFDFE"/>
        <w:spacing w:before="90"/>
        <w:ind w:left="279" w:leftChars="133"/>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hint="eastAsia" w:ascii="宋体" w:hAnsi="宋体" w:eastAsia="宋体" w:cs="仿宋"/>
          <w:color w:val="auto"/>
          <w:sz w:val="28"/>
          <w:szCs w:val="28"/>
          <w:lang w:bidi="ar"/>
        </w:rPr>
        <w:t>▲</w:t>
      </w:r>
      <w:r>
        <w:rPr>
          <w:rFonts w:ascii="宋体" w:hAnsi="宋体" w:eastAsia="宋体" w:cs="Segoe UI"/>
          <w:color w:val="auto"/>
          <w:kern w:val="0"/>
          <w:sz w:val="28"/>
          <w:szCs w:val="28"/>
        </w:rPr>
        <w:t>设置</w:t>
      </w:r>
      <w:r>
        <w:rPr>
          <w:rFonts w:hint="eastAsia" w:ascii="宋体" w:hAnsi="宋体" w:eastAsia="宋体" w:cs="Segoe UI"/>
          <w:color w:val="auto"/>
          <w:kern w:val="0"/>
          <w:sz w:val="28"/>
          <w:szCs w:val="28"/>
        </w:rPr>
        <w:t>一名中专学历或高中及以上的</w:t>
      </w:r>
      <w:r>
        <w:rPr>
          <w:rFonts w:ascii="宋体" w:hAnsi="宋体" w:eastAsia="宋体" w:cs="Segoe UI"/>
          <w:color w:val="auto"/>
          <w:kern w:val="0"/>
          <w:sz w:val="28"/>
          <w:szCs w:val="28"/>
        </w:rPr>
        <w:t>驻场负责人，明确职责</w:t>
      </w:r>
      <w:r>
        <w:rPr>
          <w:rFonts w:hint="eastAsia" w:ascii="宋体" w:hAnsi="宋体" w:eastAsia="宋体" w:cs="Segoe UI"/>
          <w:color w:val="auto"/>
          <w:kern w:val="0"/>
          <w:sz w:val="28"/>
          <w:szCs w:val="28"/>
        </w:rPr>
        <w:t>，包括但不限于车辆调度、司机管理、乘客服务、安全检查、应急处理、回复乘客人员的信息、配合开展满意度调查等方面，全力配合采购方管理部门受理业务咨询、办理、跟踪服务及质疑、投诉</w:t>
      </w:r>
      <w:r>
        <w:rPr>
          <w:rFonts w:ascii="宋体" w:hAnsi="宋体" w:eastAsia="宋体" w:cs="Segoe UI"/>
          <w:color w:val="auto"/>
          <w:kern w:val="0"/>
          <w:sz w:val="28"/>
          <w:szCs w:val="28"/>
        </w:rPr>
        <w:t>。</w:t>
      </w:r>
    </w:p>
    <w:p w14:paraId="1A4CC49E">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2、突发事件处理时间考核</w:t>
      </w:r>
    </w:p>
    <w:p w14:paraId="455A6E35">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（1）所有</w:t>
      </w:r>
      <w:r>
        <w:rPr>
          <w:rFonts w:ascii="宋体" w:hAnsi="宋体" w:eastAsia="宋体" w:cs="Segoe UI"/>
          <w:color w:val="auto"/>
          <w:kern w:val="0"/>
          <w:sz w:val="28"/>
          <w:szCs w:val="28"/>
        </w:rPr>
        <w:t>突发事件</w:t>
      </w:r>
      <w:r>
        <w:rPr>
          <w:rFonts w:hint="eastAsia" w:ascii="宋体" w:hAnsi="宋体" w:eastAsia="宋体" w:cs="Segoe UI"/>
          <w:color w:val="auto"/>
          <w:kern w:val="0"/>
          <w:sz w:val="28"/>
          <w:szCs w:val="28"/>
        </w:rPr>
        <w:t>需</w:t>
      </w:r>
      <w:r>
        <w:rPr>
          <w:rFonts w:ascii="宋体" w:hAnsi="宋体" w:eastAsia="宋体" w:cs="Segoe UI"/>
          <w:color w:val="auto"/>
          <w:kern w:val="0"/>
          <w:sz w:val="28"/>
          <w:szCs w:val="28"/>
        </w:rPr>
        <w:t>立即报告，</w:t>
      </w:r>
      <w:r>
        <w:rPr>
          <w:rFonts w:hint="eastAsia" w:ascii="宋体" w:hAnsi="宋体" w:eastAsia="宋体" w:cs="Segoe UI"/>
          <w:color w:val="auto"/>
          <w:kern w:val="0"/>
          <w:sz w:val="28"/>
          <w:szCs w:val="28"/>
        </w:rPr>
        <w:t>15分钟内响应，使事件得到控制，并在</w:t>
      </w:r>
      <w:r>
        <w:rPr>
          <w:rFonts w:ascii="宋体" w:hAnsi="宋体" w:eastAsia="宋体" w:cs="Segoe UI"/>
          <w:color w:val="auto"/>
          <w:kern w:val="0"/>
          <w:sz w:val="28"/>
          <w:szCs w:val="28"/>
        </w:rPr>
        <w:t>当天提交书面报告</w:t>
      </w:r>
      <w:r>
        <w:rPr>
          <w:rFonts w:hint="eastAsia" w:ascii="宋体" w:hAnsi="宋体" w:eastAsia="宋体" w:cs="Segoe UI"/>
          <w:color w:val="auto"/>
          <w:kern w:val="0"/>
          <w:sz w:val="28"/>
          <w:szCs w:val="28"/>
        </w:rPr>
        <w:t>，采购方将根据中标方的响应时间和处理效率进行考核，突发事件包括但不限于交通事故、车辆故障、恶劣天气影响等。</w:t>
      </w:r>
    </w:p>
    <w:p w14:paraId="6D4C278F">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（2）</w:t>
      </w:r>
      <w:r>
        <w:rPr>
          <w:rFonts w:ascii="宋体" w:hAnsi="宋体" w:eastAsia="宋体" w:cs="Segoe UI"/>
          <w:color w:val="auto"/>
          <w:kern w:val="0"/>
          <w:sz w:val="28"/>
          <w:szCs w:val="28"/>
        </w:rPr>
        <w:t>交通事故24小时内完成初步调查，车辆故障1小时内安排替代车辆</w:t>
      </w:r>
      <w:r>
        <w:rPr>
          <w:rFonts w:hint="eastAsia" w:ascii="宋体" w:hAnsi="宋体" w:eastAsia="宋体" w:cs="Segoe UI"/>
          <w:color w:val="auto"/>
          <w:kern w:val="0"/>
          <w:sz w:val="28"/>
          <w:szCs w:val="28"/>
        </w:rPr>
        <w:t>，其他突发事件需在采购方要求的时间内得到有效控制。</w:t>
      </w:r>
    </w:p>
    <w:p w14:paraId="3C72DEE7">
      <w:pPr>
        <w:widowControl/>
        <w:shd w:val="clear" w:color="auto" w:fill="FDFDFE"/>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w:t>
      </w:r>
      <w:r>
        <w:rPr>
          <w:rFonts w:hint="eastAsia" w:ascii="宋体" w:hAnsi="宋体" w:eastAsia="宋体" w:cs="Times New Roman"/>
          <w:color w:val="auto"/>
          <w:sz w:val="28"/>
          <w:szCs w:val="28"/>
          <w:shd w:val="clear" w:color="auto" w:fill="FDFDFE"/>
          <w:lang w:bidi="ar"/>
        </w:rPr>
        <w:t>如中标方被发现存在不作为或隐瞒不报的情况，采购方有权对中标方进行处罚，包括但不限于罚款、暂停服务资格、解除合同等。</w:t>
      </w:r>
    </w:p>
    <w:p w14:paraId="4CD68172">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3、采购方损失评估</w:t>
      </w:r>
    </w:p>
    <w:p w14:paraId="49B5E9C5">
      <w:pPr>
        <w:widowControl/>
        <w:shd w:val="clear" w:color="auto" w:fill="FDFDFE"/>
        <w:spacing w:before="90"/>
        <w:ind w:firstLine="280" w:firstLineChars="100"/>
        <w:jc w:val="left"/>
        <w:rPr>
          <w:rFonts w:ascii="宋体" w:hAnsi="宋体" w:eastAsia="宋体" w:cs="Segoe UI"/>
          <w:color w:val="auto"/>
          <w:kern w:val="0"/>
          <w:sz w:val="28"/>
          <w:szCs w:val="28"/>
        </w:rPr>
      </w:pPr>
      <w:r>
        <w:rPr>
          <w:rFonts w:hint="eastAsia" w:ascii="宋体" w:hAnsi="宋体" w:eastAsia="宋体" w:cs="Segoe UI"/>
          <w:color w:val="auto"/>
          <w:kern w:val="0"/>
          <w:sz w:val="28"/>
          <w:szCs w:val="28"/>
        </w:rPr>
        <w:t>（1）采购方损失包括但不限于因交通车服务中断导致的职工迟到、缺勤、生产效率下降等直接经济损失，以及因职工通勤不便导致的满意度下降等间接损失。</w:t>
      </w:r>
    </w:p>
    <w:p w14:paraId="0269FED5">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auto"/>
          <w:kern w:val="0"/>
          <w:sz w:val="28"/>
          <w:szCs w:val="28"/>
        </w:rPr>
        <w:t>（2）采购方将根据实际损失情况，结合交通车</w:t>
      </w:r>
      <w:bookmarkEnd w:id="3"/>
      <w:r>
        <w:rPr>
          <w:rFonts w:hint="eastAsia" w:ascii="宋体" w:hAnsi="宋体" w:eastAsia="宋体" w:cs="Segoe UI"/>
          <w:color w:val="05073B"/>
          <w:kern w:val="0"/>
          <w:sz w:val="28"/>
          <w:szCs w:val="28"/>
        </w:rPr>
        <w:t>服务的相关条款，对损失进行合理评估。</w:t>
      </w:r>
    </w:p>
    <w:p w14:paraId="1180AFEB">
      <w:pPr>
        <w:widowControl/>
        <w:shd w:val="clear" w:color="auto" w:fill="FDFDFE"/>
        <w:spacing w:before="90"/>
        <w:ind w:firstLine="280" w:firstLineChars="100"/>
        <w:jc w:val="left"/>
        <w:rPr>
          <w:rFonts w:ascii="宋体" w:hAnsi="宋体" w:eastAsia="宋体" w:cs="Segoe UI"/>
          <w:color w:val="05073B"/>
          <w:kern w:val="0"/>
          <w:sz w:val="28"/>
          <w:szCs w:val="28"/>
          <w:highlight w:val="yellow"/>
        </w:rPr>
      </w:pPr>
      <w:r>
        <w:rPr>
          <w:rFonts w:hint="eastAsia" w:ascii="宋体" w:hAnsi="宋体" w:eastAsia="宋体" w:cs="Segoe UI"/>
          <w:color w:val="05073B"/>
          <w:kern w:val="0"/>
          <w:sz w:val="28"/>
          <w:szCs w:val="28"/>
        </w:rPr>
        <w:t>（3）若因中标方原因导致采购方遭受损失，中标方应根据评估结果承担相应的赔偿责任。同时，中标方应提出有效的补救措施，防止类似事件再次发生。</w:t>
      </w:r>
    </w:p>
    <w:p w14:paraId="5045A993">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4、</w:t>
      </w:r>
      <w:r>
        <w:rPr>
          <w:rFonts w:ascii="宋体" w:hAnsi="宋体" w:eastAsia="宋体" w:cs="Segoe UI"/>
          <w:color w:val="05073B"/>
          <w:kern w:val="0"/>
          <w:sz w:val="28"/>
          <w:szCs w:val="28"/>
        </w:rPr>
        <w:t>安全教育与路线熟悉</w:t>
      </w:r>
    </w:p>
    <w:p w14:paraId="1B8748F1">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定期对司机进行安全教育培训，</w:t>
      </w:r>
      <w:r>
        <w:rPr>
          <w:rFonts w:hint="eastAsia" w:ascii="宋体" w:hAnsi="宋体" w:eastAsia="宋体" w:cs="Times New Roman"/>
          <w:color w:val="000000"/>
          <w:sz w:val="28"/>
          <w:szCs w:val="28"/>
          <w:lang w:bidi="ar"/>
        </w:rPr>
        <w:t>中标方在签署合同后，需指派司机提前熟悉行车路线及停靠站点，确保司机对路线了如指掌</w:t>
      </w:r>
      <w:r>
        <w:rPr>
          <w:rFonts w:ascii="宋体" w:hAnsi="宋体" w:eastAsia="宋体" w:cs="Segoe UI"/>
          <w:color w:val="05073B"/>
          <w:kern w:val="0"/>
          <w:sz w:val="28"/>
          <w:szCs w:val="28"/>
        </w:rPr>
        <w:t>。</w:t>
      </w:r>
    </w:p>
    <w:p w14:paraId="3006058A">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5、</w:t>
      </w:r>
      <w:r>
        <w:rPr>
          <w:rFonts w:ascii="宋体" w:hAnsi="宋体" w:eastAsia="宋体" w:cs="Segoe UI"/>
          <w:color w:val="05073B"/>
          <w:kern w:val="0"/>
          <w:sz w:val="28"/>
          <w:szCs w:val="28"/>
        </w:rPr>
        <w:t>长期稳定与违规处理</w:t>
      </w:r>
    </w:p>
    <w:p w14:paraId="720F5D9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车辆及司机需保持稳定，擅自更换将受处罚。</w:t>
      </w:r>
    </w:p>
    <w:p w14:paraId="0149C403">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hint="eastAsia" w:ascii="宋体" w:hAnsi="宋体" w:eastAsia="宋体" w:cs="Times New Roman"/>
          <w:color w:val="000000"/>
          <w:sz w:val="28"/>
          <w:szCs w:val="28"/>
          <w:lang w:bidi="ar"/>
        </w:rPr>
        <w:t>若因司机对路线不熟悉引发投诉，采购方将依据情节轻重采取罚款措施，并保留终止合同的权利。</w:t>
      </w:r>
    </w:p>
    <w:p w14:paraId="5287521C">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6、</w:t>
      </w:r>
      <w:r>
        <w:rPr>
          <w:rFonts w:ascii="宋体" w:hAnsi="宋体" w:eastAsia="宋体" w:cs="Segoe UI"/>
          <w:color w:val="05073B"/>
          <w:kern w:val="0"/>
          <w:sz w:val="28"/>
          <w:szCs w:val="28"/>
        </w:rPr>
        <w:t>增值服务与个性化服务</w:t>
      </w:r>
    </w:p>
    <w:p w14:paraId="2C65E29A">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提供班车车身改造、车辆消毒</w:t>
      </w:r>
      <w:r>
        <w:rPr>
          <w:rFonts w:hint="eastAsia" w:ascii="宋体" w:hAnsi="宋体" w:eastAsia="宋体" w:cs="Segoe UI"/>
          <w:color w:val="05073B"/>
          <w:kern w:val="0"/>
          <w:sz w:val="28"/>
          <w:szCs w:val="28"/>
        </w:rPr>
        <w:t>、提供伞具、充电宝或USB充电</w:t>
      </w:r>
      <w:r>
        <w:rPr>
          <w:rFonts w:ascii="宋体" w:hAnsi="宋体" w:eastAsia="宋体" w:cs="Segoe UI"/>
          <w:color w:val="05073B"/>
          <w:kern w:val="0"/>
          <w:sz w:val="28"/>
          <w:szCs w:val="28"/>
        </w:rPr>
        <w:t>等增值服务，根据需求制定个性化服务方案。</w:t>
      </w:r>
    </w:p>
    <w:p w14:paraId="5BB2ED0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7、</w:t>
      </w:r>
      <w:r>
        <w:rPr>
          <w:rFonts w:ascii="宋体" w:hAnsi="宋体" w:eastAsia="宋体" w:cs="Segoe UI"/>
          <w:color w:val="05073B"/>
          <w:kern w:val="0"/>
          <w:sz w:val="28"/>
          <w:szCs w:val="28"/>
        </w:rPr>
        <w:t>住宿与休息点</w:t>
      </w:r>
    </w:p>
    <w:p w14:paraId="7A3C49DC">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无条件响应早班车服务要求，自行解决司机住宿问题。</w:t>
      </w:r>
    </w:p>
    <w:p w14:paraId="75EA63B8">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采购方有条件时提供休息点，无条件时由投标人解决。</w:t>
      </w:r>
    </w:p>
    <w:p w14:paraId="3C009224">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8、</w:t>
      </w:r>
      <w:r>
        <w:rPr>
          <w:rFonts w:ascii="宋体" w:hAnsi="宋体" w:eastAsia="宋体" w:cs="Segoe UI"/>
          <w:color w:val="05073B"/>
          <w:kern w:val="0"/>
          <w:sz w:val="28"/>
          <w:szCs w:val="28"/>
        </w:rPr>
        <w:t>交通规则遵守与事故责任</w:t>
      </w:r>
    </w:p>
    <w:p w14:paraId="7CF33223">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中标方需遵守交通规则，造成事故或损伤时先行垫付费用并承担责任。</w:t>
      </w:r>
    </w:p>
    <w:p w14:paraId="380458E2">
      <w:pPr>
        <w:widowControl/>
        <w:numPr>
          <w:ilvl w:val="0"/>
          <w:numId w:val="10"/>
        </w:numPr>
        <w:shd w:val="clear" w:color="auto" w:fill="FDFDFE"/>
        <w:spacing w:before="90"/>
        <w:ind w:firstLine="281" w:firstLineChars="100"/>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rPr>
        <w:t>结算方式</w:t>
      </w:r>
    </w:p>
    <w:p w14:paraId="787C277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1. 结算依据</w:t>
      </w:r>
    </w:p>
    <w:p w14:paraId="1F0DF92B">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保障行程需严格按照报价清单进行结算。</w:t>
      </w:r>
    </w:p>
    <w:p w14:paraId="1384F432">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2. 押金及用车安排</w:t>
      </w:r>
    </w:p>
    <w:p w14:paraId="3659278E">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 xml:space="preserve"> 所有车辆免收押金，先提供用车服务，后支付租赁费用。  </w:t>
      </w:r>
    </w:p>
    <w:p w14:paraId="48D0E5CB">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经医院相关部门审批后，投标人才可派车。</w:t>
      </w:r>
    </w:p>
    <w:p w14:paraId="00B29B79">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3. 结算频率</w:t>
      </w:r>
    </w:p>
    <w:p w14:paraId="6C2672A5">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 xml:space="preserve">每月进行一次结算，按采购方实际用车数量结算。  </w:t>
      </w:r>
    </w:p>
    <w:p w14:paraId="2F099364">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 xml:space="preserve">如需按里程结算，需提供公里数，双方确认后填写服务考核表。  </w:t>
      </w:r>
    </w:p>
    <w:p w14:paraId="5DC0037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（3）</w:t>
      </w:r>
      <w:r>
        <w:rPr>
          <w:rFonts w:ascii="宋体" w:hAnsi="宋体" w:eastAsia="宋体" w:cs="Segoe UI"/>
          <w:color w:val="05073B"/>
          <w:kern w:val="0"/>
          <w:sz w:val="28"/>
          <w:szCs w:val="28"/>
        </w:rPr>
        <w:t xml:space="preserve"> 根据考核表及用车数量确定支付金额。  </w:t>
      </w:r>
    </w:p>
    <w:p w14:paraId="0513B32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（4）</w:t>
      </w:r>
      <w:r>
        <w:rPr>
          <w:rFonts w:ascii="宋体" w:hAnsi="宋体" w:eastAsia="宋体" w:cs="Segoe UI"/>
          <w:color w:val="05073B"/>
          <w:kern w:val="0"/>
          <w:sz w:val="28"/>
          <w:szCs w:val="28"/>
        </w:rPr>
        <w:t>采购方将在收到中标方开具的合法发票及用车清单后，30个工作日内通过银行转账支付租金。</w:t>
      </w:r>
    </w:p>
    <w:p w14:paraId="03416EAC">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4. 结算所需文件 </w:t>
      </w:r>
    </w:p>
    <w:p w14:paraId="5EEC90B9">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中标方需凭以下有效文件与采购方进行结算：  </w:t>
      </w:r>
    </w:p>
    <w:p w14:paraId="15DF619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1. 用车清单（加盖中标方公章）  </w:t>
      </w:r>
    </w:p>
    <w:p w14:paraId="08CA4C7F">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2. 月度总结（加盖中标方公章）  </w:t>
      </w:r>
    </w:p>
    <w:p w14:paraId="476484D5">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3. 中标方开具的合法发票  </w:t>
      </w:r>
    </w:p>
    <w:p w14:paraId="4B1A4B6E">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4. 合同  </w:t>
      </w:r>
    </w:p>
    <w:p w14:paraId="55136586">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5. 服务考核表及满意度评价  </w:t>
      </w:r>
    </w:p>
    <w:p w14:paraId="05D49B11">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5. 季度服务考核</w:t>
      </w:r>
    </w:p>
    <w:p w14:paraId="178364FE">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 xml:space="preserve">3个月进行一次季度服务考核，季度有效满意度需不低于85%，问卷数量不少于30份。  </w:t>
      </w:r>
    </w:p>
    <w:p w14:paraId="6CB3409A">
      <w:pPr>
        <w:widowControl/>
        <w:numPr>
          <w:ilvl w:val="0"/>
          <w:numId w:val="11"/>
        </w:numPr>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前两个月全额支付，第3个月的服务费将根据服务考核结果进行结算。</w:t>
      </w:r>
    </w:p>
    <w:p w14:paraId="0B63819A">
      <w:pPr>
        <w:adjustRightInd w:val="0"/>
        <w:snapToGrid w:val="0"/>
        <w:ind w:firstLine="602" w:firstLineChars="200"/>
        <w:jc w:val="center"/>
        <w:rPr>
          <w:rFonts w:ascii="仿宋" w:hAnsi="仿宋" w:eastAsia="仿宋" w:cs="仿宋"/>
          <w:b/>
          <w:bCs/>
          <w:sz w:val="30"/>
          <w:szCs w:val="30"/>
          <w:lang w:bidi="ar"/>
        </w:rPr>
      </w:pPr>
    </w:p>
    <w:p w14:paraId="2F7D5757">
      <w:pPr>
        <w:adjustRightInd w:val="0"/>
        <w:snapToGrid w:val="0"/>
        <w:ind w:firstLine="602" w:firstLineChars="200"/>
        <w:jc w:val="center"/>
        <w:rPr>
          <w:rFonts w:ascii="仿宋" w:hAnsi="仿宋" w:eastAsia="仿宋" w:cs="仿宋"/>
          <w:b/>
          <w:bCs/>
          <w:sz w:val="30"/>
          <w:szCs w:val="30"/>
          <w:lang w:bidi="ar"/>
        </w:rPr>
      </w:pPr>
    </w:p>
    <w:p w14:paraId="39ED7A59">
      <w:pPr>
        <w:adjustRightInd w:val="0"/>
        <w:snapToGrid w:val="0"/>
        <w:ind w:firstLine="602" w:firstLineChars="200"/>
        <w:jc w:val="center"/>
        <w:rPr>
          <w:rFonts w:ascii="仿宋" w:hAnsi="仿宋" w:eastAsia="仿宋" w:cs="仿宋"/>
          <w:b/>
          <w:bCs/>
          <w:sz w:val="30"/>
          <w:szCs w:val="30"/>
          <w:lang w:bidi="ar"/>
        </w:rPr>
      </w:pPr>
    </w:p>
    <w:p w14:paraId="47DFB3EF">
      <w:pPr>
        <w:adjustRightInd w:val="0"/>
        <w:snapToGrid w:val="0"/>
        <w:ind w:firstLine="602" w:firstLineChars="200"/>
        <w:jc w:val="center"/>
        <w:rPr>
          <w:rFonts w:ascii="仿宋" w:hAnsi="仿宋" w:eastAsia="仿宋" w:cs="仿宋"/>
          <w:b/>
          <w:bCs/>
          <w:sz w:val="30"/>
          <w:szCs w:val="30"/>
          <w:lang w:bidi="ar"/>
        </w:rPr>
      </w:pPr>
    </w:p>
    <w:p w14:paraId="6C851A98">
      <w:pPr>
        <w:adjustRightInd w:val="0"/>
        <w:snapToGrid w:val="0"/>
        <w:ind w:firstLine="602" w:firstLineChars="200"/>
        <w:jc w:val="center"/>
        <w:rPr>
          <w:rFonts w:ascii="仿宋" w:hAnsi="仿宋" w:eastAsia="仿宋" w:cs="仿宋"/>
          <w:b/>
          <w:bCs/>
          <w:sz w:val="30"/>
          <w:szCs w:val="30"/>
          <w:lang w:bidi="ar"/>
        </w:rPr>
      </w:pPr>
    </w:p>
    <w:p w14:paraId="0DA65836">
      <w:pPr>
        <w:adjustRightInd w:val="0"/>
        <w:snapToGrid w:val="0"/>
        <w:ind w:firstLine="602" w:firstLineChars="200"/>
        <w:jc w:val="center"/>
        <w:rPr>
          <w:rFonts w:ascii="仿宋" w:hAnsi="仿宋" w:eastAsia="仿宋" w:cs="仿宋"/>
          <w:b/>
          <w:bCs/>
          <w:sz w:val="30"/>
          <w:szCs w:val="30"/>
        </w:rPr>
      </w:pPr>
      <w:r>
        <w:rPr>
          <w:rFonts w:hint="eastAsia" w:ascii="仿宋" w:hAnsi="仿宋" w:eastAsia="仿宋" w:cs="仿宋"/>
          <w:b/>
          <w:bCs/>
          <w:sz w:val="30"/>
          <w:szCs w:val="30"/>
          <w:lang w:bidi="ar"/>
        </w:rPr>
        <w:t>服务考核表</w:t>
      </w:r>
    </w:p>
    <w:tbl>
      <w:tblPr>
        <w:tblStyle w:val="9"/>
        <w:tblW w:w="0" w:type="auto"/>
        <w:tblInd w:w="93" w:type="dxa"/>
        <w:tblLayout w:type="autofit"/>
        <w:tblCellMar>
          <w:top w:w="0" w:type="dxa"/>
          <w:left w:w="108" w:type="dxa"/>
          <w:bottom w:w="0" w:type="dxa"/>
          <w:right w:w="108" w:type="dxa"/>
        </w:tblCellMar>
      </w:tblPr>
      <w:tblGrid>
        <w:gridCol w:w="1106"/>
        <w:gridCol w:w="3334"/>
        <w:gridCol w:w="1998"/>
        <w:gridCol w:w="1478"/>
        <w:gridCol w:w="513"/>
      </w:tblGrid>
      <w:tr w14:paraId="18FCFA7F">
        <w:tblPrEx>
          <w:tblCellMar>
            <w:top w:w="0" w:type="dxa"/>
            <w:left w:w="108" w:type="dxa"/>
            <w:bottom w:w="0" w:type="dxa"/>
            <w:right w:w="108" w:type="dxa"/>
          </w:tblCellMar>
        </w:tblPrEx>
        <w:trPr>
          <w:trHeight w:val="525" w:hRule="atLeast"/>
        </w:trPr>
        <w:tc>
          <w:tcPr>
            <w:tcW w:w="0" w:type="auto"/>
            <w:tcBorders>
              <w:top w:val="single" w:color="auto" w:sz="8" w:space="0"/>
              <w:left w:val="single" w:color="auto" w:sz="8" w:space="0"/>
              <w:bottom w:val="single" w:color="auto" w:sz="4" w:space="0"/>
              <w:right w:val="single" w:color="auto" w:sz="4" w:space="0"/>
            </w:tcBorders>
            <w:shd w:val="clear" w:color="auto" w:fill="auto"/>
            <w:noWrap/>
            <w:vAlign w:val="center"/>
          </w:tcPr>
          <w:p w14:paraId="223841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考核项目</w:t>
            </w:r>
          </w:p>
        </w:tc>
        <w:tc>
          <w:tcPr>
            <w:tcW w:w="0" w:type="auto"/>
            <w:tcBorders>
              <w:top w:val="single" w:color="auto" w:sz="8" w:space="0"/>
              <w:left w:val="nil"/>
              <w:bottom w:val="single" w:color="auto" w:sz="4" w:space="0"/>
              <w:right w:val="single" w:color="auto" w:sz="4" w:space="0"/>
            </w:tcBorders>
            <w:shd w:val="clear" w:color="auto" w:fill="auto"/>
            <w:noWrap/>
            <w:vAlign w:val="center"/>
          </w:tcPr>
          <w:p w14:paraId="7D31F382">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考核内容</w:t>
            </w:r>
          </w:p>
        </w:tc>
        <w:tc>
          <w:tcPr>
            <w:tcW w:w="0" w:type="auto"/>
            <w:tcBorders>
              <w:top w:val="single" w:color="auto" w:sz="8" w:space="0"/>
              <w:left w:val="nil"/>
              <w:bottom w:val="single" w:color="auto" w:sz="4" w:space="0"/>
              <w:right w:val="single" w:color="auto" w:sz="4" w:space="0"/>
            </w:tcBorders>
            <w:shd w:val="clear" w:color="auto" w:fill="auto"/>
            <w:noWrap/>
            <w:vAlign w:val="center"/>
          </w:tcPr>
          <w:p w14:paraId="516AF6FA">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扣分原则</w:t>
            </w:r>
          </w:p>
        </w:tc>
        <w:tc>
          <w:tcPr>
            <w:tcW w:w="0" w:type="auto"/>
            <w:tcBorders>
              <w:top w:val="single" w:color="auto" w:sz="8" w:space="0"/>
              <w:left w:val="nil"/>
              <w:bottom w:val="single" w:color="auto" w:sz="4" w:space="0"/>
              <w:right w:val="single" w:color="auto" w:sz="4" w:space="0"/>
            </w:tcBorders>
            <w:shd w:val="clear" w:color="auto" w:fill="auto"/>
            <w:noWrap/>
            <w:vAlign w:val="center"/>
          </w:tcPr>
          <w:p w14:paraId="32CB3756">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备注</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2172C5EC">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扣分</w:t>
            </w:r>
          </w:p>
        </w:tc>
      </w:tr>
      <w:tr w14:paraId="516F8613">
        <w:tblPrEx>
          <w:tblCellMar>
            <w:top w:w="0" w:type="dxa"/>
            <w:left w:w="108" w:type="dxa"/>
            <w:bottom w:w="0" w:type="dxa"/>
            <w:right w:w="108" w:type="dxa"/>
          </w:tblCellMar>
        </w:tblPrEx>
        <w:trPr>
          <w:trHeight w:val="147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64B440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整体满意度</w:t>
            </w:r>
          </w:p>
        </w:tc>
        <w:tc>
          <w:tcPr>
            <w:tcW w:w="0" w:type="auto"/>
            <w:tcBorders>
              <w:top w:val="nil"/>
              <w:left w:val="nil"/>
              <w:bottom w:val="single" w:color="auto" w:sz="4" w:space="0"/>
              <w:right w:val="single" w:color="auto" w:sz="4" w:space="0"/>
            </w:tcBorders>
            <w:shd w:val="clear" w:color="auto" w:fill="auto"/>
            <w:vAlign w:val="center"/>
          </w:tcPr>
          <w:p w14:paraId="09666F5D">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根据乘客扫码收到的问卷调查及采购人随机收取的调研结果等，一个季度最低样本数量不低于30份（问卷内容包括但不限于司机服务态度、发车前提前半小时开空调、车辆卫生清洁、座椅复位、回复乘客人员信息、及时处理乘客人员反馈投诉等）</w:t>
            </w:r>
          </w:p>
        </w:tc>
        <w:tc>
          <w:tcPr>
            <w:tcW w:w="0" w:type="auto"/>
            <w:tcBorders>
              <w:top w:val="nil"/>
              <w:left w:val="nil"/>
              <w:bottom w:val="single" w:color="auto" w:sz="4" w:space="0"/>
              <w:right w:val="single" w:color="auto" w:sz="4" w:space="0"/>
            </w:tcBorders>
            <w:shd w:val="clear" w:color="auto" w:fill="auto"/>
            <w:vAlign w:val="center"/>
          </w:tcPr>
          <w:p w14:paraId="5FA1B4D8">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满意度在85分以上不扣分（含85分）；满意度在80-85分之间扣2分；满意度在75-80分之间扣4分；满意度低于75分扣7分</w:t>
            </w:r>
          </w:p>
        </w:tc>
        <w:tc>
          <w:tcPr>
            <w:tcW w:w="0" w:type="auto"/>
            <w:tcBorders>
              <w:top w:val="nil"/>
              <w:left w:val="nil"/>
              <w:bottom w:val="single" w:color="auto" w:sz="4" w:space="0"/>
              <w:right w:val="single" w:color="auto" w:sz="4" w:space="0"/>
            </w:tcBorders>
            <w:shd w:val="clear" w:color="auto" w:fill="auto"/>
            <w:noWrap/>
            <w:vAlign w:val="center"/>
          </w:tcPr>
          <w:p w14:paraId="5141559B">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记录检查</w:t>
            </w:r>
          </w:p>
        </w:tc>
        <w:tc>
          <w:tcPr>
            <w:tcW w:w="0" w:type="auto"/>
            <w:tcBorders>
              <w:top w:val="nil"/>
              <w:left w:val="nil"/>
              <w:bottom w:val="single" w:color="auto" w:sz="4" w:space="0"/>
              <w:right w:val="single" w:color="auto" w:sz="8" w:space="0"/>
            </w:tcBorders>
            <w:shd w:val="clear" w:color="auto" w:fill="auto"/>
            <w:noWrap/>
            <w:vAlign w:val="center"/>
          </w:tcPr>
          <w:p w14:paraId="5212DDBB">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　</w:t>
            </w:r>
          </w:p>
        </w:tc>
      </w:tr>
      <w:tr w14:paraId="3DAC6CA8">
        <w:tblPrEx>
          <w:tblCellMar>
            <w:top w:w="0" w:type="dxa"/>
            <w:left w:w="108" w:type="dxa"/>
            <w:bottom w:w="0" w:type="dxa"/>
            <w:right w:w="108" w:type="dxa"/>
          </w:tblCellMar>
        </w:tblPrEx>
        <w:trPr>
          <w:trHeight w:val="705" w:hRule="atLeast"/>
        </w:trPr>
        <w:tc>
          <w:tcPr>
            <w:tcW w:w="0" w:type="auto"/>
            <w:tcBorders>
              <w:top w:val="nil"/>
              <w:left w:val="single" w:color="auto" w:sz="8" w:space="0"/>
              <w:bottom w:val="single" w:color="auto" w:sz="8" w:space="0"/>
              <w:right w:val="single" w:color="auto" w:sz="4" w:space="0"/>
            </w:tcBorders>
            <w:shd w:val="clear" w:color="000000" w:fill="FDFDFE"/>
            <w:vAlign w:val="center"/>
          </w:tcPr>
          <w:p w14:paraId="0FB8FDB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满意度调研</w:t>
            </w:r>
          </w:p>
        </w:tc>
        <w:tc>
          <w:tcPr>
            <w:tcW w:w="0" w:type="auto"/>
            <w:tcBorders>
              <w:top w:val="nil"/>
              <w:left w:val="nil"/>
              <w:bottom w:val="single" w:color="auto" w:sz="8" w:space="0"/>
              <w:right w:val="single" w:color="auto" w:sz="4" w:space="0"/>
            </w:tcBorders>
            <w:shd w:val="clear" w:color="000000" w:fill="FDFDFE"/>
            <w:vAlign w:val="center"/>
          </w:tcPr>
          <w:p w14:paraId="18D9253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有专人配合按季度开展满意度调研</w:t>
            </w:r>
          </w:p>
        </w:tc>
        <w:tc>
          <w:tcPr>
            <w:tcW w:w="0" w:type="auto"/>
            <w:tcBorders>
              <w:top w:val="nil"/>
              <w:left w:val="nil"/>
              <w:bottom w:val="single" w:color="auto" w:sz="8" w:space="0"/>
              <w:right w:val="single" w:color="auto" w:sz="4" w:space="0"/>
            </w:tcBorders>
            <w:shd w:val="clear" w:color="000000" w:fill="FDFDFE"/>
            <w:vAlign w:val="center"/>
          </w:tcPr>
          <w:p w14:paraId="1FB4EC9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缺少一次扣5分</w:t>
            </w:r>
          </w:p>
        </w:tc>
        <w:tc>
          <w:tcPr>
            <w:tcW w:w="0" w:type="auto"/>
            <w:tcBorders>
              <w:top w:val="nil"/>
              <w:left w:val="nil"/>
              <w:bottom w:val="single" w:color="auto" w:sz="8" w:space="0"/>
              <w:right w:val="single" w:color="auto" w:sz="4" w:space="0"/>
            </w:tcBorders>
            <w:shd w:val="clear" w:color="auto" w:fill="auto"/>
            <w:noWrap/>
            <w:vAlign w:val="center"/>
          </w:tcPr>
          <w:p w14:paraId="416E714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定期检查</w:t>
            </w:r>
          </w:p>
        </w:tc>
        <w:tc>
          <w:tcPr>
            <w:tcW w:w="0" w:type="auto"/>
            <w:tcBorders>
              <w:top w:val="nil"/>
              <w:left w:val="nil"/>
              <w:bottom w:val="single" w:color="auto" w:sz="8" w:space="0"/>
              <w:right w:val="single" w:color="auto" w:sz="8" w:space="0"/>
            </w:tcBorders>
            <w:shd w:val="clear" w:color="auto" w:fill="auto"/>
            <w:noWrap/>
            <w:vAlign w:val="center"/>
          </w:tcPr>
          <w:p w14:paraId="30FEF4BD">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　</w:t>
            </w:r>
          </w:p>
        </w:tc>
      </w:tr>
      <w:tr w14:paraId="56F5ACD6">
        <w:tblPrEx>
          <w:tblCellMar>
            <w:top w:w="0" w:type="dxa"/>
            <w:left w:w="108" w:type="dxa"/>
            <w:bottom w:w="0" w:type="dxa"/>
            <w:right w:w="108" w:type="dxa"/>
          </w:tblCellMar>
        </w:tblPrEx>
        <w:trPr>
          <w:trHeight w:val="510"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4CB38B9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安全行车</w:t>
            </w:r>
          </w:p>
        </w:tc>
        <w:tc>
          <w:tcPr>
            <w:tcW w:w="0" w:type="auto"/>
            <w:tcBorders>
              <w:top w:val="nil"/>
              <w:left w:val="nil"/>
              <w:bottom w:val="single" w:color="auto" w:sz="4" w:space="0"/>
              <w:right w:val="single" w:color="auto" w:sz="4" w:space="0"/>
            </w:tcBorders>
            <w:shd w:val="clear" w:color="auto" w:fill="auto"/>
            <w:noWrap/>
            <w:vAlign w:val="center"/>
          </w:tcPr>
          <w:p w14:paraId="5E37346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遵守交通规则，无违章行为</w:t>
            </w:r>
          </w:p>
        </w:tc>
        <w:tc>
          <w:tcPr>
            <w:tcW w:w="0" w:type="auto"/>
            <w:tcBorders>
              <w:top w:val="nil"/>
              <w:left w:val="nil"/>
              <w:bottom w:val="single" w:color="auto" w:sz="4" w:space="0"/>
              <w:right w:val="single" w:color="auto" w:sz="4" w:space="0"/>
            </w:tcBorders>
            <w:shd w:val="clear" w:color="auto" w:fill="auto"/>
            <w:noWrap/>
            <w:vAlign w:val="center"/>
          </w:tcPr>
          <w:p w14:paraId="5F2F591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违章一次扣5分</w:t>
            </w:r>
          </w:p>
        </w:tc>
        <w:tc>
          <w:tcPr>
            <w:tcW w:w="0" w:type="auto"/>
            <w:tcBorders>
              <w:top w:val="nil"/>
              <w:left w:val="nil"/>
              <w:bottom w:val="single" w:color="auto" w:sz="4" w:space="0"/>
              <w:right w:val="single" w:color="auto" w:sz="4" w:space="0"/>
            </w:tcBorders>
            <w:shd w:val="clear" w:color="auto" w:fill="auto"/>
            <w:noWrap/>
            <w:vAlign w:val="center"/>
          </w:tcPr>
          <w:p w14:paraId="18439F8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交通记录</w:t>
            </w:r>
          </w:p>
        </w:tc>
        <w:tc>
          <w:tcPr>
            <w:tcW w:w="0" w:type="auto"/>
            <w:tcBorders>
              <w:top w:val="nil"/>
              <w:left w:val="nil"/>
              <w:bottom w:val="single" w:color="auto" w:sz="4" w:space="0"/>
              <w:right w:val="single" w:color="auto" w:sz="4" w:space="0"/>
            </w:tcBorders>
            <w:shd w:val="clear" w:color="auto" w:fill="auto"/>
            <w:noWrap/>
            <w:vAlign w:val="center"/>
          </w:tcPr>
          <w:p w14:paraId="5ED7BB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0E39C0E">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A9CC213">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519233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行车平稳，无急刹车、急加速</w:t>
            </w:r>
          </w:p>
        </w:tc>
        <w:tc>
          <w:tcPr>
            <w:tcW w:w="0" w:type="auto"/>
            <w:tcBorders>
              <w:top w:val="nil"/>
              <w:left w:val="nil"/>
              <w:bottom w:val="single" w:color="auto" w:sz="4" w:space="0"/>
              <w:right w:val="single" w:color="auto" w:sz="4" w:space="0"/>
            </w:tcBorders>
            <w:shd w:val="clear" w:color="auto" w:fill="auto"/>
            <w:noWrap/>
            <w:vAlign w:val="center"/>
          </w:tcPr>
          <w:p w14:paraId="448089D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发现一次扣5分</w:t>
            </w:r>
          </w:p>
        </w:tc>
        <w:tc>
          <w:tcPr>
            <w:tcW w:w="0" w:type="auto"/>
            <w:tcBorders>
              <w:top w:val="nil"/>
              <w:left w:val="nil"/>
              <w:bottom w:val="single" w:color="auto" w:sz="4" w:space="0"/>
              <w:right w:val="single" w:color="auto" w:sz="4" w:space="0"/>
            </w:tcBorders>
            <w:shd w:val="clear" w:color="auto" w:fill="auto"/>
            <w:noWrap/>
            <w:vAlign w:val="center"/>
          </w:tcPr>
          <w:p w14:paraId="1AB8903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69F67F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8310E2D">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FEE3FC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378A4FA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轮胎、刹车、灯光、安全带、灭火器等关键零部件完好或在有效期内</w:t>
            </w:r>
          </w:p>
        </w:tc>
        <w:tc>
          <w:tcPr>
            <w:tcW w:w="0" w:type="auto"/>
            <w:tcBorders>
              <w:top w:val="nil"/>
              <w:left w:val="nil"/>
              <w:bottom w:val="single" w:color="auto" w:sz="4" w:space="0"/>
              <w:right w:val="single" w:color="auto" w:sz="4" w:space="0"/>
            </w:tcBorders>
            <w:shd w:val="clear" w:color="auto" w:fill="auto"/>
            <w:vAlign w:val="center"/>
          </w:tcPr>
          <w:p w14:paraId="640507B2">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发现一项不合格或发生乘客投诉一次扣</w:t>
            </w:r>
            <w:r>
              <w:rPr>
                <w:rFonts w:ascii="仿宋" w:hAnsi="仿宋" w:eastAsia="仿宋" w:cs="仿宋"/>
                <w:color w:val="120649"/>
                <w:kern w:val="0"/>
                <w:sz w:val="24"/>
                <w:szCs w:val="24"/>
                <w:lang w:bidi="ar"/>
              </w:rPr>
              <w:t>5</w:t>
            </w:r>
            <w:r>
              <w:rPr>
                <w:rFonts w:hint="eastAsia" w:ascii="仿宋" w:hAnsi="仿宋" w:eastAsia="仿宋" w:cs="仿宋"/>
                <w:color w:val="120649"/>
                <w:kern w:val="0"/>
                <w:sz w:val="24"/>
                <w:szCs w:val="24"/>
                <w:lang w:bidi="ar"/>
              </w:rPr>
              <w:t>分</w:t>
            </w:r>
          </w:p>
        </w:tc>
        <w:tc>
          <w:tcPr>
            <w:tcW w:w="0" w:type="auto"/>
            <w:tcBorders>
              <w:top w:val="nil"/>
              <w:left w:val="nil"/>
              <w:bottom w:val="single" w:color="auto" w:sz="4" w:space="0"/>
              <w:right w:val="single" w:color="auto" w:sz="4" w:space="0"/>
            </w:tcBorders>
            <w:shd w:val="clear" w:color="auto" w:fill="auto"/>
            <w:vAlign w:val="center"/>
          </w:tcPr>
          <w:p w14:paraId="5220A08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乘客反馈/实地检查</w:t>
            </w:r>
          </w:p>
        </w:tc>
        <w:tc>
          <w:tcPr>
            <w:tcW w:w="0" w:type="auto"/>
            <w:tcBorders>
              <w:top w:val="nil"/>
              <w:left w:val="nil"/>
              <w:bottom w:val="single" w:color="auto" w:sz="4" w:space="0"/>
              <w:right w:val="single" w:color="auto" w:sz="4" w:space="0"/>
            </w:tcBorders>
            <w:shd w:val="clear" w:color="auto" w:fill="auto"/>
            <w:noWrap/>
            <w:vAlign w:val="center"/>
          </w:tcPr>
          <w:p w14:paraId="1884A4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511AD41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D8C2013">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22C1D0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每日进行车辆安全检查，并记录</w:t>
            </w:r>
          </w:p>
        </w:tc>
        <w:tc>
          <w:tcPr>
            <w:tcW w:w="0" w:type="auto"/>
            <w:tcBorders>
              <w:top w:val="nil"/>
              <w:left w:val="nil"/>
              <w:bottom w:val="single" w:color="auto" w:sz="4" w:space="0"/>
              <w:right w:val="single" w:color="auto" w:sz="4" w:space="0"/>
            </w:tcBorders>
            <w:shd w:val="clear" w:color="auto" w:fill="auto"/>
            <w:noWrap/>
            <w:vAlign w:val="center"/>
          </w:tcPr>
          <w:p w14:paraId="43CB854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未检查或未记录扣3分</w:t>
            </w:r>
          </w:p>
        </w:tc>
        <w:tc>
          <w:tcPr>
            <w:tcW w:w="0" w:type="auto"/>
            <w:tcBorders>
              <w:top w:val="nil"/>
              <w:left w:val="nil"/>
              <w:bottom w:val="single" w:color="auto" w:sz="4" w:space="0"/>
              <w:right w:val="single" w:color="auto" w:sz="4" w:space="0"/>
            </w:tcBorders>
            <w:shd w:val="clear" w:color="auto" w:fill="auto"/>
            <w:noWrap/>
            <w:vAlign w:val="center"/>
          </w:tcPr>
          <w:p w14:paraId="29631D7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0D1DCF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9459BDC">
        <w:tblPrEx>
          <w:tblCellMar>
            <w:top w:w="0" w:type="dxa"/>
            <w:left w:w="108" w:type="dxa"/>
            <w:bottom w:w="0" w:type="dxa"/>
            <w:right w:w="108" w:type="dxa"/>
          </w:tblCellMar>
        </w:tblPrEx>
        <w:trPr>
          <w:trHeight w:val="73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62090E6">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383A1D9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遵守配合院方的管理制度如上车前核销、物资运送、发车前确认无物品遗漏方可发车等</w:t>
            </w:r>
          </w:p>
        </w:tc>
        <w:tc>
          <w:tcPr>
            <w:tcW w:w="0" w:type="auto"/>
            <w:tcBorders>
              <w:top w:val="nil"/>
              <w:left w:val="nil"/>
              <w:bottom w:val="single" w:color="auto" w:sz="4" w:space="0"/>
              <w:right w:val="single" w:color="auto" w:sz="4" w:space="0"/>
            </w:tcBorders>
            <w:shd w:val="clear" w:color="auto" w:fill="auto"/>
            <w:vAlign w:val="center"/>
          </w:tcPr>
          <w:p w14:paraId="0D36121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未遵守配合一次扣5分</w:t>
            </w:r>
          </w:p>
        </w:tc>
        <w:tc>
          <w:tcPr>
            <w:tcW w:w="0" w:type="auto"/>
            <w:tcBorders>
              <w:top w:val="nil"/>
              <w:left w:val="nil"/>
              <w:bottom w:val="single" w:color="auto" w:sz="4" w:space="0"/>
              <w:right w:val="single" w:color="auto" w:sz="4" w:space="0"/>
            </w:tcBorders>
            <w:shd w:val="clear" w:color="auto" w:fill="auto"/>
            <w:noWrap/>
            <w:vAlign w:val="center"/>
          </w:tcPr>
          <w:p w14:paraId="373CCAF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1195F3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5BF7B66C">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6F1BB0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5837C83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司机疲劳驾驶</w:t>
            </w:r>
          </w:p>
        </w:tc>
        <w:tc>
          <w:tcPr>
            <w:tcW w:w="0" w:type="auto"/>
            <w:tcBorders>
              <w:top w:val="nil"/>
              <w:left w:val="nil"/>
              <w:bottom w:val="single" w:color="auto" w:sz="4" w:space="0"/>
              <w:right w:val="single" w:color="auto" w:sz="4" w:space="0"/>
            </w:tcBorders>
            <w:shd w:val="clear" w:color="auto" w:fill="auto"/>
            <w:vAlign w:val="center"/>
          </w:tcPr>
          <w:p w14:paraId="55E5296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发现一次扣10分</w:t>
            </w:r>
          </w:p>
        </w:tc>
        <w:tc>
          <w:tcPr>
            <w:tcW w:w="0" w:type="auto"/>
            <w:tcBorders>
              <w:top w:val="nil"/>
              <w:left w:val="nil"/>
              <w:bottom w:val="single" w:color="auto" w:sz="4" w:space="0"/>
              <w:right w:val="single" w:color="auto" w:sz="4" w:space="0"/>
            </w:tcBorders>
            <w:shd w:val="clear" w:color="auto" w:fill="auto"/>
            <w:noWrap/>
            <w:vAlign w:val="center"/>
          </w:tcPr>
          <w:p w14:paraId="5EA1CD47">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乘客反馈/监控核查</w:t>
            </w:r>
          </w:p>
        </w:tc>
        <w:tc>
          <w:tcPr>
            <w:tcW w:w="0" w:type="auto"/>
            <w:tcBorders>
              <w:top w:val="nil"/>
              <w:left w:val="nil"/>
              <w:bottom w:val="single" w:color="auto" w:sz="4" w:space="0"/>
              <w:right w:val="single" w:color="auto" w:sz="4" w:space="0"/>
            </w:tcBorders>
            <w:shd w:val="clear" w:color="auto" w:fill="auto"/>
            <w:noWrap/>
            <w:vAlign w:val="center"/>
          </w:tcPr>
          <w:p w14:paraId="492489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A658C5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A843649">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785FBB6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司机无带病驾驶现象</w:t>
            </w:r>
          </w:p>
        </w:tc>
        <w:tc>
          <w:tcPr>
            <w:tcW w:w="0" w:type="auto"/>
            <w:tcBorders>
              <w:top w:val="nil"/>
              <w:left w:val="nil"/>
              <w:bottom w:val="single" w:color="auto" w:sz="4" w:space="0"/>
              <w:right w:val="single" w:color="auto" w:sz="4" w:space="0"/>
            </w:tcBorders>
            <w:shd w:val="clear" w:color="auto" w:fill="auto"/>
            <w:vAlign w:val="center"/>
          </w:tcPr>
          <w:p w14:paraId="458F428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发现一次扣1</w:t>
            </w:r>
            <w:r>
              <w:rPr>
                <w:rStyle w:val="19"/>
                <w:rFonts w:hint="default"/>
                <w:lang w:bidi="ar"/>
              </w:rPr>
              <w:t>0</w:t>
            </w:r>
            <w:r>
              <w:rPr>
                <w:rStyle w:val="20"/>
                <w:rFonts w:hint="default"/>
                <w:lang w:bidi="ar"/>
              </w:rPr>
              <w:t>分</w:t>
            </w:r>
          </w:p>
        </w:tc>
        <w:tc>
          <w:tcPr>
            <w:tcW w:w="0" w:type="auto"/>
            <w:tcBorders>
              <w:top w:val="nil"/>
              <w:left w:val="nil"/>
              <w:bottom w:val="single" w:color="auto" w:sz="4" w:space="0"/>
              <w:right w:val="single" w:color="auto" w:sz="4" w:space="0"/>
            </w:tcBorders>
            <w:shd w:val="clear" w:color="auto" w:fill="auto"/>
            <w:vAlign w:val="center"/>
          </w:tcPr>
          <w:p w14:paraId="10EF2CE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健康检查</w:t>
            </w:r>
          </w:p>
        </w:tc>
        <w:tc>
          <w:tcPr>
            <w:tcW w:w="0" w:type="auto"/>
            <w:tcBorders>
              <w:top w:val="nil"/>
              <w:left w:val="nil"/>
              <w:bottom w:val="single" w:color="auto" w:sz="4" w:space="0"/>
              <w:right w:val="single" w:color="auto" w:sz="4" w:space="0"/>
            </w:tcBorders>
            <w:shd w:val="clear" w:color="auto" w:fill="auto"/>
            <w:noWrap/>
            <w:vAlign w:val="center"/>
          </w:tcPr>
          <w:p w14:paraId="6FAD57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287D95C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ECE98D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183606D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准确停靠站点，无漏停、错停</w:t>
            </w:r>
          </w:p>
        </w:tc>
        <w:tc>
          <w:tcPr>
            <w:tcW w:w="0" w:type="auto"/>
            <w:tcBorders>
              <w:top w:val="nil"/>
              <w:left w:val="nil"/>
              <w:bottom w:val="single" w:color="auto" w:sz="4" w:space="0"/>
              <w:right w:val="single" w:color="auto" w:sz="4" w:space="0"/>
            </w:tcBorders>
            <w:shd w:val="clear" w:color="auto" w:fill="auto"/>
            <w:vAlign w:val="center"/>
          </w:tcPr>
          <w:p w14:paraId="0258C3D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漏停或错停一次扣5分</w:t>
            </w:r>
          </w:p>
        </w:tc>
        <w:tc>
          <w:tcPr>
            <w:tcW w:w="0" w:type="auto"/>
            <w:tcBorders>
              <w:top w:val="nil"/>
              <w:left w:val="nil"/>
              <w:bottom w:val="single" w:color="auto" w:sz="4" w:space="0"/>
              <w:right w:val="single" w:color="auto" w:sz="4" w:space="0"/>
            </w:tcBorders>
            <w:shd w:val="clear" w:color="auto" w:fill="auto"/>
            <w:vAlign w:val="center"/>
          </w:tcPr>
          <w:p w14:paraId="7BA4B5A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站点记录</w:t>
            </w:r>
          </w:p>
        </w:tc>
        <w:tc>
          <w:tcPr>
            <w:tcW w:w="0" w:type="auto"/>
            <w:tcBorders>
              <w:top w:val="nil"/>
              <w:left w:val="nil"/>
              <w:bottom w:val="single" w:color="auto" w:sz="4" w:space="0"/>
              <w:right w:val="single" w:color="auto" w:sz="4" w:space="0"/>
            </w:tcBorders>
            <w:shd w:val="clear" w:color="auto" w:fill="auto"/>
            <w:noWrap/>
            <w:vAlign w:val="center"/>
          </w:tcPr>
          <w:p w14:paraId="4D85EA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2D6088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64F3743">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81E7CA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上岗前需指派司机提前熟悉行车路线及停靠站点</w:t>
            </w:r>
          </w:p>
        </w:tc>
        <w:tc>
          <w:tcPr>
            <w:tcW w:w="0" w:type="auto"/>
            <w:tcBorders>
              <w:top w:val="nil"/>
              <w:left w:val="nil"/>
              <w:bottom w:val="single" w:color="auto" w:sz="4" w:space="0"/>
              <w:right w:val="single" w:color="auto" w:sz="4" w:space="0"/>
            </w:tcBorders>
            <w:shd w:val="clear" w:color="auto" w:fill="auto"/>
            <w:noWrap/>
            <w:vAlign w:val="center"/>
          </w:tcPr>
          <w:p w14:paraId="531FE16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不熟悉导致投诉一次扣5分</w:t>
            </w:r>
          </w:p>
        </w:tc>
        <w:tc>
          <w:tcPr>
            <w:tcW w:w="0" w:type="auto"/>
            <w:tcBorders>
              <w:top w:val="nil"/>
              <w:left w:val="nil"/>
              <w:bottom w:val="single" w:color="auto" w:sz="4" w:space="0"/>
              <w:right w:val="single" w:color="auto" w:sz="4" w:space="0"/>
            </w:tcBorders>
            <w:shd w:val="clear" w:color="auto" w:fill="auto"/>
            <w:noWrap/>
            <w:vAlign w:val="center"/>
          </w:tcPr>
          <w:p w14:paraId="4FEAF1B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13EB77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6984F5D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8EE4E3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0467C33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按照规定时间准时发车</w:t>
            </w:r>
          </w:p>
        </w:tc>
        <w:tc>
          <w:tcPr>
            <w:tcW w:w="0" w:type="auto"/>
            <w:tcBorders>
              <w:top w:val="nil"/>
              <w:left w:val="nil"/>
              <w:bottom w:val="single" w:color="auto" w:sz="4" w:space="0"/>
              <w:right w:val="single" w:color="auto" w:sz="4" w:space="0"/>
            </w:tcBorders>
            <w:shd w:val="clear" w:color="auto" w:fill="auto"/>
            <w:vAlign w:val="center"/>
          </w:tcPr>
          <w:p w14:paraId="1EDDD6E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迟到一次扣5分</w:t>
            </w:r>
          </w:p>
        </w:tc>
        <w:tc>
          <w:tcPr>
            <w:tcW w:w="0" w:type="auto"/>
            <w:tcBorders>
              <w:top w:val="nil"/>
              <w:left w:val="nil"/>
              <w:bottom w:val="single" w:color="auto" w:sz="4" w:space="0"/>
              <w:right w:val="single" w:color="auto" w:sz="4" w:space="0"/>
            </w:tcBorders>
            <w:shd w:val="clear" w:color="auto" w:fill="auto"/>
            <w:vAlign w:val="center"/>
          </w:tcPr>
          <w:p w14:paraId="5AD9DA0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发车记录</w:t>
            </w:r>
          </w:p>
        </w:tc>
        <w:tc>
          <w:tcPr>
            <w:tcW w:w="0" w:type="auto"/>
            <w:tcBorders>
              <w:top w:val="nil"/>
              <w:left w:val="nil"/>
              <w:bottom w:val="single" w:color="auto" w:sz="4" w:space="0"/>
              <w:right w:val="single" w:color="auto" w:sz="4" w:space="0"/>
            </w:tcBorders>
            <w:shd w:val="clear" w:color="auto" w:fill="auto"/>
            <w:noWrap/>
            <w:vAlign w:val="center"/>
          </w:tcPr>
          <w:p w14:paraId="38AB34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3BAED0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8E829D4">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796A248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车辆到达停靠点或终点站后进行告知提醒</w:t>
            </w:r>
          </w:p>
        </w:tc>
        <w:tc>
          <w:tcPr>
            <w:tcW w:w="0" w:type="auto"/>
            <w:tcBorders>
              <w:top w:val="nil"/>
              <w:left w:val="nil"/>
              <w:bottom w:val="single" w:color="auto" w:sz="4" w:space="0"/>
              <w:right w:val="single" w:color="auto" w:sz="4" w:space="0"/>
            </w:tcBorders>
            <w:shd w:val="clear" w:color="auto" w:fill="auto"/>
            <w:vAlign w:val="center"/>
          </w:tcPr>
          <w:p w14:paraId="585E590B">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未告知提醒每次扣5分</w:t>
            </w:r>
          </w:p>
        </w:tc>
        <w:tc>
          <w:tcPr>
            <w:tcW w:w="0" w:type="auto"/>
            <w:tcBorders>
              <w:top w:val="nil"/>
              <w:left w:val="nil"/>
              <w:bottom w:val="single" w:color="auto" w:sz="4" w:space="0"/>
              <w:right w:val="single" w:color="auto" w:sz="4" w:space="0"/>
            </w:tcBorders>
            <w:shd w:val="clear" w:color="auto" w:fill="auto"/>
            <w:noWrap/>
            <w:vAlign w:val="center"/>
          </w:tcPr>
          <w:p w14:paraId="04EF205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3F19E5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6D0C2EF">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17BFF00B">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维修保养</w:t>
            </w:r>
          </w:p>
        </w:tc>
        <w:tc>
          <w:tcPr>
            <w:tcW w:w="0" w:type="auto"/>
            <w:tcBorders>
              <w:top w:val="nil"/>
              <w:left w:val="nil"/>
              <w:bottom w:val="single" w:color="auto" w:sz="4" w:space="0"/>
              <w:right w:val="single" w:color="auto" w:sz="4" w:space="0"/>
            </w:tcBorders>
            <w:shd w:val="clear" w:color="auto" w:fill="auto"/>
            <w:noWrap/>
            <w:vAlign w:val="center"/>
          </w:tcPr>
          <w:p w14:paraId="0BC0A4A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按时进行车辆保养，无漏保现象</w:t>
            </w:r>
          </w:p>
        </w:tc>
        <w:tc>
          <w:tcPr>
            <w:tcW w:w="0" w:type="auto"/>
            <w:tcBorders>
              <w:top w:val="nil"/>
              <w:left w:val="nil"/>
              <w:bottom w:val="single" w:color="auto" w:sz="4" w:space="0"/>
              <w:right w:val="single" w:color="auto" w:sz="4" w:space="0"/>
            </w:tcBorders>
            <w:shd w:val="clear" w:color="auto" w:fill="auto"/>
            <w:noWrap/>
            <w:vAlign w:val="center"/>
          </w:tcPr>
          <w:p w14:paraId="12C469D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漏保一次扣5分</w:t>
            </w:r>
          </w:p>
        </w:tc>
        <w:tc>
          <w:tcPr>
            <w:tcW w:w="0" w:type="auto"/>
            <w:tcBorders>
              <w:top w:val="nil"/>
              <w:left w:val="nil"/>
              <w:bottom w:val="single" w:color="auto" w:sz="4" w:space="0"/>
              <w:right w:val="single" w:color="auto" w:sz="4" w:space="0"/>
            </w:tcBorders>
            <w:shd w:val="clear" w:color="auto" w:fill="auto"/>
            <w:noWrap/>
            <w:vAlign w:val="center"/>
          </w:tcPr>
          <w:p w14:paraId="211E445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5AA392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4C3EA82">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724C251">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146977F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每月车辆发生的故障频率</w:t>
            </w:r>
          </w:p>
        </w:tc>
        <w:tc>
          <w:tcPr>
            <w:tcW w:w="0" w:type="auto"/>
            <w:tcBorders>
              <w:top w:val="nil"/>
              <w:left w:val="nil"/>
              <w:bottom w:val="single" w:color="auto" w:sz="4" w:space="0"/>
              <w:right w:val="single" w:color="auto" w:sz="4" w:space="0"/>
            </w:tcBorders>
            <w:shd w:val="clear" w:color="auto" w:fill="auto"/>
            <w:vAlign w:val="center"/>
          </w:tcPr>
          <w:p w14:paraId="66F5146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若车辆每月发生故障次数超过三次，则扣除1</w:t>
            </w:r>
            <w:r>
              <w:rPr>
                <w:rStyle w:val="19"/>
                <w:rFonts w:hint="default"/>
                <w:lang w:bidi="ar"/>
              </w:rPr>
              <w:t>0分</w:t>
            </w:r>
          </w:p>
        </w:tc>
        <w:tc>
          <w:tcPr>
            <w:tcW w:w="0" w:type="auto"/>
            <w:tcBorders>
              <w:top w:val="nil"/>
              <w:left w:val="nil"/>
              <w:bottom w:val="single" w:color="auto" w:sz="4" w:space="0"/>
              <w:right w:val="single" w:color="auto" w:sz="4" w:space="0"/>
            </w:tcBorders>
            <w:shd w:val="clear" w:color="auto" w:fill="auto"/>
            <w:vAlign w:val="center"/>
          </w:tcPr>
          <w:p w14:paraId="65EF1F3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1D1D52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4D51C0C">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6EA5620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车内环境</w:t>
            </w:r>
          </w:p>
        </w:tc>
        <w:tc>
          <w:tcPr>
            <w:tcW w:w="0" w:type="auto"/>
            <w:tcBorders>
              <w:top w:val="nil"/>
              <w:left w:val="nil"/>
              <w:bottom w:val="single" w:color="auto" w:sz="4" w:space="0"/>
              <w:right w:val="single" w:color="auto" w:sz="4" w:space="0"/>
            </w:tcBorders>
            <w:shd w:val="clear" w:color="auto" w:fill="auto"/>
            <w:noWrap/>
            <w:vAlign w:val="center"/>
          </w:tcPr>
          <w:p w14:paraId="1DECC18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车身内外整洁，无污损、划痕</w:t>
            </w:r>
          </w:p>
        </w:tc>
        <w:tc>
          <w:tcPr>
            <w:tcW w:w="0" w:type="auto"/>
            <w:tcBorders>
              <w:top w:val="nil"/>
              <w:left w:val="nil"/>
              <w:bottom w:val="single" w:color="auto" w:sz="4" w:space="0"/>
              <w:right w:val="single" w:color="auto" w:sz="4" w:space="0"/>
            </w:tcBorders>
            <w:shd w:val="clear" w:color="auto" w:fill="auto"/>
            <w:vAlign w:val="center"/>
          </w:tcPr>
          <w:p w14:paraId="48959798">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发现一处扣5分</w:t>
            </w:r>
          </w:p>
        </w:tc>
        <w:tc>
          <w:tcPr>
            <w:tcW w:w="0" w:type="auto"/>
            <w:tcBorders>
              <w:top w:val="nil"/>
              <w:left w:val="nil"/>
              <w:bottom w:val="single" w:color="auto" w:sz="4" w:space="0"/>
              <w:right w:val="single" w:color="auto" w:sz="4" w:space="0"/>
            </w:tcBorders>
            <w:shd w:val="clear" w:color="auto" w:fill="auto"/>
            <w:noWrap/>
            <w:vAlign w:val="center"/>
          </w:tcPr>
          <w:p w14:paraId="2F7F5A0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定期检查</w:t>
            </w:r>
          </w:p>
        </w:tc>
        <w:tc>
          <w:tcPr>
            <w:tcW w:w="0" w:type="auto"/>
            <w:tcBorders>
              <w:top w:val="nil"/>
              <w:left w:val="nil"/>
              <w:bottom w:val="single" w:color="auto" w:sz="4" w:space="0"/>
              <w:right w:val="single" w:color="auto" w:sz="4" w:space="0"/>
            </w:tcBorders>
            <w:shd w:val="clear" w:color="auto" w:fill="auto"/>
            <w:noWrap/>
            <w:vAlign w:val="center"/>
          </w:tcPr>
          <w:p w14:paraId="70A983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4403F8B">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225FB7A">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53E13BE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定期开展车内空气深度治理工作和检测</w:t>
            </w:r>
          </w:p>
        </w:tc>
        <w:tc>
          <w:tcPr>
            <w:tcW w:w="0" w:type="auto"/>
            <w:tcBorders>
              <w:top w:val="nil"/>
              <w:left w:val="nil"/>
              <w:bottom w:val="single" w:color="auto" w:sz="4" w:space="0"/>
              <w:right w:val="single" w:color="auto" w:sz="4" w:space="0"/>
            </w:tcBorders>
            <w:shd w:val="clear" w:color="auto" w:fill="auto"/>
            <w:vAlign w:val="center"/>
          </w:tcPr>
          <w:p w14:paraId="5D06AF2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缺少一次扣5分</w:t>
            </w:r>
          </w:p>
        </w:tc>
        <w:tc>
          <w:tcPr>
            <w:tcW w:w="0" w:type="auto"/>
            <w:tcBorders>
              <w:top w:val="nil"/>
              <w:left w:val="nil"/>
              <w:bottom w:val="single" w:color="auto" w:sz="4" w:space="0"/>
              <w:right w:val="single" w:color="auto" w:sz="4" w:space="0"/>
            </w:tcBorders>
            <w:shd w:val="clear" w:color="auto" w:fill="auto"/>
            <w:vAlign w:val="center"/>
          </w:tcPr>
          <w:p w14:paraId="4776993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2A3BD5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93FF8F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0E8576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00FADC2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车辆内部整洁，无异味，温度适宜</w:t>
            </w:r>
          </w:p>
        </w:tc>
        <w:tc>
          <w:tcPr>
            <w:tcW w:w="0" w:type="auto"/>
            <w:tcBorders>
              <w:top w:val="nil"/>
              <w:left w:val="nil"/>
              <w:bottom w:val="single" w:color="auto" w:sz="4" w:space="0"/>
              <w:right w:val="single" w:color="auto" w:sz="4" w:space="0"/>
            </w:tcBorders>
            <w:shd w:val="clear" w:color="auto" w:fill="auto"/>
            <w:vAlign w:val="center"/>
          </w:tcPr>
          <w:p w14:paraId="633C5E3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乘客反馈或采购方巡查发现，一次扣5分</w:t>
            </w:r>
          </w:p>
        </w:tc>
        <w:tc>
          <w:tcPr>
            <w:tcW w:w="0" w:type="auto"/>
            <w:tcBorders>
              <w:top w:val="nil"/>
              <w:left w:val="nil"/>
              <w:bottom w:val="single" w:color="auto" w:sz="4" w:space="0"/>
              <w:right w:val="single" w:color="auto" w:sz="4" w:space="0"/>
            </w:tcBorders>
            <w:shd w:val="clear" w:color="auto" w:fill="auto"/>
            <w:vAlign w:val="center"/>
          </w:tcPr>
          <w:p w14:paraId="0DD0671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0A55BE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8024117">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5EE5239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服务管理</w:t>
            </w:r>
          </w:p>
        </w:tc>
        <w:tc>
          <w:tcPr>
            <w:tcW w:w="0" w:type="auto"/>
            <w:tcBorders>
              <w:top w:val="nil"/>
              <w:left w:val="nil"/>
              <w:bottom w:val="single" w:color="auto" w:sz="4" w:space="0"/>
              <w:right w:val="single" w:color="auto" w:sz="4" w:space="0"/>
            </w:tcBorders>
            <w:shd w:val="clear" w:color="auto" w:fill="auto"/>
            <w:vAlign w:val="center"/>
          </w:tcPr>
          <w:p w14:paraId="5E332CE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驾驶员服务态度良好，有礼貌</w:t>
            </w:r>
          </w:p>
        </w:tc>
        <w:tc>
          <w:tcPr>
            <w:tcW w:w="0" w:type="auto"/>
            <w:tcBorders>
              <w:top w:val="nil"/>
              <w:left w:val="nil"/>
              <w:bottom w:val="single" w:color="auto" w:sz="4" w:space="0"/>
              <w:right w:val="single" w:color="auto" w:sz="4" w:space="0"/>
            </w:tcBorders>
            <w:shd w:val="clear" w:color="auto" w:fill="auto"/>
            <w:vAlign w:val="center"/>
          </w:tcPr>
          <w:p w14:paraId="0802D762">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乘客投诉一次扣5分</w:t>
            </w:r>
          </w:p>
        </w:tc>
        <w:tc>
          <w:tcPr>
            <w:tcW w:w="0" w:type="auto"/>
            <w:tcBorders>
              <w:top w:val="nil"/>
              <w:left w:val="nil"/>
              <w:bottom w:val="single" w:color="auto" w:sz="4" w:space="0"/>
              <w:right w:val="single" w:color="auto" w:sz="4" w:space="0"/>
            </w:tcBorders>
            <w:shd w:val="clear" w:color="auto" w:fill="auto"/>
            <w:vAlign w:val="center"/>
          </w:tcPr>
          <w:p w14:paraId="02E6D5D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53BED2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7A6C4DE">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2282356D">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41C1E96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各类记录完整、准确、及时</w:t>
            </w:r>
          </w:p>
        </w:tc>
        <w:tc>
          <w:tcPr>
            <w:tcW w:w="0" w:type="auto"/>
            <w:tcBorders>
              <w:top w:val="nil"/>
              <w:left w:val="nil"/>
              <w:bottom w:val="single" w:color="auto" w:sz="4" w:space="0"/>
              <w:right w:val="single" w:color="auto" w:sz="4" w:space="0"/>
            </w:tcBorders>
            <w:shd w:val="clear" w:color="auto" w:fill="auto"/>
            <w:vAlign w:val="center"/>
          </w:tcPr>
          <w:p w14:paraId="68BDDF3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记录不完整或不准确扣2分</w:t>
            </w:r>
          </w:p>
        </w:tc>
        <w:tc>
          <w:tcPr>
            <w:tcW w:w="0" w:type="auto"/>
            <w:tcBorders>
              <w:top w:val="nil"/>
              <w:left w:val="nil"/>
              <w:bottom w:val="single" w:color="auto" w:sz="4" w:space="0"/>
              <w:right w:val="single" w:color="auto" w:sz="4" w:space="0"/>
            </w:tcBorders>
            <w:shd w:val="clear" w:color="auto" w:fill="auto"/>
            <w:vAlign w:val="center"/>
          </w:tcPr>
          <w:p w14:paraId="5021DEF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654324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D1EA687">
        <w:tblPrEx>
          <w:tblCellMar>
            <w:top w:w="0" w:type="dxa"/>
            <w:left w:w="108" w:type="dxa"/>
            <w:bottom w:w="0" w:type="dxa"/>
            <w:right w:w="108" w:type="dxa"/>
          </w:tblCellMar>
        </w:tblPrEx>
        <w:trPr>
          <w:trHeight w:val="2280"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7FF65624">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27F6A15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突发事件按照要求立即汇报、立即响应，使事件得到有效控制</w:t>
            </w:r>
          </w:p>
        </w:tc>
        <w:tc>
          <w:tcPr>
            <w:tcW w:w="0" w:type="auto"/>
            <w:tcBorders>
              <w:top w:val="nil"/>
              <w:left w:val="nil"/>
              <w:bottom w:val="single" w:color="auto" w:sz="4" w:space="0"/>
              <w:right w:val="single" w:color="auto" w:sz="4" w:space="0"/>
            </w:tcBorders>
            <w:shd w:val="clear" w:color="auto" w:fill="auto"/>
            <w:vAlign w:val="center"/>
          </w:tcPr>
          <w:p w14:paraId="795FCC92">
            <w:pPr>
              <w:widowControl/>
              <w:jc w:val="left"/>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1、未按照合同规定时限汇报或隐瞒不报的情况扣5分；</w:t>
            </w:r>
            <w:r>
              <w:rPr>
                <w:rFonts w:hint="eastAsia" w:ascii="仿宋" w:hAnsi="仿宋" w:eastAsia="仿宋" w:cs="仿宋"/>
                <w:color w:val="120649"/>
                <w:kern w:val="0"/>
                <w:sz w:val="24"/>
                <w:szCs w:val="24"/>
                <w:lang w:bidi="ar"/>
              </w:rPr>
              <w:br w:type="textWrapping"/>
            </w:r>
            <w:r>
              <w:rPr>
                <w:rFonts w:hint="eastAsia" w:ascii="仿宋" w:hAnsi="仿宋" w:eastAsia="仿宋" w:cs="仿宋"/>
                <w:color w:val="120649"/>
                <w:kern w:val="0"/>
                <w:sz w:val="24"/>
                <w:szCs w:val="24"/>
                <w:lang w:bidi="ar"/>
              </w:rPr>
              <w:t>2、超时响应扣10分；</w:t>
            </w:r>
            <w:r>
              <w:rPr>
                <w:rFonts w:hint="eastAsia" w:ascii="仿宋" w:hAnsi="仿宋" w:eastAsia="仿宋" w:cs="仿宋"/>
                <w:color w:val="120649"/>
                <w:kern w:val="0"/>
                <w:sz w:val="24"/>
                <w:szCs w:val="24"/>
                <w:lang w:bidi="ar"/>
              </w:rPr>
              <w:br w:type="textWrapping"/>
            </w:r>
            <w:r>
              <w:rPr>
                <w:rFonts w:hint="eastAsia" w:ascii="仿宋" w:hAnsi="仿宋" w:eastAsia="仿宋" w:cs="仿宋"/>
                <w:color w:val="120649"/>
                <w:kern w:val="0"/>
                <w:sz w:val="24"/>
                <w:szCs w:val="24"/>
                <w:lang w:bidi="ar"/>
              </w:rPr>
              <w:t>3、突发事件无法在规定时间内得到有效控制扣20分；</w:t>
            </w:r>
            <w:r>
              <w:rPr>
                <w:rFonts w:hint="eastAsia" w:ascii="仿宋" w:hAnsi="仿宋" w:eastAsia="仿宋" w:cs="仿宋"/>
                <w:color w:val="120649"/>
                <w:kern w:val="0"/>
                <w:sz w:val="24"/>
                <w:szCs w:val="24"/>
                <w:lang w:bidi="ar"/>
              </w:rPr>
              <w:br w:type="textWrapping"/>
            </w:r>
            <w:r>
              <w:rPr>
                <w:rFonts w:hint="eastAsia" w:ascii="仿宋" w:hAnsi="仿宋" w:eastAsia="仿宋" w:cs="仿宋"/>
                <w:color w:val="120649"/>
                <w:kern w:val="0"/>
                <w:sz w:val="24"/>
                <w:szCs w:val="24"/>
                <w:lang w:bidi="ar"/>
              </w:rPr>
              <w:t>突发事件造成甲方损失，轻微的扣3分，一般损失扣10分，重大损失扣15分，特别重大损失扣20分</w:t>
            </w:r>
          </w:p>
        </w:tc>
        <w:tc>
          <w:tcPr>
            <w:tcW w:w="0" w:type="auto"/>
            <w:tcBorders>
              <w:top w:val="nil"/>
              <w:left w:val="nil"/>
              <w:bottom w:val="single" w:color="auto" w:sz="4" w:space="0"/>
              <w:right w:val="single" w:color="auto" w:sz="4" w:space="0"/>
            </w:tcBorders>
            <w:shd w:val="clear" w:color="auto" w:fill="auto"/>
            <w:vAlign w:val="center"/>
          </w:tcPr>
          <w:p w14:paraId="3E7A29C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用户反馈/检查</w:t>
            </w:r>
          </w:p>
        </w:tc>
        <w:tc>
          <w:tcPr>
            <w:tcW w:w="0" w:type="auto"/>
            <w:tcBorders>
              <w:top w:val="nil"/>
              <w:left w:val="nil"/>
              <w:bottom w:val="single" w:color="auto" w:sz="4" w:space="0"/>
              <w:right w:val="single" w:color="auto" w:sz="4" w:space="0"/>
            </w:tcBorders>
            <w:shd w:val="clear" w:color="auto" w:fill="auto"/>
            <w:noWrap/>
            <w:vAlign w:val="center"/>
          </w:tcPr>
          <w:p w14:paraId="6D8029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B0F3E5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54C57E58">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2862E457">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乘客投诉及时回应并妥善处理</w:t>
            </w:r>
          </w:p>
        </w:tc>
        <w:tc>
          <w:tcPr>
            <w:tcW w:w="0" w:type="auto"/>
            <w:tcBorders>
              <w:top w:val="nil"/>
              <w:left w:val="nil"/>
              <w:bottom w:val="single" w:color="auto" w:sz="4" w:space="0"/>
              <w:right w:val="single" w:color="auto" w:sz="4" w:space="0"/>
            </w:tcBorders>
            <w:shd w:val="clear" w:color="auto" w:fill="auto"/>
            <w:vAlign w:val="center"/>
          </w:tcPr>
          <w:p w14:paraId="09994A9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投诉处理不当扣5分</w:t>
            </w:r>
          </w:p>
        </w:tc>
        <w:tc>
          <w:tcPr>
            <w:tcW w:w="0" w:type="auto"/>
            <w:tcBorders>
              <w:top w:val="nil"/>
              <w:left w:val="nil"/>
              <w:bottom w:val="single" w:color="auto" w:sz="4" w:space="0"/>
              <w:right w:val="single" w:color="auto" w:sz="4" w:space="0"/>
            </w:tcBorders>
            <w:shd w:val="clear" w:color="auto" w:fill="auto"/>
            <w:vAlign w:val="center"/>
          </w:tcPr>
          <w:p w14:paraId="1774FD8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投诉记录</w:t>
            </w:r>
          </w:p>
        </w:tc>
        <w:tc>
          <w:tcPr>
            <w:tcW w:w="0" w:type="auto"/>
            <w:tcBorders>
              <w:top w:val="nil"/>
              <w:left w:val="nil"/>
              <w:bottom w:val="single" w:color="auto" w:sz="4" w:space="0"/>
              <w:right w:val="single" w:color="auto" w:sz="4" w:space="0"/>
            </w:tcBorders>
            <w:shd w:val="clear" w:color="auto" w:fill="auto"/>
            <w:noWrap/>
            <w:vAlign w:val="center"/>
          </w:tcPr>
          <w:p w14:paraId="744AEE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0ABD5B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42A2AD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响应情况</w:t>
            </w:r>
          </w:p>
        </w:tc>
        <w:tc>
          <w:tcPr>
            <w:tcW w:w="0" w:type="auto"/>
            <w:tcBorders>
              <w:top w:val="nil"/>
              <w:left w:val="nil"/>
              <w:bottom w:val="single" w:color="auto" w:sz="4" w:space="0"/>
              <w:right w:val="single" w:color="auto" w:sz="4" w:space="0"/>
            </w:tcBorders>
            <w:shd w:val="clear" w:color="auto" w:fill="auto"/>
            <w:vAlign w:val="center"/>
          </w:tcPr>
          <w:p w14:paraId="7622D0E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及时响应合同内要求</w:t>
            </w:r>
          </w:p>
        </w:tc>
        <w:tc>
          <w:tcPr>
            <w:tcW w:w="0" w:type="auto"/>
            <w:tcBorders>
              <w:top w:val="nil"/>
              <w:left w:val="nil"/>
              <w:bottom w:val="single" w:color="auto" w:sz="4" w:space="0"/>
              <w:right w:val="single" w:color="auto" w:sz="4" w:space="0"/>
            </w:tcBorders>
            <w:shd w:val="clear" w:color="auto" w:fill="auto"/>
            <w:vAlign w:val="center"/>
          </w:tcPr>
          <w:p w14:paraId="7D1FFF7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响应不及时每次扣5分</w:t>
            </w:r>
          </w:p>
        </w:tc>
        <w:tc>
          <w:tcPr>
            <w:tcW w:w="0" w:type="auto"/>
            <w:tcBorders>
              <w:top w:val="nil"/>
              <w:left w:val="nil"/>
              <w:bottom w:val="single" w:color="auto" w:sz="4" w:space="0"/>
              <w:right w:val="single" w:color="auto" w:sz="4" w:space="0"/>
            </w:tcBorders>
            <w:shd w:val="clear" w:color="auto" w:fill="auto"/>
            <w:noWrap/>
            <w:vAlign w:val="center"/>
          </w:tcPr>
          <w:p w14:paraId="7793AF8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记录检查/乘客反馈</w:t>
            </w:r>
          </w:p>
        </w:tc>
        <w:tc>
          <w:tcPr>
            <w:tcW w:w="0" w:type="auto"/>
            <w:tcBorders>
              <w:top w:val="nil"/>
              <w:left w:val="nil"/>
              <w:bottom w:val="single" w:color="auto" w:sz="4" w:space="0"/>
              <w:right w:val="single" w:color="auto" w:sz="4" w:space="0"/>
            </w:tcBorders>
            <w:shd w:val="clear" w:color="auto" w:fill="auto"/>
            <w:noWrap/>
            <w:vAlign w:val="center"/>
          </w:tcPr>
          <w:p w14:paraId="6F1688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82C4032">
        <w:tblPrEx>
          <w:tblCellMar>
            <w:top w:w="0" w:type="dxa"/>
            <w:left w:w="108" w:type="dxa"/>
            <w:bottom w:w="0" w:type="dxa"/>
            <w:right w:w="108" w:type="dxa"/>
          </w:tblCellMar>
        </w:tblPrEx>
        <w:trPr>
          <w:trHeight w:val="85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AE31248">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5A23CB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应急响应机制</w:t>
            </w:r>
          </w:p>
        </w:tc>
        <w:tc>
          <w:tcPr>
            <w:tcW w:w="0" w:type="auto"/>
            <w:tcBorders>
              <w:top w:val="nil"/>
              <w:left w:val="nil"/>
              <w:bottom w:val="single" w:color="auto" w:sz="4" w:space="0"/>
              <w:right w:val="single" w:color="auto" w:sz="4" w:space="0"/>
            </w:tcBorders>
            <w:shd w:val="clear" w:color="auto" w:fill="auto"/>
            <w:vAlign w:val="center"/>
          </w:tcPr>
          <w:p w14:paraId="667D2269">
            <w:pPr>
              <w:widowControl/>
              <w:jc w:val="left"/>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未建立并维护有效的应急响应机制以应对突发事件，如车辆故障、交通事故等扣15分</w:t>
            </w:r>
          </w:p>
        </w:tc>
        <w:tc>
          <w:tcPr>
            <w:tcW w:w="0" w:type="auto"/>
            <w:tcBorders>
              <w:top w:val="nil"/>
              <w:left w:val="nil"/>
              <w:bottom w:val="single" w:color="auto" w:sz="4" w:space="0"/>
              <w:right w:val="single" w:color="auto" w:sz="4" w:space="0"/>
            </w:tcBorders>
            <w:shd w:val="clear" w:color="auto" w:fill="auto"/>
            <w:noWrap/>
            <w:vAlign w:val="center"/>
          </w:tcPr>
          <w:p w14:paraId="624DDF3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定期检查</w:t>
            </w:r>
          </w:p>
        </w:tc>
        <w:tc>
          <w:tcPr>
            <w:tcW w:w="0" w:type="auto"/>
            <w:tcBorders>
              <w:top w:val="nil"/>
              <w:left w:val="nil"/>
              <w:bottom w:val="single" w:color="auto" w:sz="4" w:space="0"/>
              <w:right w:val="single" w:color="auto" w:sz="4" w:space="0"/>
            </w:tcBorders>
            <w:shd w:val="clear" w:color="auto" w:fill="auto"/>
            <w:noWrap/>
            <w:vAlign w:val="center"/>
          </w:tcPr>
          <w:p w14:paraId="7DD74FBA">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4B4AD66B">
        <w:tblPrEx>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75B64C4">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33F93BD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根据响应文件响应投入的车辆</w:t>
            </w:r>
          </w:p>
        </w:tc>
        <w:tc>
          <w:tcPr>
            <w:tcW w:w="0" w:type="auto"/>
            <w:tcBorders>
              <w:top w:val="nil"/>
              <w:left w:val="nil"/>
              <w:bottom w:val="single" w:color="auto" w:sz="4" w:space="0"/>
              <w:right w:val="single" w:color="auto" w:sz="4" w:space="0"/>
            </w:tcBorders>
            <w:shd w:val="clear" w:color="auto" w:fill="auto"/>
            <w:vAlign w:val="center"/>
          </w:tcPr>
          <w:p w14:paraId="4A01FCA3">
            <w:pPr>
              <w:widowControl/>
              <w:jc w:val="center"/>
              <w:textAlignment w:val="center"/>
              <w:rPr>
                <w:rFonts w:ascii="仿宋" w:hAnsi="仿宋" w:eastAsia="仿宋" w:cs="仿宋"/>
                <w:color w:val="000000"/>
                <w:szCs w:val="21"/>
              </w:rPr>
            </w:pPr>
            <w:r>
              <w:rPr>
                <w:rStyle w:val="21"/>
                <w:rFonts w:hint="default"/>
                <w:lang w:bidi="ar"/>
              </w:rPr>
              <w:t>未按响应文件响应投入所要求的车辆或者更换车辆未经采购人同意且低于响应文件要求的，扣15分</w:t>
            </w:r>
          </w:p>
        </w:tc>
        <w:tc>
          <w:tcPr>
            <w:tcW w:w="0" w:type="auto"/>
            <w:tcBorders>
              <w:top w:val="nil"/>
              <w:left w:val="nil"/>
              <w:bottom w:val="single" w:color="auto" w:sz="4" w:space="0"/>
              <w:right w:val="single" w:color="auto" w:sz="4" w:space="0"/>
            </w:tcBorders>
            <w:shd w:val="clear" w:color="auto" w:fill="auto"/>
            <w:noWrap/>
            <w:vAlign w:val="center"/>
          </w:tcPr>
          <w:p w14:paraId="7535A84B">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6F69FFC0">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72ACC229">
        <w:tblPrEx>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1164BFE">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237BFB9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根据响应文件响应配备的司乘人员</w:t>
            </w:r>
          </w:p>
        </w:tc>
        <w:tc>
          <w:tcPr>
            <w:tcW w:w="0" w:type="auto"/>
            <w:tcBorders>
              <w:top w:val="nil"/>
              <w:left w:val="nil"/>
              <w:bottom w:val="single" w:color="auto" w:sz="4" w:space="0"/>
              <w:right w:val="single" w:color="auto" w:sz="4" w:space="0"/>
            </w:tcBorders>
            <w:shd w:val="clear" w:color="auto" w:fill="auto"/>
            <w:vAlign w:val="center"/>
          </w:tcPr>
          <w:p w14:paraId="246A7D2F">
            <w:pPr>
              <w:widowControl/>
              <w:jc w:val="center"/>
              <w:textAlignment w:val="center"/>
              <w:rPr>
                <w:rFonts w:ascii="仿宋" w:hAnsi="仿宋" w:eastAsia="仿宋" w:cs="仿宋"/>
                <w:color w:val="000000"/>
                <w:szCs w:val="21"/>
              </w:rPr>
            </w:pPr>
            <w:r>
              <w:rPr>
                <w:rStyle w:val="21"/>
                <w:rFonts w:hint="default"/>
                <w:lang w:bidi="ar"/>
              </w:rPr>
              <w:t>未按响应文件响应配备所要求的司乘人员或者更换司乘人员未经采购人同意且低于响应文件要求的，扣15分</w:t>
            </w:r>
          </w:p>
        </w:tc>
        <w:tc>
          <w:tcPr>
            <w:tcW w:w="0" w:type="auto"/>
            <w:tcBorders>
              <w:top w:val="nil"/>
              <w:left w:val="nil"/>
              <w:bottom w:val="single" w:color="auto" w:sz="4" w:space="0"/>
              <w:right w:val="single" w:color="auto" w:sz="4" w:space="0"/>
            </w:tcBorders>
            <w:shd w:val="clear" w:color="auto" w:fill="auto"/>
            <w:noWrap/>
            <w:vAlign w:val="center"/>
          </w:tcPr>
          <w:p w14:paraId="2841DB6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28EA29EF">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77F764DC">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000000" w:fill="FDFDFE"/>
            <w:vAlign w:val="center"/>
          </w:tcPr>
          <w:p w14:paraId="1C186F6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其他</w:t>
            </w:r>
          </w:p>
        </w:tc>
        <w:tc>
          <w:tcPr>
            <w:tcW w:w="0" w:type="auto"/>
            <w:tcBorders>
              <w:top w:val="nil"/>
              <w:left w:val="nil"/>
              <w:bottom w:val="single" w:color="auto" w:sz="4" w:space="0"/>
              <w:right w:val="single" w:color="auto" w:sz="4" w:space="0"/>
            </w:tcBorders>
            <w:shd w:val="clear" w:color="000000" w:fill="FDFDFE"/>
            <w:vAlign w:val="center"/>
          </w:tcPr>
          <w:p w14:paraId="4A4DE128">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乙方需根据实际使用情况定期向油卡（电动车则为充电卡）和粤通卡充值</w:t>
            </w:r>
          </w:p>
        </w:tc>
        <w:tc>
          <w:tcPr>
            <w:tcW w:w="0" w:type="auto"/>
            <w:tcBorders>
              <w:top w:val="nil"/>
              <w:left w:val="nil"/>
              <w:bottom w:val="single" w:color="auto" w:sz="4" w:space="0"/>
              <w:right w:val="single" w:color="auto" w:sz="4" w:space="0"/>
            </w:tcBorders>
            <w:shd w:val="clear" w:color="000000" w:fill="FDFDFE"/>
            <w:vAlign w:val="center"/>
          </w:tcPr>
          <w:p w14:paraId="6A748F18">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如采购方需要使用油卡（电动车则为充电卡）或粤通卡，发现余额不足而无法使用，每次扣10分</w:t>
            </w:r>
          </w:p>
        </w:tc>
        <w:tc>
          <w:tcPr>
            <w:tcW w:w="0" w:type="auto"/>
            <w:tcBorders>
              <w:top w:val="nil"/>
              <w:left w:val="nil"/>
              <w:bottom w:val="single" w:color="auto" w:sz="4" w:space="0"/>
              <w:right w:val="single" w:color="auto" w:sz="4" w:space="0"/>
            </w:tcBorders>
            <w:shd w:val="clear" w:color="000000" w:fill="FDFDFE"/>
            <w:vAlign w:val="center"/>
          </w:tcPr>
          <w:p w14:paraId="0D3E8EB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用户反馈</w:t>
            </w:r>
          </w:p>
        </w:tc>
        <w:tc>
          <w:tcPr>
            <w:tcW w:w="0" w:type="auto"/>
            <w:tcBorders>
              <w:top w:val="nil"/>
              <w:left w:val="nil"/>
              <w:bottom w:val="single" w:color="auto" w:sz="4" w:space="0"/>
              <w:right w:val="single" w:color="auto" w:sz="4" w:space="0"/>
            </w:tcBorders>
            <w:shd w:val="clear" w:color="auto" w:fill="auto"/>
            <w:noWrap/>
            <w:vAlign w:val="center"/>
          </w:tcPr>
          <w:p w14:paraId="0E735981">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4B07015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4186E9B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一票否决项</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3536A786">
            <w:pPr>
              <w:widowControl/>
              <w:jc w:val="center"/>
              <w:textAlignment w:val="center"/>
              <w:rPr>
                <w:rFonts w:ascii="仿宋" w:hAnsi="仿宋" w:eastAsia="仿宋" w:cs="仿宋"/>
                <w:color w:val="000000"/>
                <w:szCs w:val="21"/>
              </w:rPr>
            </w:pPr>
            <w:r>
              <w:rPr>
                <w:rStyle w:val="21"/>
                <w:rFonts w:hint="default"/>
                <w:lang w:bidi="ar"/>
              </w:rPr>
              <w:t>1、</w:t>
            </w:r>
            <w:r>
              <w:rPr>
                <w:rStyle w:val="22"/>
                <w:rFonts w:eastAsia="仿宋"/>
                <w:lang w:bidi="ar"/>
              </w:rPr>
              <w:t xml:space="preserve"> </w:t>
            </w:r>
            <w:r>
              <w:rPr>
                <w:rStyle w:val="21"/>
                <w:rFonts w:hint="default"/>
                <w:lang w:bidi="ar"/>
              </w:rPr>
              <w:t>司机酒后驾驶</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04910D6F">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16AFA35C">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055485E8">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7564162B">
            <w:pPr>
              <w:widowControl/>
              <w:jc w:val="center"/>
              <w:textAlignment w:val="center"/>
              <w:rPr>
                <w:rFonts w:ascii="仿宋" w:hAnsi="仿宋" w:eastAsia="仿宋" w:cs="仿宋"/>
                <w:color w:val="000000"/>
                <w:szCs w:val="21"/>
              </w:rPr>
            </w:pPr>
            <w:r>
              <w:rPr>
                <w:rStyle w:val="21"/>
                <w:rFonts w:hint="default"/>
                <w:lang w:bidi="ar"/>
              </w:rPr>
              <w:t>2、</w:t>
            </w:r>
            <w:r>
              <w:rPr>
                <w:rStyle w:val="22"/>
                <w:rFonts w:eastAsia="仿宋"/>
                <w:lang w:bidi="ar"/>
              </w:rPr>
              <w:t xml:space="preserve"> </w:t>
            </w:r>
            <w:r>
              <w:rPr>
                <w:rStyle w:val="21"/>
                <w:rFonts w:hint="default"/>
                <w:lang w:bidi="ar"/>
              </w:rPr>
              <w:t>提供虚假用车清单。</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7E4F084E">
            <w:pPr>
              <w:jc w:val="center"/>
              <w:rPr>
                <w:rFonts w:ascii="等线" w:hAnsi="等线" w:eastAsia="等线" w:cs="等线"/>
                <w:color w:val="000000"/>
                <w:sz w:val="22"/>
              </w:rPr>
            </w:pPr>
          </w:p>
        </w:tc>
      </w:tr>
      <w:tr w14:paraId="24A2AE0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6C0CB647">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21CCC37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（若出现上述情况，采购人有权不支付当月费用，所发生的一切损失由中标人负责，采购人有权终止合同）</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10BB382F">
            <w:pPr>
              <w:jc w:val="center"/>
              <w:rPr>
                <w:rFonts w:ascii="等线" w:hAnsi="等线" w:eastAsia="等线" w:cs="等线"/>
                <w:color w:val="000000"/>
                <w:sz w:val="22"/>
              </w:rPr>
            </w:pPr>
          </w:p>
        </w:tc>
      </w:tr>
      <w:tr w14:paraId="5BBF3F71">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45A85E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表扬加分</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2CD69775">
            <w:pPr>
              <w:widowControl/>
              <w:jc w:val="center"/>
              <w:textAlignment w:val="center"/>
              <w:rPr>
                <w:rFonts w:ascii="仿宋" w:hAnsi="仿宋" w:eastAsia="仿宋" w:cs="仿宋"/>
                <w:color w:val="000000"/>
                <w:szCs w:val="21"/>
              </w:rPr>
            </w:pPr>
            <w:r>
              <w:rPr>
                <w:rStyle w:val="21"/>
                <w:rFonts w:hint="default"/>
                <w:lang w:bidi="ar"/>
              </w:rPr>
              <w:t>1、好人好事</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6290ED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69B255CF">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574C8629">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547134E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2、其他表扬</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08DD081">
            <w:pPr>
              <w:jc w:val="center"/>
              <w:rPr>
                <w:rFonts w:ascii="仿宋" w:hAnsi="仿宋" w:eastAsia="仿宋" w:cs="仿宋"/>
                <w:color w:val="000000"/>
                <w:szCs w:val="21"/>
              </w:rPr>
            </w:pPr>
          </w:p>
        </w:tc>
      </w:tr>
      <w:tr w14:paraId="5E379DF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7ECB4DE7">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4BDD5667">
            <w:pPr>
              <w:widowControl/>
              <w:jc w:val="center"/>
              <w:textAlignment w:val="center"/>
              <w:rPr>
                <w:rFonts w:ascii="仿宋" w:hAnsi="仿宋" w:eastAsia="仿宋" w:cs="仿宋"/>
                <w:color w:val="000000"/>
                <w:szCs w:val="21"/>
              </w:rPr>
            </w:pPr>
            <w:r>
              <w:rPr>
                <w:rStyle w:val="21"/>
                <w:rFonts w:hint="default"/>
                <w:lang w:bidi="ar"/>
              </w:rPr>
              <w:t>3、提出合理化建议并被采纳</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14D9BF0">
            <w:pPr>
              <w:jc w:val="center"/>
              <w:rPr>
                <w:rFonts w:ascii="仿宋" w:hAnsi="仿宋" w:eastAsia="仿宋" w:cs="仿宋"/>
                <w:color w:val="000000"/>
                <w:szCs w:val="21"/>
              </w:rPr>
            </w:pPr>
          </w:p>
        </w:tc>
      </w:tr>
      <w:tr w14:paraId="5BC0DF96">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A37C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vAlign w:val="center"/>
          </w:tcPr>
          <w:p w14:paraId="7F17715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74BFFE8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扣分合计</w:t>
            </w:r>
          </w:p>
        </w:tc>
        <w:tc>
          <w:tcPr>
            <w:tcW w:w="0" w:type="auto"/>
            <w:tcBorders>
              <w:top w:val="nil"/>
              <w:left w:val="nil"/>
              <w:bottom w:val="single" w:color="auto" w:sz="4" w:space="0"/>
              <w:right w:val="single" w:color="auto" w:sz="4" w:space="0"/>
            </w:tcBorders>
            <w:shd w:val="clear" w:color="auto" w:fill="auto"/>
            <w:noWrap/>
            <w:vAlign w:val="center"/>
          </w:tcPr>
          <w:p w14:paraId="7F30571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6C089922">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366D5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vAlign w:val="center"/>
          </w:tcPr>
          <w:p w14:paraId="646FC3E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1D9F015">
            <w:pPr>
              <w:widowControl/>
              <w:jc w:val="center"/>
              <w:textAlignment w:val="center"/>
              <w:rPr>
                <w:rFonts w:ascii="仿宋" w:hAnsi="仿宋" w:eastAsia="仿宋" w:cs="仿宋"/>
                <w:color w:val="000000"/>
                <w:szCs w:val="21"/>
              </w:rPr>
            </w:pPr>
            <w:r>
              <w:rPr>
                <w:rStyle w:val="21"/>
                <w:rFonts w:hint="default"/>
                <w:lang w:bidi="ar"/>
              </w:rPr>
              <w:t>总得分=基础分100分-扣分</w:t>
            </w:r>
          </w:p>
        </w:tc>
        <w:tc>
          <w:tcPr>
            <w:tcW w:w="0" w:type="auto"/>
            <w:tcBorders>
              <w:top w:val="nil"/>
              <w:left w:val="nil"/>
              <w:bottom w:val="single" w:color="auto" w:sz="4" w:space="0"/>
              <w:right w:val="single" w:color="auto" w:sz="4" w:space="0"/>
            </w:tcBorders>
            <w:shd w:val="clear" w:color="auto" w:fill="auto"/>
            <w:noWrap/>
            <w:vAlign w:val="center"/>
          </w:tcPr>
          <w:p w14:paraId="7E6D230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7A59F705">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8294E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特别违约处罚</w:t>
            </w:r>
          </w:p>
        </w:tc>
        <w:tc>
          <w:tcPr>
            <w:tcW w:w="0" w:type="auto"/>
            <w:tcBorders>
              <w:top w:val="nil"/>
              <w:left w:val="nil"/>
              <w:bottom w:val="single" w:color="auto" w:sz="4" w:space="0"/>
              <w:right w:val="single" w:color="auto" w:sz="4" w:space="0"/>
            </w:tcBorders>
            <w:shd w:val="clear" w:color="auto" w:fill="auto"/>
            <w:vAlign w:val="center"/>
          </w:tcPr>
          <w:p w14:paraId="7D15B382">
            <w:pPr>
              <w:widowControl/>
              <w:jc w:val="center"/>
              <w:textAlignment w:val="center"/>
              <w:rPr>
                <w:rFonts w:ascii="仿宋" w:hAnsi="仿宋" w:eastAsia="仿宋" w:cs="仿宋"/>
                <w:color w:val="000000"/>
                <w:szCs w:val="21"/>
              </w:rPr>
            </w:pPr>
            <w:r>
              <w:rPr>
                <w:rStyle w:val="21"/>
                <w:rFonts w:hint="default"/>
                <w:lang w:bidi="ar"/>
              </w:rPr>
              <w:t>1、响应延时</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6AD99945">
            <w:pPr>
              <w:widowControl/>
              <w:jc w:val="center"/>
              <w:textAlignment w:val="center"/>
              <w:rPr>
                <w:rFonts w:ascii="仿宋" w:hAnsi="仿宋" w:eastAsia="仿宋" w:cs="仿宋"/>
                <w:color w:val="000000"/>
                <w:szCs w:val="21"/>
              </w:rPr>
            </w:pPr>
            <w:r>
              <w:rPr>
                <w:rStyle w:val="21"/>
                <w:rFonts w:hint="default"/>
                <w:lang w:bidi="ar"/>
              </w:rPr>
              <w:t>第     次，处罚金额：</w:t>
            </w:r>
          </w:p>
        </w:tc>
        <w:tc>
          <w:tcPr>
            <w:tcW w:w="0" w:type="auto"/>
            <w:tcBorders>
              <w:top w:val="nil"/>
              <w:left w:val="nil"/>
              <w:bottom w:val="single" w:color="auto" w:sz="4" w:space="0"/>
              <w:right w:val="single" w:color="auto" w:sz="4" w:space="0"/>
            </w:tcBorders>
            <w:shd w:val="clear" w:color="auto" w:fill="auto"/>
            <w:noWrap/>
            <w:vAlign w:val="center"/>
          </w:tcPr>
          <w:p w14:paraId="7AF0DCA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4CBD06C0">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310CB492">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3FA4C11C">
            <w:pPr>
              <w:widowControl/>
              <w:jc w:val="center"/>
              <w:textAlignment w:val="center"/>
              <w:rPr>
                <w:rFonts w:ascii="仿宋" w:hAnsi="仿宋" w:eastAsia="仿宋" w:cs="仿宋"/>
                <w:color w:val="000000"/>
                <w:szCs w:val="21"/>
              </w:rPr>
            </w:pPr>
            <w:r>
              <w:rPr>
                <w:rStyle w:val="21"/>
                <w:rFonts w:hint="default"/>
                <w:lang w:bidi="ar"/>
              </w:rPr>
              <w:t>2、不服从调度管理</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7A521083">
            <w:pPr>
              <w:widowControl/>
              <w:jc w:val="center"/>
              <w:textAlignment w:val="center"/>
              <w:rPr>
                <w:rFonts w:ascii="仿宋" w:hAnsi="仿宋" w:eastAsia="仿宋" w:cs="仿宋"/>
                <w:color w:val="000000"/>
                <w:szCs w:val="21"/>
              </w:rPr>
            </w:pPr>
            <w:r>
              <w:rPr>
                <w:rStyle w:val="21"/>
                <w:rFonts w:hint="default"/>
                <w:lang w:bidi="ar"/>
              </w:rPr>
              <w:t>第     次，处罚金额：</w:t>
            </w:r>
          </w:p>
        </w:tc>
        <w:tc>
          <w:tcPr>
            <w:tcW w:w="0" w:type="auto"/>
            <w:tcBorders>
              <w:top w:val="nil"/>
              <w:left w:val="nil"/>
              <w:bottom w:val="single" w:color="auto" w:sz="4" w:space="0"/>
              <w:right w:val="single" w:color="auto" w:sz="4" w:space="0"/>
            </w:tcBorders>
            <w:shd w:val="clear" w:color="auto" w:fill="auto"/>
            <w:noWrap/>
            <w:vAlign w:val="center"/>
          </w:tcPr>
          <w:p w14:paraId="4BAB535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bl>
    <w:p w14:paraId="662AE752">
      <w:pPr>
        <w:spacing w:line="360" w:lineRule="auto"/>
        <w:rPr>
          <w:rFonts w:ascii="仿宋" w:hAnsi="仿宋" w:eastAsia="仿宋" w:cs="Times New Roman"/>
          <w:sz w:val="24"/>
          <w:szCs w:val="24"/>
          <w:lang w:bidi="ar"/>
        </w:rPr>
      </w:pPr>
    </w:p>
    <w:p w14:paraId="73458F01">
      <w:pPr>
        <w:spacing w:line="360" w:lineRule="auto"/>
        <w:rPr>
          <w:rFonts w:eastAsia="仿宋"/>
          <w:sz w:val="18"/>
          <w:szCs w:val="21"/>
        </w:rPr>
      </w:pPr>
      <w:r>
        <w:rPr>
          <w:rFonts w:hint="eastAsia" w:ascii="仿宋" w:hAnsi="仿宋" w:eastAsia="仿宋" w:cs="Times New Roman"/>
          <w:sz w:val="24"/>
          <w:szCs w:val="24"/>
          <w:lang w:bidi="ar"/>
        </w:rPr>
        <w:t>备注：根据服务情况，考核表可重复扣分，扣分将累积计算，考核周期为每月一次；</w:t>
      </w:r>
    </w:p>
    <w:p w14:paraId="13569813">
      <w:pPr>
        <w:spacing w:line="360" w:lineRule="auto"/>
        <w:rPr>
          <w:rFonts w:ascii="宋体" w:hAnsi="宋体" w:eastAsia="宋体" w:cs="Segoe UI"/>
          <w:color w:val="05073B"/>
          <w:kern w:val="0"/>
          <w:sz w:val="28"/>
          <w:szCs w:val="28"/>
        </w:rPr>
      </w:pPr>
      <w:r>
        <w:rPr>
          <w:rFonts w:hint="eastAsia" w:ascii="仿宋" w:hAnsi="仿宋" w:eastAsia="仿宋" w:cs="Times New Roman"/>
          <w:sz w:val="24"/>
          <w:szCs w:val="24"/>
          <w:lang w:bidi="ar"/>
        </w:rPr>
        <w:t>基础分100分，总得分=基础分100分-扣分，总得分在90分或以上时，不扣减费用；总得分在90分以下，扣减（90-总分）*500元；在1年内，若总得分低于80分的情况出现一次，采购方有权终止合同。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438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9B6B7">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E9B6B7">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431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B5626"/>
    <w:multiLevelType w:val="singleLevel"/>
    <w:tmpl w:val="859B5626"/>
    <w:lvl w:ilvl="0" w:tentative="0">
      <w:start w:val="9"/>
      <w:numFmt w:val="chineseCounting"/>
      <w:suff w:val="nothing"/>
      <w:lvlText w:val="%1、"/>
      <w:lvlJc w:val="left"/>
      <w:rPr>
        <w:rFonts w:hint="eastAsia"/>
      </w:rPr>
    </w:lvl>
  </w:abstractNum>
  <w:abstractNum w:abstractNumId="1">
    <w:nsid w:val="C5833CE1"/>
    <w:multiLevelType w:val="singleLevel"/>
    <w:tmpl w:val="C5833CE1"/>
    <w:lvl w:ilvl="0" w:tentative="0">
      <w:start w:val="2"/>
      <w:numFmt w:val="decimal"/>
      <w:suff w:val="nothing"/>
      <w:lvlText w:val="（%1）"/>
      <w:lvlJc w:val="left"/>
    </w:lvl>
  </w:abstractNum>
  <w:abstractNum w:abstractNumId="2">
    <w:nsid w:val="D5BFEFD1"/>
    <w:multiLevelType w:val="singleLevel"/>
    <w:tmpl w:val="D5BFEFD1"/>
    <w:lvl w:ilvl="0" w:tentative="0">
      <w:start w:val="1"/>
      <w:numFmt w:val="decimalEnclosedCircleChinese"/>
      <w:suff w:val="nothing"/>
      <w:lvlText w:val="%1　"/>
      <w:lvlJc w:val="left"/>
      <w:pPr>
        <w:ind w:left="0" w:firstLine="400"/>
      </w:pPr>
      <w:rPr>
        <w:rFonts w:hint="eastAsia"/>
      </w:rPr>
    </w:lvl>
  </w:abstractNum>
  <w:abstractNum w:abstractNumId="3">
    <w:nsid w:val="F27A37A5"/>
    <w:multiLevelType w:val="singleLevel"/>
    <w:tmpl w:val="F27A37A5"/>
    <w:lvl w:ilvl="0" w:tentative="0">
      <w:start w:val="5"/>
      <w:numFmt w:val="chineseCounting"/>
      <w:suff w:val="nothing"/>
      <w:lvlText w:val="%1、"/>
      <w:lvlJc w:val="left"/>
      <w:rPr>
        <w:rFonts w:hint="eastAsia"/>
      </w:rPr>
    </w:lvl>
  </w:abstractNum>
  <w:abstractNum w:abstractNumId="4">
    <w:nsid w:val="05036719"/>
    <w:multiLevelType w:val="multilevel"/>
    <w:tmpl w:val="05036719"/>
    <w:lvl w:ilvl="0" w:tentative="0">
      <w:start w:val="1"/>
      <w:numFmt w:val="bullet"/>
      <w:lvlText w:val=""/>
      <w:lvlJc w:val="left"/>
      <w:pPr>
        <w:ind w:left="987" w:hanging="420"/>
      </w:pPr>
      <w:rPr>
        <w:rFonts w:hint="default" w:ascii="Wingdings" w:hAnsi="Wingdings"/>
        <w:sz w:val="24"/>
        <w:szCs w:val="24"/>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052877C0"/>
    <w:multiLevelType w:val="multilevel"/>
    <w:tmpl w:val="052877C0"/>
    <w:lvl w:ilvl="0" w:tentative="0">
      <w:start w:val="1"/>
      <w:numFmt w:val="decimal"/>
      <w:lvlText w:val="%1."/>
      <w:lvlJc w:val="left"/>
      <w:pPr>
        <w:tabs>
          <w:tab w:val="left" w:pos="720"/>
        </w:tabs>
        <w:ind w:left="720" w:hanging="360"/>
      </w:pPr>
    </w:lvl>
    <w:lvl w:ilvl="1" w:tentative="0">
      <w:start w:val="1"/>
      <w:numFmt w:val="bullet"/>
      <w:lvlText w:val=""/>
      <w:lvlJc w:val="left"/>
      <w:pPr>
        <w:ind w:left="1412" w:hanging="420"/>
      </w:pPr>
      <w:rPr>
        <w:rFonts w:hint="default" w:ascii="Wingdings" w:hAnsi="Wingdings"/>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8F47764"/>
    <w:multiLevelType w:val="multilevel"/>
    <w:tmpl w:val="18F4776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1985239"/>
    <w:multiLevelType w:val="multilevel"/>
    <w:tmpl w:val="3198523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9CF75D3"/>
    <w:multiLevelType w:val="multilevel"/>
    <w:tmpl w:val="39CF75D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A114D1"/>
    <w:multiLevelType w:val="multilevel"/>
    <w:tmpl w:val="5EA114D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7F1D696"/>
    <w:multiLevelType w:val="singleLevel"/>
    <w:tmpl w:val="67F1D696"/>
    <w:lvl w:ilvl="0" w:tentative="0">
      <w:start w:val="1"/>
      <w:numFmt w:val="decimal"/>
      <w:lvlText w:val="%1."/>
      <w:lvlJc w:val="left"/>
      <w:pPr>
        <w:tabs>
          <w:tab w:val="left" w:pos="312"/>
        </w:tabs>
      </w:pPr>
    </w:lvl>
  </w:abstractNum>
  <w:num w:numId="1">
    <w:abstractNumId w:val="9"/>
  </w:num>
  <w:num w:numId="2">
    <w:abstractNumId w:val="8"/>
  </w:num>
  <w:num w:numId="3">
    <w:abstractNumId w:val="7"/>
  </w:num>
  <w:num w:numId="4">
    <w:abstractNumId w:val="3"/>
  </w:num>
  <w:num w:numId="5">
    <w:abstractNumId w:val="10"/>
  </w:num>
  <w:num w:numId="6">
    <w:abstractNumId w:val="5"/>
  </w:num>
  <w:num w:numId="7">
    <w:abstractNumId w:val="6"/>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纯">
    <w15:presenceInfo w15:providerId="WPS Office" w15:userId="5704303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AD"/>
    <w:rsid w:val="000151D3"/>
    <w:rsid w:val="000260EC"/>
    <w:rsid w:val="00031F2D"/>
    <w:rsid w:val="000410A4"/>
    <w:rsid w:val="00041C43"/>
    <w:rsid w:val="00052070"/>
    <w:rsid w:val="00097868"/>
    <w:rsid w:val="000A72DC"/>
    <w:rsid w:val="000C5EEE"/>
    <w:rsid w:val="000F182A"/>
    <w:rsid w:val="001233BE"/>
    <w:rsid w:val="0012779B"/>
    <w:rsid w:val="001A4EC4"/>
    <w:rsid w:val="001B112C"/>
    <w:rsid w:val="001E617F"/>
    <w:rsid w:val="001F04BE"/>
    <w:rsid w:val="00226905"/>
    <w:rsid w:val="00263FBD"/>
    <w:rsid w:val="00290C52"/>
    <w:rsid w:val="002937C4"/>
    <w:rsid w:val="002D13DD"/>
    <w:rsid w:val="002D421A"/>
    <w:rsid w:val="00315920"/>
    <w:rsid w:val="0033187C"/>
    <w:rsid w:val="003771C9"/>
    <w:rsid w:val="003D6314"/>
    <w:rsid w:val="00421612"/>
    <w:rsid w:val="00422B3F"/>
    <w:rsid w:val="00440E7B"/>
    <w:rsid w:val="004A0FBA"/>
    <w:rsid w:val="004C3A41"/>
    <w:rsid w:val="004D0639"/>
    <w:rsid w:val="004E2EFE"/>
    <w:rsid w:val="004E594D"/>
    <w:rsid w:val="00577EF4"/>
    <w:rsid w:val="005C6CE3"/>
    <w:rsid w:val="005C75A7"/>
    <w:rsid w:val="00615A7E"/>
    <w:rsid w:val="00624918"/>
    <w:rsid w:val="00625797"/>
    <w:rsid w:val="006A0B8B"/>
    <w:rsid w:val="006A38AF"/>
    <w:rsid w:val="006A7A85"/>
    <w:rsid w:val="006C06AC"/>
    <w:rsid w:val="006E662A"/>
    <w:rsid w:val="00712A96"/>
    <w:rsid w:val="00713F7C"/>
    <w:rsid w:val="0075324F"/>
    <w:rsid w:val="00753A6A"/>
    <w:rsid w:val="00755E22"/>
    <w:rsid w:val="0078314F"/>
    <w:rsid w:val="00795B28"/>
    <w:rsid w:val="008174E7"/>
    <w:rsid w:val="0084068C"/>
    <w:rsid w:val="00873AEF"/>
    <w:rsid w:val="00873C8B"/>
    <w:rsid w:val="0089528B"/>
    <w:rsid w:val="008A0FD9"/>
    <w:rsid w:val="008B635E"/>
    <w:rsid w:val="008F6649"/>
    <w:rsid w:val="008F7D79"/>
    <w:rsid w:val="009102B5"/>
    <w:rsid w:val="00916952"/>
    <w:rsid w:val="009659CD"/>
    <w:rsid w:val="00977A48"/>
    <w:rsid w:val="009932D3"/>
    <w:rsid w:val="009A6593"/>
    <w:rsid w:val="009B7C59"/>
    <w:rsid w:val="009C5D57"/>
    <w:rsid w:val="009D23E2"/>
    <w:rsid w:val="009E4A48"/>
    <w:rsid w:val="009E6278"/>
    <w:rsid w:val="00A10C95"/>
    <w:rsid w:val="00A13ADF"/>
    <w:rsid w:val="00A42FBA"/>
    <w:rsid w:val="00A56578"/>
    <w:rsid w:val="00A640E8"/>
    <w:rsid w:val="00A94CAD"/>
    <w:rsid w:val="00AC112C"/>
    <w:rsid w:val="00AD45FA"/>
    <w:rsid w:val="00B060A5"/>
    <w:rsid w:val="00B320B6"/>
    <w:rsid w:val="00B473BE"/>
    <w:rsid w:val="00B60362"/>
    <w:rsid w:val="00B83744"/>
    <w:rsid w:val="00BB5AA8"/>
    <w:rsid w:val="00BF444F"/>
    <w:rsid w:val="00C651D6"/>
    <w:rsid w:val="00C6605A"/>
    <w:rsid w:val="00C66A86"/>
    <w:rsid w:val="00C7314E"/>
    <w:rsid w:val="00CA3035"/>
    <w:rsid w:val="00CC06A5"/>
    <w:rsid w:val="00CC537B"/>
    <w:rsid w:val="00CE24F4"/>
    <w:rsid w:val="00D00562"/>
    <w:rsid w:val="00D029D4"/>
    <w:rsid w:val="00D1460A"/>
    <w:rsid w:val="00D278AC"/>
    <w:rsid w:val="00D37D19"/>
    <w:rsid w:val="00D477BC"/>
    <w:rsid w:val="00D610AD"/>
    <w:rsid w:val="00D61F62"/>
    <w:rsid w:val="00D73FAF"/>
    <w:rsid w:val="00D850BF"/>
    <w:rsid w:val="00DB175A"/>
    <w:rsid w:val="00DB2E07"/>
    <w:rsid w:val="00DC680D"/>
    <w:rsid w:val="00DC7EA7"/>
    <w:rsid w:val="00DE2C87"/>
    <w:rsid w:val="00E07338"/>
    <w:rsid w:val="00E11F21"/>
    <w:rsid w:val="00E21F1F"/>
    <w:rsid w:val="00E23EBF"/>
    <w:rsid w:val="00E253EB"/>
    <w:rsid w:val="00E60B7B"/>
    <w:rsid w:val="00E769B8"/>
    <w:rsid w:val="00E814A2"/>
    <w:rsid w:val="00E9150A"/>
    <w:rsid w:val="00E97B2F"/>
    <w:rsid w:val="00EF29C8"/>
    <w:rsid w:val="00EF51AD"/>
    <w:rsid w:val="00F66C26"/>
    <w:rsid w:val="02415883"/>
    <w:rsid w:val="024249BC"/>
    <w:rsid w:val="08433CAF"/>
    <w:rsid w:val="0983070B"/>
    <w:rsid w:val="17C67812"/>
    <w:rsid w:val="19B666A6"/>
    <w:rsid w:val="2B4B71CC"/>
    <w:rsid w:val="2DF00D14"/>
    <w:rsid w:val="3F071F48"/>
    <w:rsid w:val="40004C18"/>
    <w:rsid w:val="44FA37F7"/>
    <w:rsid w:val="54BA4223"/>
    <w:rsid w:val="59D86DA8"/>
    <w:rsid w:val="616B4B03"/>
    <w:rsid w:val="6B2E542F"/>
    <w:rsid w:val="6E034D96"/>
    <w:rsid w:val="73FD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0"/>
    <w:pPr>
      <w:spacing w:line="360" w:lineRule="auto"/>
      <w:ind w:firstLine="420"/>
      <w:jc w:val="left"/>
    </w:pPr>
    <w:rPr>
      <w:rFonts w:eastAsia="宋体"/>
      <w:szCs w:val="24"/>
    </w:rPr>
  </w:style>
  <w:style w:type="paragraph" w:styleId="3">
    <w:name w:val="annotation text"/>
    <w:basedOn w:val="1"/>
    <w:link w:val="16"/>
    <w:unhideWhenUsed/>
    <w:qFormat/>
    <w:uiPriority w:val="0"/>
    <w:pPr>
      <w:jc w:val="left"/>
    </w:pPr>
    <w:rPr>
      <w:rFonts w:ascii="Times New Roman" w:hAnsi="Times New Roman" w:eastAsia="宋体" w:cs="Times New Roman"/>
      <w:szCs w:val="24"/>
    </w:rPr>
  </w:style>
  <w:style w:type="paragraph" w:styleId="4">
    <w:name w:val="Balloon Text"/>
    <w:basedOn w:val="1"/>
    <w:link w:val="23"/>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szCs w:val="22"/>
    </w:rPr>
  </w:style>
  <w:style w:type="character" w:styleId="11">
    <w:name w:val="Strong"/>
    <w:basedOn w:val="10"/>
    <w:qFormat/>
    <w:uiPriority w:val="22"/>
    <w:rPr>
      <w:b/>
      <w:bCs/>
    </w:rPr>
  </w:style>
  <w:style w:type="character" w:styleId="12">
    <w:name w:val="annotation reference"/>
    <w:basedOn w:val="10"/>
    <w:unhideWhenUsed/>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缩进 字符"/>
    <w:link w:val="2"/>
    <w:qFormat/>
    <w:uiPriority w:val="0"/>
    <w:rPr>
      <w:rFonts w:eastAsia="宋体"/>
      <w:szCs w:val="24"/>
    </w:rPr>
  </w:style>
  <w:style w:type="character" w:customStyle="1" w:styleId="16">
    <w:name w:val="批注文字 字符"/>
    <w:basedOn w:val="10"/>
    <w:link w:val="3"/>
    <w:qFormat/>
    <w:uiPriority w:val="0"/>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 w:type="character" w:customStyle="1" w:styleId="18">
    <w:name w:val="批注主题 字符"/>
    <w:basedOn w:val="16"/>
    <w:link w:val="8"/>
    <w:semiHidden/>
    <w:qFormat/>
    <w:uiPriority w:val="99"/>
    <w:rPr>
      <w:rFonts w:ascii="Times New Roman" w:hAnsi="Times New Roman" w:eastAsia="宋体" w:cs="Times New Roman"/>
      <w:b/>
      <w:bCs/>
      <w:szCs w:val="24"/>
    </w:rPr>
  </w:style>
  <w:style w:type="character" w:customStyle="1" w:styleId="19">
    <w:name w:val="font91"/>
    <w:basedOn w:val="10"/>
    <w:qFormat/>
    <w:uiPriority w:val="0"/>
    <w:rPr>
      <w:rFonts w:hint="eastAsia" w:ascii="仿宋" w:hAnsi="仿宋" w:eastAsia="仿宋" w:cs="仿宋"/>
      <w:color w:val="120649"/>
      <w:sz w:val="24"/>
      <w:szCs w:val="24"/>
      <w:u w:val="none"/>
    </w:rPr>
  </w:style>
  <w:style w:type="character" w:customStyle="1" w:styleId="20">
    <w:name w:val="font51"/>
    <w:basedOn w:val="10"/>
    <w:qFormat/>
    <w:uiPriority w:val="0"/>
    <w:rPr>
      <w:rFonts w:hint="eastAsia" w:ascii="仿宋" w:hAnsi="仿宋" w:eastAsia="仿宋" w:cs="仿宋"/>
      <w:color w:val="120649"/>
      <w:sz w:val="24"/>
      <w:szCs w:val="24"/>
      <w:u w:val="none"/>
    </w:rPr>
  </w:style>
  <w:style w:type="character" w:customStyle="1" w:styleId="21">
    <w:name w:val="font61"/>
    <w:basedOn w:val="10"/>
    <w:qFormat/>
    <w:uiPriority w:val="0"/>
    <w:rPr>
      <w:rFonts w:hint="eastAsia" w:ascii="仿宋" w:hAnsi="仿宋" w:eastAsia="仿宋" w:cs="仿宋"/>
      <w:color w:val="000000"/>
      <w:sz w:val="21"/>
      <w:szCs w:val="21"/>
      <w:u w:val="none"/>
    </w:rPr>
  </w:style>
  <w:style w:type="character" w:customStyle="1" w:styleId="22">
    <w:name w:val="font71"/>
    <w:basedOn w:val="10"/>
    <w:qFormat/>
    <w:uiPriority w:val="0"/>
    <w:rPr>
      <w:rFonts w:hint="default" w:ascii="Times New Roman" w:hAnsi="Times New Roman" w:cs="Times New Roman"/>
      <w:color w:val="000000"/>
      <w:sz w:val="14"/>
      <w:szCs w:val="14"/>
      <w:u w:val="none"/>
    </w:rPr>
  </w:style>
  <w:style w:type="character" w:customStyle="1" w:styleId="23">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3745</Words>
  <Characters>4110</Characters>
  <Lines>55</Lines>
  <Paragraphs>15</Paragraphs>
  <TotalTime>20</TotalTime>
  <ScaleCrop>false</ScaleCrop>
  <LinksUpToDate>false</LinksUpToDate>
  <CharactersWithSpaces>4126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2024-11-20T00:42:00Z</dcterms:created>
  <dc:creator>czy</dc:creator>
  <cp:lastModifiedBy>雨纯</cp:lastModifiedBy>
  <dcterms:modified xsi:type="dcterms:W3CDTF">2025-03-12T01:02:28Z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C47CE3B138624E4B8E2CA8C21A2096D6_12</vt:lpwstr>
  </property>
  <property fmtid="{D5CDD505-2E9C-101B-9397-08002B2CF9AE}" pid="4" name="KSOTemplateDocerSaveRecord">
    <vt:lpwstr>eyJoZGlkIjoiZGJlNjhhNGEyZDRmZGQ2YzZlMDAzODY3YjYwYzM5MzQiLCJ1c2VySWQiOiIxMDA5NjE4OTI0In0=</vt:lpwstr>
  </property>
</Properties>
</file>