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7897" w14:textId="77777777" w:rsidR="00F403AF" w:rsidRDefault="00F403AF" w:rsidP="00F403AF">
      <w:pPr>
        <w:jc w:val="left"/>
        <w:rPr>
          <w:rFonts w:asciiTheme="minorEastAsia" w:hAnsiTheme="minorEastAsia" w:hint="eastAsia"/>
          <w:sz w:val="28"/>
        </w:rPr>
      </w:pPr>
    </w:p>
    <w:p w14:paraId="72BCEC2E" w14:textId="77777777" w:rsidR="00F403AF" w:rsidRDefault="00F403AF" w:rsidP="00F403AF">
      <w:pPr>
        <w:ind w:firstLineChars="1150" w:firstLine="3680"/>
        <w:rPr>
          <w:rFonts w:asciiTheme="minorEastAsia" w:hAnsiTheme="minorEastAsia"/>
          <w:sz w:val="32"/>
        </w:rPr>
      </w:pPr>
      <w:r>
        <w:rPr>
          <w:rFonts w:asciiTheme="minorEastAsia" w:hAnsiTheme="minorEastAsia" w:hint="eastAsia"/>
          <w:sz w:val="32"/>
        </w:rPr>
        <w:t xml:space="preserve"> 用户需求书</w:t>
      </w:r>
    </w:p>
    <w:p w14:paraId="54BD8ACF" w14:textId="77777777" w:rsidR="00F403AF" w:rsidRDefault="00F403AF" w:rsidP="00F403AF">
      <w:pPr>
        <w:pStyle w:val="af"/>
        <w:numPr>
          <w:ilvl w:val="0"/>
          <w:numId w:val="45"/>
        </w:numPr>
        <w:tabs>
          <w:tab w:val="left" w:pos="540"/>
        </w:tabs>
        <w:adjustRightInd w:val="0"/>
        <w:snapToGrid w:val="0"/>
        <w:spacing w:after="160" w:line="360" w:lineRule="auto"/>
        <w:ind w:firstLine="422"/>
        <w:rPr>
          <w:rFonts w:hAnsi="宋体" w:cs="宋体"/>
          <w:b/>
        </w:rPr>
      </w:pPr>
      <w:r>
        <w:rPr>
          <w:rFonts w:hAnsi="宋体" w:cs="宋体" w:hint="eastAsia"/>
          <w:b/>
        </w:rPr>
        <w:t>项目概况</w:t>
      </w:r>
    </w:p>
    <w:p w14:paraId="068308D6" w14:textId="77777777" w:rsidR="00F403AF" w:rsidRDefault="00F403AF" w:rsidP="00F403AF">
      <w:pPr>
        <w:pStyle w:val="af"/>
        <w:adjustRightInd w:val="0"/>
        <w:snapToGrid w:val="0"/>
        <w:spacing w:line="360" w:lineRule="auto"/>
        <w:ind w:firstLine="480"/>
        <w:rPr>
          <w:rFonts w:hAnsi="宋体"/>
          <w:sz w:val="32"/>
        </w:rPr>
      </w:pPr>
      <w:r>
        <w:rPr>
          <w:rFonts w:hAnsi="宋体" w:hint="eastAsia"/>
          <w:color w:val="000000"/>
          <w:sz w:val="24"/>
        </w:rPr>
        <w:t>（一）需求概述</w:t>
      </w:r>
    </w:p>
    <w:p w14:paraId="6BF6A0DA" w14:textId="1C0B9441" w:rsidR="00F403AF" w:rsidRDefault="00F403AF" w:rsidP="00F403AF">
      <w:pPr>
        <w:tabs>
          <w:tab w:val="left" w:pos="420"/>
          <w:tab w:val="left" w:pos="720"/>
        </w:tabs>
        <w:spacing w:line="360" w:lineRule="auto"/>
        <w:ind w:firstLineChars="200" w:firstLine="480"/>
        <w:jc w:val="left"/>
        <w:rPr>
          <w:rStyle w:val="Char1CharCharCharCharCharCharCharCharCharCharCharCharCharCharCharCharCharCharCharCharCharCharCharCharCharChar"/>
          <w:rFonts w:eastAsia="微软雅黑" w:cs="Tahoma"/>
          <w:sz w:val="32"/>
        </w:rPr>
      </w:pPr>
      <w:r>
        <w:rPr>
          <w:rFonts w:ascii="宋体" w:hAnsi="宋体" w:hint="eastAsia"/>
          <w:color w:val="000000"/>
          <w:sz w:val="24"/>
          <w:szCs w:val="21"/>
        </w:rPr>
        <w:t>本项目旨在为中国教育工会中山大学肿瘤医院委员会采购202</w:t>
      </w:r>
      <w:r w:rsidR="005B184E">
        <w:rPr>
          <w:rFonts w:ascii="宋体" w:hAnsi="宋体" w:hint="eastAsia"/>
          <w:color w:val="000000"/>
          <w:sz w:val="24"/>
          <w:szCs w:val="21"/>
        </w:rPr>
        <w:t>5</w:t>
      </w:r>
      <w:r>
        <w:rPr>
          <w:rFonts w:ascii="宋体" w:hAnsi="宋体" w:hint="eastAsia"/>
          <w:color w:val="000000"/>
          <w:sz w:val="24"/>
          <w:szCs w:val="21"/>
        </w:rPr>
        <w:t>年</w:t>
      </w:r>
      <w:r w:rsidR="005B184E">
        <w:rPr>
          <w:rFonts w:ascii="宋体" w:hAnsi="宋体" w:hint="eastAsia"/>
          <w:color w:val="000000"/>
          <w:sz w:val="24"/>
          <w:szCs w:val="21"/>
        </w:rPr>
        <w:t>度</w:t>
      </w:r>
      <w:r>
        <w:rPr>
          <w:rFonts w:ascii="宋体" w:hAnsi="宋体" w:hint="eastAsia"/>
          <w:color w:val="000000"/>
          <w:sz w:val="24"/>
          <w:szCs w:val="21"/>
        </w:rPr>
        <w:t>节日慰问品，总采购额</w:t>
      </w:r>
      <w:r w:rsidR="005B184E">
        <w:rPr>
          <w:rFonts w:ascii="宋体" w:hAnsi="宋体" w:hint="eastAsia"/>
          <w:color w:val="000000"/>
          <w:sz w:val="24"/>
          <w:szCs w:val="21"/>
        </w:rPr>
        <w:t>99</w:t>
      </w:r>
      <w:r>
        <w:rPr>
          <w:rFonts w:ascii="宋体" w:hAnsi="宋体" w:hint="eastAsia"/>
          <w:color w:val="000000"/>
          <w:sz w:val="24"/>
          <w:szCs w:val="21"/>
        </w:rPr>
        <w:t>0万元/1年。</w:t>
      </w:r>
    </w:p>
    <w:p w14:paraId="6F85C45A" w14:textId="77777777" w:rsidR="00F403AF" w:rsidRDefault="00F403AF" w:rsidP="00F403AF">
      <w:pPr>
        <w:widowControl/>
        <w:spacing w:line="360" w:lineRule="auto"/>
        <w:jc w:val="left"/>
        <w:rPr>
          <w:rStyle w:val="Char1CharCharCharCharCharCharCharCharCharCharCharCharCharCharCharCharCharCharCharCharCharCharCharCharCharChar"/>
          <w:rFonts w:eastAsia="微软雅黑"/>
        </w:rPr>
      </w:pPr>
      <w:r>
        <w:rPr>
          <w:rStyle w:val="Char1CharCharCharCharCharCharCharCharCharCharCharCharCharCharCharCharCharCharCharCharCharCharCharCharCharChar"/>
          <w:rFonts w:eastAsia="微软雅黑"/>
        </w:rPr>
        <w:t>（二）采购清单及单价最高限价一览表：</w:t>
      </w:r>
    </w:p>
    <w:p w14:paraId="79CAA5F4" w14:textId="77777777" w:rsidR="00F403AF" w:rsidRDefault="00F403AF" w:rsidP="00F403AF">
      <w:pPr>
        <w:widowControl/>
        <w:spacing w:line="360" w:lineRule="auto"/>
        <w:jc w:val="left"/>
        <w:rPr>
          <w:rStyle w:val="Char1CharCharCharCharCharCharCharCharCharCharCharCharCharCharCharCharCharCharCharCharCharCharCharCharCharChar"/>
          <w:rFonts w:eastAsia="微软雅黑"/>
        </w:rPr>
      </w:pPr>
    </w:p>
    <w:p w14:paraId="6E4D8C2E" w14:textId="77777777" w:rsidR="00F403AF" w:rsidRDefault="00F403AF" w:rsidP="00F403AF">
      <w:pPr>
        <w:widowControl/>
        <w:jc w:val="left"/>
        <w:rPr>
          <w:b/>
          <w:bCs/>
          <w:color w:val="000000"/>
          <w:szCs w:val="32"/>
        </w:rPr>
      </w:pPr>
      <w:r>
        <w:rPr>
          <w:rFonts w:ascii="宋体" w:hAnsi="宋体" w:hint="eastAsia"/>
          <w:b/>
          <w:bCs/>
          <w:color w:val="000000"/>
          <w:sz w:val="24"/>
          <w:szCs w:val="32"/>
        </w:rPr>
        <w:t>注：1、以上各类产品（含节令性产品）均应以实物交货，不得以提货券、储值卡方式替代。</w:t>
      </w:r>
    </w:p>
    <w:p w14:paraId="3007BB5F" w14:textId="63CDC092" w:rsidR="00F403AF" w:rsidRPr="005B184E" w:rsidRDefault="00F403AF" w:rsidP="00F403AF">
      <w:pPr>
        <w:widowControl/>
        <w:jc w:val="left"/>
        <w:rPr>
          <w:rFonts w:ascii="宋体" w:hAnsi="宋体"/>
          <w:b/>
          <w:bCs/>
          <w:color w:val="FF0000"/>
          <w:sz w:val="24"/>
          <w:szCs w:val="32"/>
        </w:rPr>
      </w:pPr>
      <w:r>
        <w:rPr>
          <w:rFonts w:ascii="宋体" w:hAnsi="宋体" w:hint="eastAsia"/>
          <w:b/>
          <w:bCs/>
          <w:color w:val="000000"/>
          <w:sz w:val="24"/>
          <w:szCs w:val="32"/>
        </w:rPr>
        <w:t>2.本清单中所列“参考品牌”供投标人参考，投标人可按清单的参考品牌投标，也可选择同档次或优于参考品牌品质的产品。</w:t>
      </w:r>
      <w:r w:rsidR="005B184E" w:rsidRPr="005B184E">
        <w:rPr>
          <w:rFonts w:ascii="宋体" w:hAnsi="宋体" w:hint="eastAsia"/>
          <w:b/>
          <w:bCs/>
          <w:color w:val="FF0000"/>
          <w:sz w:val="24"/>
          <w:szCs w:val="32"/>
        </w:rPr>
        <w:t>投标人可投知名商超的优势自有品牌商品，投标人需提供合法商标持有证明材料和商品有效期内的检测报告。</w:t>
      </w:r>
    </w:p>
    <w:p w14:paraId="33ABEC53" w14:textId="77777777" w:rsidR="00F403AF" w:rsidRDefault="00F403AF" w:rsidP="00F403AF">
      <w:pPr>
        <w:spacing w:line="360" w:lineRule="auto"/>
        <w:outlineLvl w:val="1"/>
        <w:rPr>
          <w:rFonts w:ascii="宋体" w:hAnsi="宋体" w:cs="Arial"/>
          <w:b/>
          <w:color w:val="000000"/>
          <w:sz w:val="28"/>
          <w:szCs w:val="28"/>
        </w:rPr>
      </w:pPr>
      <w:r>
        <w:rPr>
          <w:rFonts w:ascii="宋体" w:hAnsi="宋体" w:cs="Arial" w:hint="eastAsia"/>
          <w:b/>
          <w:color w:val="000000"/>
          <w:sz w:val="28"/>
          <w:szCs w:val="28"/>
        </w:rPr>
        <w:t>二、项目总体要求：</w:t>
      </w:r>
    </w:p>
    <w:p w14:paraId="32C44F92" w14:textId="77777777" w:rsidR="001460F3" w:rsidRDefault="00F403AF" w:rsidP="00F403AF">
      <w:pPr>
        <w:spacing w:line="360" w:lineRule="auto"/>
        <w:outlineLvl w:val="1"/>
        <w:rPr>
          <w:rFonts w:ascii="宋体" w:hAnsi="宋体"/>
          <w:color w:val="000000"/>
          <w:sz w:val="24"/>
          <w:szCs w:val="21"/>
        </w:rPr>
      </w:pPr>
      <w:r>
        <w:t xml:space="preserve"> </w:t>
      </w:r>
      <w:r>
        <w:rPr>
          <w:rFonts w:ascii="宋体" w:hAnsi="宋体" w:hint="eastAsia"/>
          <w:color w:val="000000"/>
          <w:sz w:val="24"/>
          <w:szCs w:val="21"/>
        </w:rPr>
        <w:t>★1、项目供货地点及配送方式：本项目将通过采购人订购系统导出订单数据，</w:t>
      </w:r>
      <w:r w:rsidR="001460F3" w:rsidRPr="001460F3">
        <w:rPr>
          <w:rFonts w:ascii="宋体" w:hAnsi="宋体" w:hint="eastAsia"/>
          <w:color w:val="000000"/>
          <w:sz w:val="24"/>
          <w:szCs w:val="21"/>
        </w:rPr>
        <w:t xml:space="preserve">2025年度工会幸福卡节日慰问品配送方式将全部采用快递到家的方式进行配送。 </w:t>
      </w:r>
    </w:p>
    <w:p w14:paraId="105502A3" w14:textId="3B1EB5BA" w:rsidR="00F403AF" w:rsidRPr="001460F3"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省内地址包邮：</w:t>
      </w:r>
      <w:r w:rsidR="001460F3" w:rsidRPr="001460F3">
        <w:rPr>
          <w:rFonts w:ascii="宋体" w:hAnsi="宋体" w:hint="eastAsia"/>
          <w:color w:val="000000"/>
          <w:sz w:val="24"/>
          <w:szCs w:val="21"/>
        </w:rPr>
        <w:t>指定顺丰快递到家</w:t>
      </w:r>
      <w:r>
        <w:rPr>
          <w:rFonts w:ascii="宋体" w:hAnsi="宋体" w:hint="eastAsia"/>
          <w:color w:val="000000"/>
          <w:sz w:val="24"/>
          <w:szCs w:val="21"/>
        </w:rPr>
        <w:t>。</w:t>
      </w:r>
    </w:p>
    <w:p w14:paraId="2852E5EE" w14:textId="77777777" w:rsidR="00F403AF" w:rsidRDefault="00F403AF" w:rsidP="00F403AF">
      <w:pPr>
        <w:spacing w:line="360" w:lineRule="auto"/>
        <w:outlineLvl w:val="1"/>
        <w:rPr>
          <w:rFonts w:ascii="宋体" w:hAnsi="宋体"/>
          <w:color w:val="000000" w:themeColor="text1"/>
          <w:sz w:val="24"/>
          <w:szCs w:val="21"/>
        </w:rPr>
      </w:pPr>
      <w:r>
        <w:rPr>
          <w:rFonts w:ascii="宋体" w:hAnsi="宋体" w:hint="eastAsia"/>
          <w:color w:val="000000"/>
          <w:sz w:val="24"/>
          <w:szCs w:val="21"/>
        </w:rPr>
        <w:t>2、采购数量：实际供货数量以采购人提供的订单为准</w:t>
      </w:r>
      <w:r>
        <w:rPr>
          <w:rFonts w:ascii="宋体" w:hAnsi="宋体" w:hint="eastAsia"/>
          <w:color w:val="FF0000"/>
          <w:sz w:val="24"/>
          <w:szCs w:val="21"/>
        </w:rPr>
        <w:t>（</w:t>
      </w:r>
      <w:r>
        <w:rPr>
          <w:rFonts w:ascii="宋体" w:hAnsi="宋体" w:hint="eastAsia"/>
          <w:color w:val="000000" w:themeColor="text1"/>
          <w:sz w:val="24"/>
          <w:szCs w:val="21"/>
        </w:rPr>
        <w:t>招标文件中的预计采购量只是预估量，用于确定评标总价）</w:t>
      </w:r>
    </w:p>
    <w:p w14:paraId="0F4BB694" w14:textId="1D7728D3"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3、供应期：暂定1年，供应期内采购金额达到采购预算时（</w:t>
      </w:r>
      <w:r w:rsidR="001460F3">
        <w:rPr>
          <w:rFonts w:ascii="宋体" w:hAnsi="宋体" w:hint="eastAsia"/>
          <w:color w:val="000000"/>
          <w:sz w:val="24"/>
          <w:szCs w:val="21"/>
        </w:rPr>
        <w:t>99</w:t>
      </w:r>
      <w:r>
        <w:rPr>
          <w:rFonts w:ascii="宋体" w:hAnsi="宋体" w:hint="eastAsia"/>
          <w:color w:val="000000"/>
          <w:sz w:val="24"/>
          <w:szCs w:val="21"/>
        </w:rPr>
        <w:t>0万元/1年），其供应期自然终止。</w:t>
      </w:r>
    </w:p>
    <w:p w14:paraId="66A7FA72"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4、投标价格在合同期固定不变，已包含产品的价格、运输费、卸装费、快递费、售后服务、保险、搬运费及税金等由供应货物而产生的一切费用。</w:t>
      </w:r>
    </w:p>
    <w:p w14:paraId="553FC779"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5、投标人具备履行合同所需的设施及设备、财务能力、技术能力、抗风险能力。</w:t>
      </w:r>
    </w:p>
    <w:p w14:paraId="0AD4418E"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6、投标人所供的产品必须符合国家及行业内规定的生产与经营内相关标准，保证无异味、无霉烂、无变质等质量问题，如不符合投标文件所描述的质量标准，必须退货并承担违约责任。</w:t>
      </w:r>
    </w:p>
    <w:p w14:paraId="04989132" w14:textId="77777777" w:rsidR="001460F3"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7、投标人必须负责运输、质量检测等工作，所产生的费用由投标人负责，采购人有权不定期委托有资质的质检部门对投标人供应的食品进行检测。如检测结果不达标的，费用由投标人负责，并在投标人无法提供合理解析的情况下，扣除当月的供货款作为罚金。同时，采购人有权追讨由此而引起的责任。合同期内累计检测不合格两次的，采购人有权终止合同，由此引发的</w:t>
      </w:r>
      <w:r>
        <w:rPr>
          <w:rFonts w:ascii="宋体" w:hAnsi="宋体" w:hint="eastAsia"/>
          <w:color w:val="000000"/>
          <w:sz w:val="24"/>
          <w:szCs w:val="21"/>
        </w:rPr>
        <w:lastRenderedPageBreak/>
        <w:t>所有损失由投标人负责。</w:t>
      </w:r>
    </w:p>
    <w:p w14:paraId="0BE39AD6" w14:textId="7F65EF41"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8、投标人不得擅自变更投标货品（含品种、品牌、产地、包装、规格等），必须严格按采购人的要求供应。否则，采购人有权拒收，由此所产生的费用由投标人负责。如因市场流通问题确实需要变更的，应事先提出书面申请，并经采购人同意后才能变更。</w:t>
      </w:r>
    </w:p>
    <w:p w14:paraId="35B7CAB3"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9、投标人不得将中标项目转包，否则采购人有权单方终止合同，由此产生的一切经济损失由投标人自行承担。</w:t>
      </w:r>
    </w:p>
    <w:p w14:paraId="66E80F64" w14:textId="77777777" w:rsidR="00F403AF" w:rsidRDefault="00F403AF" w:rsidP="00F403AF">
      <w:pPr>
        <w:spacing w:line="360" w:lineRule="auto"/>
        <w:outlineLvl w:val="1"/>
        <w:rPr>
          <w:rFonts w:ascii="宋体" w:hAnsi="宋体"/>
          <w:b/>
          <w:color w:val="000000"/>
          <w:sz w:val="24"/>
          <w:szCs w:val="21"/>
        </w:rPr>
      </w:pPr>
      <w:r>
        <w:rPr>
          <w:rFonts w:ascii="宋体" w:hAnsi="宋体" w:hint="eastAsia"/>
          <w:b/>
          <w:color w:val="000000"/>
          <w:sz w:val="24"/>
          <w:szCs w:val="21"/>
        </w:rPr>
        <w:t>三、服务要求</w:t>
      </w:r>
    </w:p>
    <w:p w14:paraId="568EB982" w14:textId="23644E88" w:rsidR="00361DB6" w:rsidRPr="00361DB6"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1、订货：</w:t>
      </w:r>
      <w:r w:rsidR="00361DB6">
        <w:rPr>
          <w:rFonts w:ascii="宋体" w:hAnsi="宋体" w:hint="eastAsia"/>
          <w:color w:val="000000"/>
          <w:sz w:val="24"/>
          <w:szCs w:val="21"/>
        </w:rPr>
        <w:t>中标人</w:t>
      </w:r>
      <w:r w:rsidR="00284C33">
        <w:rPr>
          <w:rFonts w:ascii="宋体" w:hAnsi="宋体" w:hint="eastAsia"/>
          <w:color w:val="000000"/>
          <w:sz w:val="24"/>
          <w:szCs w:val="21"/>
        </w:rPr>
        <w:t>进入采购人线上提货平台查看订单，</w:t>
      </w:r>
      <w:r>
        <w:rPr>
          <w:rFonts w:ascii="宋体" w:hAnsi="宋体" w:hint="eastAsia"/>
          <w:color w:val="000000"/>
          <w:sz w:val="24"/>
          <w:szCs w:val="21"/>
        </w:rPr>
        <w:t>中标人按订单内容准确供货，并在系统填写订单的快递单号。</w:t>
      </w:r>
      <w:r w:rsidR="00361DB6">
        <w:rPr>
          <w:rFonts w:ascii="宋体" w:hAnsi="宋体"/>
          <w:color w:val="000000"/>
          <w:sz w:val="24"/>
          <w:szCs w:val="21"/>
        </w:rPr>
        <w:t>(说明</w:t>
      </w:r>
      <w:r w:rsidR="00361DB6">
        <w:rPr>
          <w:rFonts w:ascii="宋体" w:hAnsi="宋体" w:hint="eastAsia"/>
          <w:color w:val="000000"/>
          <w:sz w:val="24"/>
          <w:szCs w:val="21"/>
        </w:rPr>
        <w:t>：采购人提货平台为内部系统平台，中标人主要权限有：查看订单、接收订单、发货确认并手工输入快递单号、订单数据导出等)</w:t>
      </w:r>
    </w:p>
    <w:p w14:paraId="66910469" w14:textId="6C06D2F3"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2、配送模式：按订单地址省内包邮，如遇省外地址可联系下单人补收邮费。</w:t>
      </w:r>
    </w:p>
    <w:p w14:paraId="6463275B" w14:textId="49A7F5F1"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3、供货时间要求:快递订单</w:t>
      </w:r>
      <w:r w:rsidR="001460F3">
        <w:rPr>
          <w:rFonts w:ascii="宋体" w:hAnsi="宋体" w:hint="eastAsia"/>
          <w:color w:val="000000"/>
          <w:sz w:val="24"/>
          <w:szCs w:val="21"/>
        </w:rPr>
        <w:t>为</w:t>
      </w:r>
      <w:r>
        <w:rPr>
          <w:rFonts w:ascii="宋体" w:hAnsi="宋体" w:hint="eastAsia"/>
          <w:color w:val="000000"/>
          <w:sz w:val="24"/>
          <w:szCs w:val="21"/>
        </w:rPr>
        <w:t>收到订单后</w:t>
      </w:r>
      <w:r w:rsidR="00284C33">
        <w:rPr>
          <w:rFonts w:ascii="宋体" w:hAnsi="宋体"/>
          <w:color w:val="000000"/>
          <w:sz w:val="24"/>
          <w:szCs w:val="21"/>
        </w:rPr>
        <w:t>3</w:t>
      </w:r>
      <w:r>
        <w:rPr>
          <w:rFonts w:ascii="宋体" w:hAnsi="宋体" w:hint="eastAsia"/>
          <w:color w:val="000000"/>
          <w:sz w:val="24"/>
          <w:szCs w:val="21"/>
        </w:rPr>
        <w:t>天内发货。</w:t>
      </w:r>
    </w:p>
    <w:p w14:paraId="4AE9A786" w14:textId="0CC9E23F"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4、配送要求：</w:t>
      </w:r>
      <w:r>
        <w:rPr>
          <w:rFonts w:ascii="宋体" w:hAnsi="宋体" w:hint="eastAsia"/>
          <w:sz w:val="24"/>
          <w:szCs w:val="21"/>
        </w:rPr>
        <w:t>中标人需选择顺丰快递公司承接本项目的配送，</w:t>
      </w:r>
      <w:r>
        <w:rPr>
          <w:rFonts w:ascii="宋体" w:hAnsi="宋体" w:hint="eastAsia"/>
          <w:color w:val="000000"/>
          <w:sz w:val="24"/>
          <w:szCs w:val="21"/>
        </w:rPr>
        <w:t>采购内容中的玉米、鸡蛋属于易碎易坏产品，需加固包装及冷链配送，中标人如未达到配送要求导致产品变质或损坏，由中标人承担全部责任。</w:t>
      </w:r>
    </w:p>
    <w:p w14:paraId="00CC94E1" w14:textId="77777777" w:rsidR="00F403AF" w:rsidRDefault="00F403AF" w:rsidP="00F403AF">
      <w:pPr>
        <w:spacing w:line="360" w:lineRule="auto"/>
        <w:outlineLvl w:val="1"/>
        <w:rPr>
          <w:rFonts w:ascii="宋体" w:hAnsi="宋体"/>
          <w:sz w:val="24"/>
          <w:szCs w:val="21"/>
        </w:rPr>
      </w:pPr>
      <w:r>
        <w:rPr>
          <w:rFonts w:ascii="宋体" w:hAnsi="宋体" w:hint="eastAsia"/>
          <w:sz w:val="24"/>
          <w:szCs w:val="21"/>
        </w:rPr>
        <w:t>5、售后服务：中标人需配置本项目专职售后人员，处理采购人系统内的订单，包括导出订单信息、填写快递单号、各类投诉事件及产品质量等售后问题。</w:t>
      </w:r>
    </w:p>
    <w:p w14:paraId="43781D02" w14:textId="37EE4C92"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6、验收：快递</w:t>
      </w:r>
      <w:r w:rsidR="001460F3">
        <w:rPr>
          <w:rFonts w:ascii="宋体" w:hAnsi="宋体" w:hint="eastAsia"/>
          <w:color w:val="000000"/>
          <w:sz w:val="24"/>
          <w:szCs w:val="21"/>
        </w:rPr>
        <w:t>订单</w:t>
      </w:r>
      <w:r>
        <w:rPr>
          <w:rFonts w:ascii="宋体" w:hAnsi="宋体" w:hint="eastAsia"/>
          <w:color w:val="000000"/>
          <w:sz w:val="24"/>
          <w:szCs w:val="21"/>
        </w:rPr>
        <w:t>七个工作日后默认签收。如若收到快递丢失等反馈需补发。</w:t>
      </w:r>
    </w:p>
    <w:p w14:paraId="71FDA214"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7、中标人若供应的产品存在质量问题（如：损坏、变质、发霉、有异味、发酸等现象），采购人有权拒收，并责令其在规定的时间内重新送货。</w:t>
      </w:r>
    </w:p>
    <w:p w14:paraId="2A3FC218"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8、由于是中标人供应产品质量问题而引起的食物中毒或肠道病等事故事件，经国家认可的检验检疫部门鉴定并核实后，中标人承担一切责任并赔偿一切损失。</w:t>
      </w:r>
    </w:p>
    <w:p w14:paraId="663CC78C" w14:textId="5E179C57" w:rsidR="001460F3" w:rsidRDefault="001460F3" w:rsidP="001460F3">
      <w:pPr>
        <w:spacing w:line="360" w:lineRule="auto"/>
        <w:rPr>
          <w:rFonts w:ascii="Times New Roman" w:hAnsi="Times New Roman" w:cs="Times New Roman"/>
          <w:sz w:val="24"/>
        </w:rPr>
      </w:pPr>
      <w:r>
        <w:rPr>
          <w:rFonts w:ascii="宋体" w:hAnsi="宋体" w:hint="eastAsia"/>
          <w:color w:val="000000"/>
          <w:sz w:val="24"/>
          <w:szCs w:val="21"/>
        </w:rPr>
        <w:t>9、</w:t>
      </w:r>
      <w:r>
        <w:rPr>
          <w:rFonts w:cs="Times New Roman" w:hint="eastAsia"/>
          <w:sz w:val="24"/>
          <w:szCs w:val="21"/>
        </w:rPr>
        <w:t>食品安全责任险：</w:t>
      </w:r>
      <w:r>
        <w:rPr>
          <w:rFonts w:ascii="Times New Roman" w:hAnsi="Times New Roman" w:cs="Times New Roman" w:hint="eastAsia"/>
          <w:sz w:val="24"/>
        </w:rPr>
        <w:t>为体现投标人日常食品安全保障，投标人需购买食品安全责任险。</w:t>
      </w:r>
    </w:p>
    <w:p w14:paraId="44C04098" w14:textId="77777777" w:rsidR="001460F3" w:rsidRDefault="001460F3" w:rsidP="001460F3">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0</w:t>
      </w:r>
      <w:r>
        <w:rPr>
          <w:rFonts w:ascii="Times New Roman" w:hAnsi="Times New Roman" w:cs="Times New Roman" w:hint="eastAsia"/>
          <w:sz w:val="24"/>
        </w:rPr>
        <w:t>、中标人应具备履行合同的仓储能力，且能够提供能满足项目要求的仓储空间。</w:t>
      </w:r>
    </w:p>
    <w:p w14:paraId="27CC47DF" w14:textId="1E7ACEED" w:rsidR="001460F3" w:rsidRPr="001460F3" w:rsidRDefault="001460F3" w:rsidP="00F403AF">
      <w:pPr>
        <w:spacing w:line="360" w:lineRule="auto"/>
        <w:outlineLvl w:val="1"/>
        <w:rPr>
          <w:rFonts w:ascii="宋体" w:hAnsi="宋体"/>
          <w:color w:val="000000"/>
          <w:sz w:val="24"/>
          <w:szCs w:val="21"/>
        </w:rPr>
      </w:pPr>
    </w:p>
    <w:p w14:paraId="6B05CAB0" w14:textId="77777777" w:rsidR="00F403AF" w:rsidRDefault="00F403AF" w:rsidP="00F403AF">
      <w:pPr>
        <w:spacing w:line="360" w:lineRule="auto"/>
        <w:outlineLvl w:val="1"/>
        <w:rPr>
          <w:rFonts w:ascii="宋体" w:hAnsi="宋体"/>
          <w:b/>
          <w:color w:val="000000"/>
          <w:sz w:val="24"/>
          <w:szCs w:val="21"/>
        </w:rPr>
      </w:pPr>
      <w:r>
        <w:rPr>
          <w:rFonts w:ascii="宋体" w:hAnsi="宋体" w:hint="eastAsia"/>
          <w:b/>
          <w:color w:val="000000"/>
          <w:sz w:val="24"/>
          <w:szCs w:val="21"/>
        </w:rPr>
        <w:t>四、结算要求</w:t>
      </w:r>
    </w:p>
    <w:p w14:paraId="583DB613" w14:textId="4AD1674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ab/>
        <w:t>甲方自收到发票（普票）且项目满足合同支付条件的，</w:t>
      </w:r>
      <w:r w:rsidR="00A563DC">
        <w:rPr>
          <w:rFonts w:ascii="宋体" w:hAnsi="宋体"/>
          <w:color w:val="000000"/>
          <w:sz w:val="24"/>
          <w:szCs w:val="21"/>
        </w:rPr>
        <w:t>3</w:t>
      </w:r>
      <w:r>
        <w:rPr>
          <w:rFonts w:ascii="宋体" w:hAnsi="宋体" w:hint="eastAsia"/>
          <w:color w:val="000000"/>
          <w:sz w:val="24"/>
          <w:szCs w:val="21"/>
        </w:rPr>
        <w:t>0个工作日内将货款支付到乙方账户；对于不满足合同约定支付条件的，乙方须按甲方要求完善，直至满足支付条件，甲方在</w:t>
      </w:r>
      <w:r w:rsidR="00A563DC">
        <w:rPr>
          <w:rFonts w:ascii="宋体" w:hAnsi="宋体" w:hint="eastAsia"/>
          <w:color w:val="000000"/>
          <w:sz w:val="24"/>
          <w:szCs w:val="21"/>
        </w:rPr>
        <w:t xml:space="preserve"> </w:t>
      </w:r>
      <w:r w:rsidR="00A563DC">
        <w:rPr>
          <w:rFonts w:ascii="宋体" w:hAnsi="宋体"/>
          <w:color w:val="000000"/>
          <w:sz w:val="24"/>
          <w:szCs w:val="21"/>
        </w:rPr>
        <w:t>3</w:t>
      </w:r>
      <w:r>
        <w:rPr>
          <w:rFonts w:ascii="宋体" w:hAnsi="宋体" w:hint="eastAsia"/>
          <w:color w:val="000000"/>
          <w:sz w:val="24"/>
          <w:szCs w:val="21"/>
        </w:rPr>
        <w:t xml:space="preserve">0 个工作日内将货款支付到乙方账户。 </w:t>
      </w:r>
    </w:p>
    <w:p w14:paraId="527EE5B8" w14:textId="77777777" w:rsidR="00F403AF" w:rsidRDefault="00F403AF" w:rsidP="00F403AF">
      <w:pPr>
        <w:spacing w:line="360" w:lineRule="auto"/>
        <w:outlineLvl w:val="1"/>
        <w:rPr>
          <w:rFonts w:ascii="宋体" w:hAnsi="宋体"/>
          <w:color w:val="000000"/>
          <w:sz w:val="24"/>
          <w:szCs w:val="21"/>
        </w:rPr>
      </w:pPr>
    </w:p>
    <w:p w14:paraId="693FB67B" w14:textId="77777777" w:rsidR="00F403AF" w:rsidRDefault="00F403AF" w:rsidP="00F403AF">
      <w:pPr>
        <w:spacing w:line="360" w:lineRule="auto"/>
        <w:outlineLvl w:val="1"/>
        <w:rPr>
          <w:rFonts w:ascii="宋体" w:hAnsi="宋体"/>
          <w:b/>
          <w:color w:val="000000"/>
          <w:sz w:val="24"/>
          <w:szCs w:val="21"/>
        </w:rPr>
      </w:pPr>
      <w:r>
        <w:rPr>
          <w:rFonts w:ascii="宋体" w:hAnsi="宋体" w:hint="eastAsia"/>
          <w:b/>
          <w:color w:val="000000"/>
          <w:sz w:val="24"/>
          <w:szCs w:val="21"/>
        </w:rPr>
        <w:t>五、质量要求</w:t>
      </w:r>
    </w:p>
    <w:p w14:paraId="4C488970"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 xml:space="preserve"> 1、投标人供应采购人之所有相关货品应符合《中华人民共和国食品安全法》及地方的相关法律法规要求，并向甲方提供相应的检验合格证书。甲方可随时要求乙方提供食品来源、生产厂商的相关资格证书。</w:t>
      </w:r>
    </w:p>
    <w:p w14:paraId="15CD7817" w14:textId="77777777" w:rsidR="00F403AF" w:rsidRDefault="00F403AF" w:rsidP="00F403AF">
      <w:pPr>
        <w:tabs>
          <w:tab w:val="left" w:pos="420"/>
          <w:tab w:val="left" w:pos="720"/>
        </w:tabs>
        <w:spacing w:line="360" w:lineRule="auto"/>
        <w:jc w:val="left"/>
        <w:rPr>
          <w:rFonts w:ascii="宋体" w:hAnsi="宋体"/>
          <w:color w:val="000000"/>
          <w:sz w:val="24"/>
          <w:szCs w:val="21"/>
        </w:rPr>
      </w:pPr>
      <w:r>
        <w:rPr>
          <w:rFonts w:ascii="宋体" w:hAnsi="宋体" w:hint="eastAsia"/>
          <w:color w:val="000000"/>
          <w:sz w:val="24"/>
          <w:szCs w:val="21"/>
        </w:rPr>
        <w:t>2.货物包装应完好无破漏，包装内容物无腐败霉变或影响使用的变形，不存在危及人身、财产安全的危险因素。</w:t>
      </w:r>
    </w:p>
    <w:p w14:paraId="0684BB23" w14:textId="77777777" w:rsidR="00F403AF" w:rsidRDefault="00F403AF" w:rsidP="00F403AF">
      <w:pPr>
        <w:tabs>
          <w:tab w:val="left" w:pos="420"/>
          <w:tab w:val="left" w:pos="720"/>
        </w:tabs>
        <w:spacing w:line="360" w:lineRule="auto"/>
        <w:jc w:val="left"/>
        <w:rPr>
          <w:rFonts w:ascii="宋体" w:hAnsi="宋体"/>
          <w:color w:val="000000"/>
          <w:sz w:val="24"/>
          <w:szCs w:val="21"/>
        </w:rPr>
      </w:pPr>
      <w:r>
        <w:rPr>
          <w:rFonts w:ascii="宋体" w:hAnsi="宋体" w:hint="eastAsia"/>
          <w:color w:val="000000"/>
          <w:sz w:val="24"/>
          <w:szCs w:val="21"/>
        </w:rPr>
        <w:t>3. 投标人须保证运送的每批货物的食用保质期剩余</w:t>
      </w:r>
      <w:r w:rsidRPr="0093059D">
        <w:rPr>
          <w:rFonts w:ascii="宋体" w:hAnsi="宋体" w:hint="eastAsia"/>
          <w:color w:val="FF0000"/>
          <w:sz w:val="24"/>
          <w:szCs w:val="21"/>
        </w:rPr>
        <w:t>70%（含）</w:t>
      </w:r>
      <w:r>
        <w:rPr>
          <w:rFonts w:ascii="宋体" w:hAnsi="宋体" w:hint="eastAsia"/>
          <w:color w:val="000000"/>
          <w:sz w:val="24"/>
          <w:szCs w:val="21"/>
        </w:rPr>
        <w:t>以上，食品包装标签应符合《食品安全国家标准 预包装食品标签通则》（GB7718）要求，包括食品名称、配料表、净含量、规格、生产者（或）经销者的名称、地址和联系方式、生产日期和保质期、贮存条件、食品生产许可证编号、产品标准代号等内容。</w:t>
      </w:r>
    </w:p>
    <w:p w14:paraId="2D0BEAB5" w14:textId="77777777" w:rsidR="00F403AF" w:rsidRDefault="00F403AF" w:rsidP="00F403AF">
      <w:pPr>
        <w:tabs>
          <w:tab w:val="left" w:pos="420"/>
          <w:tab w:val="left" w:pos="720"/>
        </w:tabs>
        <w:spacing w:line="360" w:lineRule="auto"/>
        <w:jc w:val="left"/>
        <w:rPr>
          <w:rFonts w:ascii="宋体" w:hAnsi="宋体"/>
          <w:color w:val="000000"/>
          <w:sz w:val="24"/>
          <w:szCs w:val="21"/>
        </w:rPr>
      </w:pPr>
    </w:p>
    <w:p w14:paraId="3D37F60C" w14:textId="77777777" w:rsidR="00F403AF" w:rsidRDefault="00F403AF" w:rsidP="00F403AF">
      <w:pPr>
        <w:spacing w:line="360" w:lineRule="auto"/>
        <w:outlineLvl w:val="1"/>
        <w:rPr>
          <w:rFonts w:ascii="宋体" w:hAnsi="宋体" w:cs="Arial"/>
          <w:b/>
          <w:color w:val="000000"/>
          <w:sz w:val="28"/>
          <w:szCs w:val="28"/>
        </w:rPr>
      </w:pPr>
      <w:r>
        <w:rPr>
          <w:rFonts w:ascii="宋体" w:hAnsi="宋体" w:cs="Arial" w:hint="eastAsia"/>
          <w:b/>
          <w:color w:val="000000"/>
          <w:sz w:val="28"/>
          <w:szCs w:val="28"/>
        </w:rPr>
        <w:t>四、</w:t>
      </w:r>
      <w:r w:rsidRPr="0093059D">
        <w:rPr>
          <w:rFonts w:ascii="宋体" w:hAnsi="宋体" w:cs="Arial" w:hint="eastAsia"/>
          <w:b/>
          <w:sz w:val="28"/>
          <w:szCs w:val="28"/>
        </w:rPr>
        <w:t>样品提交及相关要求</w:t>
      </w:r>
      <w:r w:rsidRPr="0093059D">
        <w:rPr>
          <w:rFonts w:ascii="宋体" w:hAnsi="宋体" w:cs="Arial" w:hint="eastAsia"/>
          <w:b/>
          <w:color w:val="FF0000"/>
          <w:sz w:val="28"/>
          <w:szCs w:val="28"/>
        </w:rPr>
        <w:t>(投标时提供)</w:t>
      </w:r>
      <w:r>
        <w:rPr>
          <w:rFonts w:ascii="宋体" w:hAnsi="宋体" w:cs="Arial" w:hint="eastAsia"/>
          <w:b/>
          <w:color w:val="000000"/>
          <w:sz w:val="28"/>
          <w:szCs w:val="28"/>
        </w:rPr>
        <w:t>：</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48"/>
        <w:gridCol w:w="1770"/>
        <w:gridCol w:w="1744"/>
        <w:gridCol w:w="1724"/>
      </w:tblGrid>
      <w:tr w:rsidR="00F403AF" w14:paraId="64AE8EA8"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6E71176" w14:textId="77777777" w:rsidR="00F403AF" w:rsidRDefault="00F403AF">
            <w:pPr>
              <w:spacing w:line="276" w:lineRule="auto"/>
              <w:jc w:val="center"/>
              <w:rPr>
                <w:rFonts w:ascii="宋体" w:hAnsi="宋体"/>
                <w:sz w:val="24"/>
              </w:rPr>
            </w:pPr>
            <w:r>
              <w:rPr>
                <w:rFonts w:ascii="宋体" w:hAnsi="宋体" w:hint="eastAsia"/>
                <w:sz w:val="24"/>
              </w:rPr>
              <w:t>序号</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995B350" w14:textId="77777777" w:rsidR="00F403AF" w:rsidRDefault="00F403AF">
            <w:pPr>
              <w:spacing w:line="276" w:lineRule="auto"/>
              <w:jc w:val="center"/>
              <w:rPr>
                <w:rFonts w:ascii="宋体" w:hAnsi="宋体"/>
                <w:sz w:val="24"/>
              </w:rPr>
            </w:pPr>
            <w:r>
              <w:rPr>
                <w:rFonts w:ascii="宋体" w:hAnsi="宋体" w:hint="eastAsia"/>
                <w:sz w:val="24"/>
              </w:rPr>
              <w:t>样品名称</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F0CB690" w14:textId="77777777" w:rsidR="00F403AF" w:rsidRDefault="00F403AF">
            <w:pPr>
              <w:spacing w:line="276" w:lineRule="auto"/>
              <w:jc w:val="center"/>
              <w:rPr>
                <w:rFonts w:ascii="宋体" w:hAnsi="宋体"/>
                <w:sz w:val="24"/>
              </w:rPr>
            </w:pPr>
            <w:r>
              <w:rPr>
                <w:rFonts w:ascii="宋体" w:hAnsi="宋体" w:hint="eastAsia"/>
                <w:sz w:val="24"/>
              </w:rPr>
              <w:t>数量</w:t>
            </w:r>
          </w:p>
        </w:tc>
        <w:tc>
          <w:tcPr>
            <w:tcW w:w="1744" w:type="dxa"/>
            <w:tcBorders>
              <w:top w:val="single" w:sz="4" w:space="0" w:color="auto"/>
              <w:left w:val="single" w:sz="4" w:space="0" w:color="auto"/>
              <w:bottom w:val="single" w:sz="4" w:space="0" w:color="auto"/>
              <w:right w:val="single" w:sz="4" w:space="0" w:color="auto"/>
            </w:tcBorders>
            <w:vAlign w:val="center"/>
            <w:hideMark/>
          </w:tcPr>
          <w:p w14:paraId="35C49C7D" w14:textId="77777777" w:rsidR="00F403AF" w:rsidRDefault="00F403AF">
            <w:pPr>
              <w:spacing w:line="276" w:lineRule="auto"/>
              <w:jc w:val="center"/>
              <w:rPr>
                <w:rFonts w:ascii="宋体" w:hAnsi="宋体"/>
                <w:sz w:val="24"/>
              </w:rPr>
            </w:pPr>
            <w:r>
              <w:rPr>
                <w:rFonts w:ascii="宋体" w:hAnsi="宋体" w:hint="eastAsia"/>
                <w:sz w:val="24"/>
              </w:rPr>
              <w:t>样品规格</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2B429A5" w14:textId="77777777" w:rsidR="00F403AF" w:rsidRDefault="00F403AF">
            <w:pPr>
              <w:spacing w:line="276" w:lineRule="auto"/>
              <w:jc w:val="center"/>
              <w:rPr>
                <w:rFonts w:ascii="宋体" w:hAnsi="宋体"/>
                <w:sz w:val="24"/>
              </w:rPr>
            </w:pPr>
            <w:r>
              <w:rPr>
                <w:rFonts w:ascii="宋体" w:hAnsi="宋体" w:hint="eastAsia"/>
                <w:sz w:val="24"/>
              </w:rPr>
              <w:t>备注</w:t>
            </w:r>
          </w:p>
        </w:tc>
      </w:tr>
      <w:tr w:rsidR="00F403AF" w14:paraId="469280E1"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7A3BC91"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1</w:t>
            </w:r>
          </w:p>
        </w:tc>
        <w:tc>
          <w:tcPr>
            <w:tcW w:w="2048" w:type="dxa"/>
            <w:tcBorders>
              <w:top w:val="single" w:sz="4" w:space="0" w:color="auto"/>
              <w:left w:val="single" w:sz="4" w:space="0" w:color="auto"/>
              <w:bottom w:val="single" w:sz="4" w:space="0" w:color="auto"/>
              <w:right w:val="single" w:sz="4" w:space="0" w:color="auto"/>
            </w:tcBorders>
            <w:vAlign w:val="center"/>
          </w:tcPr>
          <w:p w14:paraId="7F85D1FA" w14:textId="320C9CA4" w:rsidR="00F403AF" w:rsidRDefault="00361DB6" w:rsidP="00361DB6">
            <w:pPr>
              <w:autoSpaceDN w:val="0"/>
              <w:spacing w:line="276" w:lineRule="auto"/>
              <w:jc w:val="center"/>
              <w:textAlignment w:val="center"/>
              <w:rPr>
                <w:rFonts w:ascii="宋体" w:hAnsi="宋体"/>
                <w:sz w:val="24"/>
              </w:rPr>
            </w:pPr>
            <w:r>
              <w:rPr>
                <w:rFonts w:ascii="宋体" w:hAnsi="宋体" w:hint="eastAsia"/>
                <w:sz w:val="24"/>
              </w:rPr>
              <w:t>鸡蛋礼盒</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BD552B7"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1D309BA"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828F6D8" w14:textId="77777777" w:rsidR="00F403AF" w:rsidRDefault="00F403AF">
            <w:pPr>
              <w:spacing w:line="276" w:lineRule="auto"/>
              <w:jc w:val="center"/>
              <w:rPr>
                <w:rFonts w:ascii="宋体" w:hAnsi="宋体"/>
                <w:sz w:val="24"/>
              </w:rPr>
            </w:pPr>
            <w:r>
              <w:rPr>
                <w:rFonts w:ascii="宋体" w:hAnsi="宋体" w:hint="eastAsia"/>
                <w:sz w:val="24"/>
              </w:rPr>
              <w:t>按规格要求</w:t>
            </w:r>
          </w:p>
        </w:tc>
      </w:tr>
      <w:tr w:rsidR="00F403AF" w14:paraId="25B2F3E2"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D670B5B"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2</w:t>
            </w:r>
          </w:p>
        </w:tc>
        <w:tc>
          <w:tcPr>
            <w:tcW w:w="2048" w:type="dxa"/>
            <w:tcBorders>
              <w:top w:val="single" w:sz="4" w:space="0" w:color="auto"/>
              <w:left w:val="single" w:sz="4" w:space="0" w:color="auto"/>
              <w:bottom w:val="single" w:sz="4" w:space="0" w:color="auto"/>
              <w:right w:val="single" w:sz="4" w:space="0" w:color="auto"/>
            </w:tcBorders>
            <w:vAlign w:val="center"/>
          </w:tcPr>
          <w:p w14:paraId="752B972B" w14:textId="7B85F1C7" w:rsidR="00F403AF" w:rsidRDefault="00361DB6">
            <w:pPr>
              <w:autoSpaceDN w:val="0"/>
              <w:spacing w:line="276" w:lineRule="auto"/>
              <w:jc w:val="center"/>
              <w:textAlignment w:val="center"/>
              <w:rPr>
                <w:rFonts w:ascii="宋体" w:hAnsi="宋体"/>
                <w:sz w:val="24"/>
              </w:rPr>
            </w:pPr>
            <w:r w:rsidRPr="00361DB6">
              <w:rPr>
                <w:rFonts w:ascii="宋体" w:hAnsi="宋体" w:hint="eastAsia"/>
                <w:sz w:val="24"/>
              </w:rPr>
              <w:t>面条</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453493B"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A2D129C"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E2FAAAA" w14:textId="77777777" w:rsidR="00F403AF" w:rsidRDefault="00F403AF">
            <w:pPr>
              <w:spacing w:line="276" w:lineRule="auto"/>
              <w:jc w:val="center"/>
              <w:rPr>
                <w:rFonts w:ascii="宋体" w:hAnsi="宋体"/>
                <w:sz w:val="24"/>
              </w:rPr>
            </w:pPr>
            <w:r>
              <w:rPr>
                <w:rFonts w:ascii="宋体" w:hAnsi="宋体" w:hint="eastAsia"/>
                <w:sz w:val="24"/>
              </w:rPr>
              <w:t>按规格要求</w:t>
            </w:r>
          </w:p>
        </w:tc>
      </w:tr>
      <w:tr w:rsidR="00F403AF" w14:paraId="25DFAEAF"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D42DA73"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3</w:t>
            </w:r>
          </w:p>
        </w:tc>
        <w:tc>
          <w:tcPr>
            <w:tcW w:w="2048" w:type="dxa"/>
            <w:tcBorders>
              <w:top w:val="single" w:sz="4" w:space="0" w:color="auto"/>
              <w:left w:val="single" w:sz="4" w:space="0" w:color="auto"/>
              <w:bottom w:val="single" w:sz="4" w:space="0" w:color="auto"/>
              <w:right w:val="single" w:sz="4" w:space="0" w:color="auto"/>
            </w:tcBorders>
            <w:vAlign w:val="center"/>
          </w:tcPr>
          <w:p w14:paraId="68C35434" w14:textId="52F287B0" w:rsidR="00F403AF" w:rsidRDefault="00361DB6">
            <w:pPr>
              <w:autoSpaceDN w:val="0"/>
              <w:spacing w:line="276" w:lineRule="auto"/>
              <w:jc w:val="center"/>
              <w:textAlignment w:val="center"/>
              <w:rPr>
                <w:rFonts w:ascii="宋体" w:hAnsi="宋体"/>
                <w:sz w:val="24"/>
              </w:rPr>
            </w:pPr>
            <w:r w:rsidRPr="00361DB6">
              <w:rPr>
                <w:rFonts w:ascii="宋体" w:hAnsi="宋体" w:hint="eastAsia"/>
                <w:sz w:val="24"/>
              </w:rPr>
              <w:t>常温</w:t>
            </w:r>
            <w:r w:rsidR="001C2761">
              <w:rPr>
                <w:rFonts w:ascii="宋体" w:hAnsi="宋体" w:hint="eastAsia"/>
                <w:sz w:val="24"/>
              </w:rPr>
              <w:t>娟姗牛奶</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8823458"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61EEB90"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B3FB3C1"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F403AF" w14:paraId="63390DAC"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13D3290"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4</w:t>
            </w:r>
          </w:p>
        </w:tc>
        <w:tc>
          <w:tcPr>
            <w:tcW w:w="2048" w:type="dxa"/>
            <w:tcBorders>
              <w:top w:val="single" w:sz="4" w:space="0" w:color="auto"/>
              <w:left w:val="single" w:sz="4" w:space="0" w:color="auto"/>
              <w:bottom w:val="single" w:sz="4" w:space="0" w:color="auto"/>
              <w:right w:val="single" w:sz="4" w:space="0" w:color="auto"/>
            </w:tcBorders>
            <w:vAlign w:val="center"/>
          </w:tcPr>
          <w:p w14:paraId="73C9809F" w14:textId="21F19089" w:rsidR="00F403AF" w:rsidRDefault="001C2761">
            <w:pPr>
              <w:autoSpaceDN w:val="0"/>
              <w:spacing w:line="276" w:lineRule="auto"/>
              <w:jc w:val="center"/>
              <w:textAlignment w:val="center"/>
              <w:rPr>
                <w:rFonts w:ascii="宋体" w:hAnsi="宋体"/>
                <w:sz w:val="24"/>
              </w:rPr>
            </w:pPr>
            <w:r>
              <w:rPr>
                <w:rFonts w:ascii="宋体" w:hAnsi="宋体" w:hint="eastAsia"/>
                <w:sz w:val="24"/>
              </w:rPr>
              <w:t>五常大米</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4584A73"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A2CECD4"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8864CB1"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F403AF" w14:paraId="35795FB0"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ECE647D"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5</w:t>
            </w:r>
          </w:p>
        </w:tc>
        <w:tc>
          <w:tcPr>
            <w:tcW w:w="2048" w:type="dxa"/>
            <w:tcBorders>
              <w:top w:val="single" w:sz="4" w:space="0" w:color="auto"/>
              <w:left w:val="single" w:sz="4" w:space="0" w:color="auto"/>
              <w:bottom w:val="single" w:sz="4" w:space="0" w:color="auto"/>
              <w:right w:val="single" w:sz="4" w:space="0" w:color="auto"/>
            </w:tcBorders>
            <w:vAlign w:val="center"/>
          </w:tcPr>
          <w:p w14:paraId="6EF1E38D" w14:textId="1D27E888" w:rsidR="00F403AF" w:rsidRDefault="001C2761">
            <w:pPr>
              <w:autoSpaceDN w:val="0"/>
              <w:spacing w:line="276" w:lineRule="auto"/>
              <w:jc w:val="center"/>
              <w:textAlignment w:val="center"/>
              <w:rPr>
                <w:rFonts w:ascii="宋体" w:hAnsi="宋体"/>
                <w:sz w:val="24"/>
              </w:rPr>
            </w:pPr>
            <w:r>
              <w:rPr>
                <w:rFonts w:ascii="宋体" w:hAnsi="宋体" w:hint="eastAsia"/>
                <w:sz w:val="24"/>
              </w:rPr>
              <w:t>丝苗米</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0B397C0"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4D18096"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43EBA2E"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F403AF" w14:paraId="49BF1537"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C58A8C6"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6</w:t>
            </w:r>
          </w:p>
        </w:tc>
        <w:tc>
          <w:tcPr>
            <w:tcW w:w="2048" w:type="dxa"/>
            <w:tcBorders>
              <w:top w:val="single" w:sz="4" w:space="0" w:color="auto"/>
              <w:left w:val="single" w:sz="4" w:space="0" w:color="auto"/>
              <w:bottom w:val="single" w:sz="4" w:space="0" w:color="auto"/>
              <w:right w:val="single" w:sz="4" w:space="0" w:color="auto"/>
            </w:tcBorders>
            <w:vAlign w:val="center"/>
          </w:tcPr>
          <w:p w14:paraId="404F727F" w14:textId="4A6CA84B" w:rsidR="00F403AF" w:rsidRDefault="00361DB6">
            <w:pPr>
              <w:autoSpaceDN w:val="0"/>
              <w:spacing w:line="276" w:lineRule="auto"/>
              <w:jc w:val="center"/>
              <w:textAlignment w:val="center"/>
              <w:rPr>
                <w:rFonts w:ascii="宋体" w:hAnsi="宋体"/>
                <w:sz w:val="24"/>
              </w:rPr>
            </w:pPr>
            <w:r w:rsidRPr="00361DB6">
              <w:rPr>
                <w:rFonts w:ascii="宋体" w:hAnsi="宋体" w:hint="eastAsia"/>
                <w:sz w:val="24"/>
              </w:rPr>
              <w:t>花生油（2</w:t>
            </w:r>
            <w:r>
              <w:rPr>
                <w:rFonts w:ascii="宋体" w:hAnsi="宋体"/>
                <w:sz w:val="24"/>
              </w:rPr>
              <w:t>.5</w:t>
            </w:r>
            <w:r w:rsidRPr="00361DB6">
              <w:rPr>
                <w:rFonts w:ascii="宋体" w:hAnsi="宋体" w:hint="eastAsia"/>
                <w:sz w:val="24"/>
              </w:rPr>
              <w:t>L）</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2E83F50"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2D1BD59"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359DEA5"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F403AF" w14:paraId="03CBE168" w14:textId="77777777" w:rsidTr="00F403AF">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29DBE70"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7</w:t>
            </w:r>
          </w:p>
        </w:tc>
        <w:tc>
          <w:tcPr>
            <w:tcW w:w="2048" w:type="dxa"/>
            <w:tcBorders>
              <w:top w:val="single" w:sz="4" w:space="0" w:color="auto"/>
              <w:left w:val="single" w:sz="4" w:space="0" w:color="auto"/>
              <w:bottom w:val="single" w:sz="4" w:space="0" w:color="auto"/>
              <w:right w:val="single" w:sz="4" w:space="0" w:color="auto"/>
            </w:tcBorders>
            <w:vAlign w:val="center"/>
          </w:tcPr>
          <w:p w14:paraId="389FB843" w14:textId="158C17ED" w:rsidR="00F403AF" w:rsidRDefault="00361DB6">
            <w:pPr>
              <w:autoSpaceDN w:val="0"/>
              <w:spacing w:line="276" w:lineRule="auto"/>
              <w:jc w:val="center"/>
              <w:textAlignment w:val="center"/>
              <w:rPr>
                <w:rFonts w:ascii="宋体" w:hAnsi="宋体"/>
                <w:sz w:val="24"/>
              </w:rPr>
            </w:pPr>
            <w:r w:rsidRPr="00361DB6">
              <w:rPr>
                <w:rFonts w:ascii="宋体" w:hAnsi="宋体" w:hint="eastAsia"/>
                <w:sz w:val="24"/>
              </w:rPr>
              <w:t>花生油（900ML）</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26CB98E"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01766EA"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CD3C8D2"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361DB6" w14:paraId="20345598" w14:textId="77777777" w:rsidTr="00F403AF">
        <w:trPr>
          <w:trHeight w:val="436"/>
          <w:jc w:val="center"/>
        </w:trPr>
        <w:tc>
          <w:tcPr>
            <w:tcW w:w="817" w:type="dxa"/>
            <w:tcBorders>
              <w:top w:val="single" w:sz="4" w:space="0" w:color="auto"/>
              <w:left w:val="single" w:sz="4" w:space="0" w:color="auto"/>
              <w:bottom w:val="single" w:sz="4" w:space="0" w:color="auto"/>
              <w:right w:val="single" w:sz="4" w:space="0" w:color="auto"/>
            </w:tcBorders>
            <w:vAlign w:val="center"/>
          </w:tcPr>
          <w:p w14:paraId="2ABB1EFC" w14:textId="7BD06522" w:rsidR="00361DB6" w:rsidRDefault="00361DB6">
            <w:pPr>
              <w:autoSpaceDN w:val="0"/>
              <w:spacing w:line="276" w:lineRule="auto"/>
              <w:jc w:val="center"/>
              <w:textAlignment w:val="center"/>
              <w:rPr>
                <w:rFonts w:ascii="宋体" w:hAnsi="宋体"/>
                <w:sz w:val="24"/>
              </w:rPr>
            </w:pPr>
            <w:r>
              <w:rPr>
                <w:rFonts w:ascii="宋体" w:hAnsi="宋体" w:hint="eastAsia"/>
                <w:sz w:val="24"/>
              </w:rPr>
              <w:t>8</w:t>
            </w:r>
          </w:p>
        </w:tc>
        <w:tc>
          <w:tcPr>
            <w:tcW w:w="2048" w:type="dxa"/>
            <w:tcBorders>
              <w:top w:val="single" w:sz="4" w:space="0" w:color="auto"/>
              <w:left w:val="single" w:sz="4" w:space="0" w:color="auto"/>
              <w:bottom w:val="single" w:sz="4" w:space="0" w:color="auto"/>
              <w:right w:val="single" w:sz="4" w:space="0" w:color="auto"/>
            </w:tcBorders>
            <w:vAlign w:val="center"/>
          </w:tcPr>
          <w:p w14:paraId="67A06351" w14:textId="4E8854F3" w:rsid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橄榄油（喷雾）、</w:t>
            </w:r>
          </w:p>
        </w:tc>
        <w:tc>
          <w:tcPr>
            <w:tcW w:w="1770" w:type="dxa"/>
            <w:tcBorders>
              <w:top w:val="single" w:sz="4" w:space="0" w:color="auto"/>
              <w:left w:val="single" w:sz="4" w:space="0" w:color="auto"/>
              <w:bottom w:val="single" w:sz="4" w:space="0" w:color="auto"/>
              <w:right w:val="single" w:sz="4" w:space="0" w:color="auto"/>
            </w:tcBorders>
            <w:vAlign w:val="center"/>
          </w:tcPr>
          <w:p w14:paraId="0F0EF5FE" w14:textId="44310B91" w:rsidR="00361DB6" w:rsidRDefault="00361DB6">
            <w:pPr>
              <w:spacing w:line="276" w:lineRule="auto"/>
              <w:jc w:val="center"/>
              <w:rPr>
                <w:rFonts w:ascii="宋体" w:hAnsi="宋体"/>
                <w:sz w:val="24"/>
              </w:rPr>
            </w:pPr>
            <w:r w:rsidRPr="00361DB6">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tcPr>
          <w:p w14:paraId="4BFFC366" w14:textId="084E348D" w:rsidR="00361DB6" w:rsidRDefault="00361DB6">
            <w:pPr>
              <w:spacing w:line="276" w:lineRule="auto"/>
              <w:jc w:val="center"/>
              <w:rPr>
                <w:rFonts w:ascii="宋体" w:hAnsi="宋体"/>
                <w:sz w:val="24"/>
              </w:rPr>
            </w:pPr>
            <w:r w:rsidRPr="00361DB6">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2DF80DC0" w14:textId="2CAC6DE9" w:rsid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按规格要求</w:t>
            </w:r>
          </w:p>
        </w:tc>
      </w:tr>
      <w:tr w:rsidR="00361DB6" w14:paraId="7FE5F66B" w14:textId="77777777" w:rsidTr="00F403AF">
        <w:trPr>
          <w:trHeight w:val="436"/>
          <w:jc w:val="center"/>
        </w:trPr>
        <w:tc>
          <w:tcPr>
            <w:tcW w:w="817" w:type="dxa"/>
            <w:tcBorders>
              <w:top w:val="single" w:sz="4" w:space="0" w:color="auto"/>
              <w:left w:val="single" w:sz="4" w:space="0" w:color="auto"/>
              <w:bottom w:val="single" w:sz="4" w:space="0" w:color="auto"/>
              <w:right w:val="single" w:sz="4" w:space="0" w:color="auto"/>
            </w:tcBorders>
            <w:vAlign w:val="center"/>
          </w:tcPr>
          <w:p w14:paraId="65278CDA" w14:textId="04C4C0DE" w:rsidR="00361DB6" w:rsidRDefault="00361DB6">
            <w:pPr>
              <w:autoSpaceDN w:val="0"/>
              <w:spacing w:line="276" w:lineRule="auto"/>
              <w:jc w:val="center"/>
              <w:textAlignment w:val="center"/>
              <w:rPr>
                <w:rFonts w:ascii="宋体" w:hAnsi="宋体"/>
                <w:sz w:val="24"/>
              </w:rPr>
            </w:pPr>
            <w:r>
              <w:rPr>
                <w:rFonts w:ascii="宋体" w:hAnsi="宋体" w:hint="eastAsia"/>
                <w:sz w:val="24"/>
              </w:rPr>
              <w:t>9</w:t>
            </w:r>
          </w:p>
        </w:tc>
        <w:tc>
          <w:tcPr>
            <w:tcW w:w="2048" w:type="dxa"/>
            <w:tcBorders>
              <w:top w:val="single" w:sz="4" w:space="0" w:color="auto"/>
              <w:left w:val="single" w:sz="4" w:space="0" w:color="auto"/>
              <w:bottom w:val="single" w:sz="4" w:space="0" w:color="auto"/>
              <w:right w:val="single" w:sz="4" w:space="0" w:color="auto"/>
            </w:tcBorders>
            <w:vAlign w:val="center"/>
          </w:tcPr>
          <w:p w14:paraId="395376D7" w14:textId="161B6E66" w:rsid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坚果礼盒</w:t>
            </w:r>
          </w:p>
        </w:tc>
        <w:tc>
          <w:tcPr>
            <w:tcW w:w="1770" w:type="dxa"/>
            <w:tcBorders>
              <w:top w:val="single" w:sz="4" w:space="0" w:color="auto"/>
              <w:left w:val="single" w:sz="4" w:space="0" w:color="auto"/>
              <w:bottom w:val="single" w:sz="4" w:space="0" w:color="auto"/>
              <w:right w:val="single" w:sz="4" w:space="0" w:color="auto"/>
            </w:tcBorders>
            <w:vAlign w:val="center"/>
          </w:tcPr>
          <w:p w14:paraId="5202E24F" w14:textId="2993216D" w:rsidR="00361DB6" w:rsidRDefault="00361DB6">
            <w:pPr>
              <w:spacing w:line="276" w:lineRule="auto"/>
              <w:jc w:val="center"/>
              <w:rPr>
                <w:rFonts w:ascii="宋体" w:hAnsi="宋体"/>
                <w:sz w:val="24"/>
              </w:rPr>
            </w:pPr>
            <w:r w:rsidRPr="00361DB6">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tcPr>
          <w:p w14:paraId="53B0C01F" w14:textId="48BA333B" w:rsidR="00361DB6" w:rsidRDefault="00361DB6">
            <w:pPr>
              <w:spacing w:line="276" w:lineRule="auto"/>
              <w:jc w:val="center"/>
              <w:rPr>
                <w:rFonts w:ascii="宋体" w:hAnsi="宋体"/>
                <w:sz w:val="24"/>
              </w:rPr>
            </w:pPr>
            <w:r w:rsidRPr="00361DB6">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3EC753C8" w14:textId="30C948B6" w:rsid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按规格要求</w:t>
            </w:r>
          </w:p>
        </w:tc>
      </w:tr>
      <w:tr w:rsidR="00F403AF" w14:paraId="55122378" w14:textId="77777777" w:rsidTr="00F403AF">
        <w:trPr>
          <w:trHeight w:val="43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F930DFA" w14:textId="63382DBE" w:rsidR="00F403AF" w:rsidRDefault="00361DB6">
            <w:pPr>
              <w:autoSpaceDN w:val="0"/>
              <w:spacing w:line="276" w:lineRule="auto"/>
              <w:jc w:val="center"/>
              <w:textAlignment w:val="center"/>
              <w:rPr>
                <w:rFonts w:ascii="宋体" w:hAnsi="宋体"/>
                <w:sz w:val="24"/>
              </w:rPr>
            </w:pPr>
            <w:r>
              <w:rPr>
                <w:rFonts w:ascii="宋体" w:hAnsi="宋体"/>
                <w:sz w:val="24"/>
              </w:rPr>
              <w:t>10</w:t>
            </w:r>
          </w:p>
        </w:tc>
        <w:tc>
          <w:tcPr>
            <w:tcW w:w="2048" w:type="dxa"/>
            <w:tcBorders>
              <w:top w:val="single" w:sz="4" w:space="0" w:color="auto"/>
              <w:left w:val="single" w:sz="4" w:space="0" w:color="auto"/>
              <w:bottom w:val="single" w:sz="4" w:space="0" w:color="auto"/>
              <w:right w:val="single" w:sz="4" w:space="0" w:color="auto"/>
            </w:tcBorders>
            <w:vAlign w:val="center"/>
          </w:tcPr>
          <w:p w14:paraId="078BF655" w14:textId="1761B143" w:rsidR="00F403AF" w:rsidRDefault="00361DB6">
            <w:pPr>
              <w:autoSpaceDN w:val="0"/>
              <w:spacing w:line="276" w:lineRule="auto"/>
              <w:jc w:val="center"/>
              <w:textAlignment w:val="center"/>
              <w:rPr>
                <w:rFonts w:ascii="宋体" w:hAnsi="宋体"/>
                <w:sz w:val="24"/>
              </w:rPr>
            </w:pPr>
            <w:r w:rsidRPr="00361DB6">
              <w:rPr>
                <w:rFonts w:ascii="宋体" w:hAnsi="宋体" w:hint="eastAsia"/>
                <w:sz w:val="24"/>
              </w:rPr>
              <w:t>巧克力礼盒</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F75CB6F" w14:textId="77777777" w:rsidR="00F403AF" w:rsidRDefault="00F403AF">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50A2FC7" w14:textId="77777777" w:rsidR="00F403AF" w:rsidRDefault="00F403AF">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2D79F96" w14:textId="77777777" w:rsidR="00F403AF" w:rsidRDefault="00F403AF">
            <w:pPr>
              <w:autoSpaceDN w:val="0"/>
              <w:spacing w:line="276" w:lineRule="auto"/>
              <w:jc w:val="center"/>
              <w:textAlignment w:val="center"/>
              <w:rPr>
                <w:rFonts w:ascii="宋体" w:hAnsi="宋体"/>
                <w:sz w:val="24"/>
              </w:rPr>
            </w:pPr>
            <w:r>
              <w:rPr>
                <w:rFonts w:ascii="宋体" w:hAnsi="宋体" w:hint="eastAsia"/>
                <w:sz w:val="24"/>
              </w:rPr>
              <w:t>按规格要求</w:t>
            </w:r>
          </w:p>
        </w:tc>
      </w:tr>
      <w:tr w:rsidR="00361DB6" w14:paraId="7C1CB196" w14:textId="77777777" w:rsidTr="00F403AF">
        <w:trPr>
          <w:trHeight w:val="436"/>
          <w:jc w:val="center"/>
        </w:trPr>
        <w:tc>
          <w:tcPr>
            <w:tcW w:w="817" w:type="dxa"/>
            <w:tcBorders>
              <w:top w:val="single" w:sz="4" w:space="0" w:color="auto"/>
              <w:left w:val="single" w:sz="4" w:space="0" w:color="auto"/>
              <w:bottom w:val="single" w:sz="4" w:space="0" w:color="auto"/>
              <w:right w:val="single" w:sz="4" w:space="0" w:color="auto"/>
            </w:tcBorders>
            <w:vAlign w:val="center"/>
          </w:tcPr>
          <w:p w14:paraId="6C08231C" w14:textId="105D5BB1" w:rsidR="00361DB6" w:rsidRDefault="00361DB6">
            <w:pPr>
              <w:autoSpaceDN w:val="0"/>
              <w:spacing w:line="276" w:lineRule="auto"/>
              <w:jc w:val="center"/>
              <w:textAlignment w:val="center"/>
              <w:rPr>
                <w:rFonts w:ascii="宋体" w:hAnsi="宋体"/>
                <w:sz w:val="24"/>
              </w:rPr>
            </w:pPr>
            <w:r>
              <w:rPr>
                <w:rFonts w:ascii="宋体" w:hAnsi="宋体" w:hint="eastAsia"/>
                <w:sz w:val="24"/>
              </w:rPr>
              <w:t>1</w:t>
            </w:r>
            <w:r>
              <w:rPr>
                <w:rFonts w:ascii="宋体" w:hAnsi="宋体"/>
                <w:sz w:val="24"/>
              </w:rPr>
              <w:t>1</w:t>
            </w:r>
          </w:p>
        </w:tc>
        <w:tc>
          <w:tcPr>
            <w:tcW w:w="2048" w:type="dxa"/>
            <w:tcBorders>
              <w:top w:val="single" w:sz="4" w:space="0" w:color="auto"/>
              <w:left w:val="single" w:sz="4" w:space="0" w:color="auto"/>
              <w:bottom w:val="single" w:sz="4" w:space="0" w:color="auto"/>
              <w:right w:val="single" w:sz="4" w:space="0" w:color="auto"/>
            </w:tcBorders>
            <w:vAlign w:val="center"/>
          </w:tcPr>
          <w:p w14:paraId="0F37E256" w14:textId="6474CA26" w:rsidR="00361DB6" w:rsidRP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腊味礼盒</w:t>
            </w:r>
          </w:p>
        </w:tc>
        <w:tc>
          <w:tcPr>
            <w:tcW w:w="1770" w:type="dxa"/>
            <w:tcBorders>
              <w:top w:val="single" w:sz="4" w:space="0" w:color="auto"/>
              <w:left w:val="single" w:sz="4" w:space="0" w:color="auto"/>
              <w:bottom w:val="single" w:sz="4" w:space="0" w:color="auto"/>
              <w:right w:val="single" w:sz="4" w:space="0" w:color="auto"/>
            </w:tcBorders>
            <w:vAlign w:val="center"/>
          </w:tcPr>
          <w:p w14:paraId="6DF2A5C7" w14:textId="060B5534" w:rsidR="00361DB6" w:rsidRDefault="00361DB6">
            <w:pPr>
              <w:spacing w:line="276" w:lineRule="auto"/>
              <w:jc w:val="center"/>
              <w:rPr>
                <w:rFonts w:ascii="宋体" w:hAnsi="宋体"/>
                <w:sz w:val="24"/>
              </w:rPr>
            </w:pPr>
            <w:r w:rsidRPr="00361DB6">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tcPr>
          <w:p w14:paraId="10CEA766" w14:textId="78B31504" w:rsidR="00361DB6" w:rsidRDefault="00361DB6">
            <w:pPr>
              <w:spacing w:line="276" w:lineRule="auto"/>
              <w:jc w:val="center"/>
              <w:rPr>
                <w:rFonts w:ascii="宋体" w:hAnsi="宋体"/>
                <w:sz w:val="24"/>
              </w:rPr>
            </w:pPr>
            <w:r w:rsidRPr="00361DB6">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62F8C14E" w14:textId="30D57477" w:rsidR="00361DB6" w:rsidRDefault="00361DB6">
            <w:pPr>
              <w:autoSpaceDN w:val="0"/>
              <w:spacing w:line="276" w:lineRule="auto"/>
              <w:jc w:val="center"/>
              <w:textAlignment w:val="center"/>
              <w:rPr>
                <w:rFonts w:ascii="宋体" w:hAnsi="宋体"/>
                <w:sz w:val="24"/>
              </w:rPr>
            </w:pPr>
            <w:r w:rsidRPr="00361DB6">
              <w:rPr>
                <w:rFonts w:ascii="宋体" w:hAnsi="宋体" w:hint="eastAsia"/>
                <w:sz w:val="24"/>
              </w:rPr>
              <w:t>按规格要求</w:t>
            </w:r>
          </w:p>
        </w:tc>
      </w:tr>
    </w:tbl>
    <w:p w14:paraId="33E794AD" w14:textId="77777777" w:rsidR="00F403AF" w:rsidRDefault="00F403AF" w:rsidP="00F403AF">
      <w:pPr>
        <w:spacing w:line="360" w:lineRule="auto"/>
        <w:rPr>
          <w:rFonts w:ascii="宋体" w:eastAsia="微软雅黑" w:hAnsi="宋体"/>
          <w:sz w:val="24"/>
        </w:rPr>
      </w:pPr>
      <w:r>
        <w:rPr>
          <w:rFonts w:ascii="宋体" w:hAnsi="宋体" w:hint="eastAsia"/>
          <w:sz w:val="24"/>
        </w:rPr>
        <w:t>（1）样品必须与招标文件分开独立封装，样品必须贴上《投标文件（样品）》，投标样品须密封包装好与招标文件一并提交，如不密封造成的后果由投标人自行承担。</w:t>
      </w:r>
    </w:p>
    <w:p w14:paraId="563F81C5" w14:textId="77777777" w:rsidR="00F403AF" w:rsidRDefault="00F403AF" w:rsidP="00F403AF">
      <w:pPr>
        <w:spacing w:line="360" w:lineRule="auto"/>
        <w:rPr>
          <w:rFonts w:ascii="宋体" w:hAnsi="宋体"/>
          <w:sz w:val="24"/>
        </w:rPr>
      </w:pPr>
      <w:r>
        <w:rPr>
          <w:rFonts w:ascii="宋体" w:hAnsi="宋体" w:hint="eastAsia"/>
          <w:sz w:val="24"/>
        </w:rPr>
        <w:t>（2）投标人需承诺提供的样品须与供货产品一致。</w:t>
      </w:r>
    </w:p>
    <w:p w14:paraId="5D6242FF" w14:textId="77777777" w:rsidR="00F403AF" w:rsidRDefault="00F403AF" w:rsidP="00F403AF">
      <w:pPr>
        <w:widowControl/>
        <w:spacing w:line="360" w:lineRule="auto"/>
        <w:jc w:val="left"/>
        <w:rPr>
          <w:rFonts w:ascii="宋体" w:hAnsi="宋体"/>
          <w:sz w:val="24"/>
        </w:rPr>
      </w:pPr>
      <w:r>
        <w:rPr>
          <w:rFonts w:ascii="宋体" w:hAnsi="宋体" w:hint="eastAsia"/>
          <w:sz w:val="24"/>
        </w:rPr>
        <w:t>（3）采购人视情况对中标人的样品进行封存，作为货物验收的依据。未中标人的样品请在发布中标公告后5个工作日内自行前往招标代理机构处领回，如逾期不领取视为放弃样品，由招标代理机构自行处理。</w:t>
      </w:r>
    </w:p>
    <w:p w14:paraId="1DB12813" w14:textId="77777777" w:rsidR="00F403AF" w:rsidRDefault="00F403AF" w:rsidP="00F403AF">
      <w:pPr>
        <w:jc w:val="left"/>
        <w:rPr>
          <w:rFonts w:asciiTheme="minorEastAsia" w:hAnsiTheme="minorEastAsia"/>
        </w:rPr>
      </w:pPr>
    </w:p>
    <w:p w14:paraId="305B28E9" w14:textId="77777777" w:rsidR="00F403AF" w:rsidRDefault="00F403AF" w:rsidP="00F403AF">
      <w:pPr>
        <w:jc w:val="left"/>
        <w:rPr>
          <w:rFonts w:asciiTheme="minorEastAsia" w:hAnsiTheme="minorEastAsia"/>
        </w:rPr>
      </w:pPr>
    </w:p>
    <w:p w14:paraId="343D3B7A" w14:textId="77777777" w:rsidR="00F403AF" w:rsidRDefault="00F403AF" w:rsidP="00F403AF">
      <w:pPr>
        <w:jc w:val="left"/>
        <w:rPr>
          <w:rFonts w:asciiTheme="minorEastAsia" w:hAnsiTheme="minorEastAsia"/>
        </w:rPr>
      </w:pPr>
    </w:p>
    <w:p w14:paraId="2C1F8014" w14:textId="77777777" w:rsidR="00F403AF" w:rsidRDefault="00F403AF" w:rsidP="00F403AF">
      <w:pPr>
        <w:jc w:val="left"/>
        <w:rPr>
          <w:rFonts w:asciiTheme="minorEastAsia" w:hAnsiTheme="minorEastAsia"/>
        </w:rPr>
      </w:pPr>
    </w:p>
    <w:p w14:paraId="4F81410D" w14:textId="77777777" w:rsidR="00F403AF" w:rsidRDefault="00F403AF" w:rsidP="00F403AF">
      <w:pPr>
        <w:jc w:val="left"/>
        <w:rPr>
          <w:rFonts w:asciiTheme="minorEastAsia" w:hAnsiTheme="minorEastAsia"/>
        </w:rPr>
      </w:pPr>
    </w:p>
    <w:p w14:paraId="2CA97BFF" w14:textId="77777777" w:rsidR="00F403AF" w:rsidRDefault="00F403AF" w:rsidP="00F403AF">
      <w:pPr>
        <w:jc w:val="left"/>
        <w:rPr>
          <w:rFonts w:asciiTheme="minorEastAsia" w:hAnsiTheme="minorEastAsia"/>
        </w:rPr>
      </w:pPr>
    </w:p>
    <w:p w14:paraId="7D06AB2B" w14:textId="77777777" w:rsidR="00F403AF" w:rsidRDefault="00F403AF" w:rsidP="00F403AF">
      <w:pPr>
        <w:jc w:val="left"/>
        <w:rPr>
          <w:rFonts w:asciiTheme="minorEastAsia" w:hAnsiTheme="minorEastAsia"/>
        </w:rPr>
      </w:pPr>
    </w:p>
    <w:p w14:paraId="03E1800B" w14:textId="77777777" w:rsidR="00F403AF" w:rsidRDefault="00F403AF" w:rsidP="00F403AF">
      <w:pPr>
        <w:jc w:val="left"/>
        <w:rPr>
          <w:rFonts w:asciiTheme="minorEastAsia" w:hAnsiTheme="minorEastAsia"/>
        </w:rPr>
      </w:pPr>
    </w:p>
    <w:p w14:paraId="7CF9DD5D" w14:textId="77777777" w:rsidR="00F403AF" w:rsidRDefault="00F403AF" w:rsidP="00F403AF">
      <w:pPr>
        <w:jc w:val="left"/>
        <w:rPr>
          <w:rFonts w:asciiTheme="minorEastAsia" w:hAnsiTheme="minorEastAsia"/>
        </w:rPr>
      </w:pPr>
    </w:p>
    <w:p w14:paraId="18AE41E8" w14:textId="77777777" w:rsidR="00F403AF" w:rsidRDefault="00F403AF" w:rsidP="00F403AF">
      <w:pPr>
        <w:keepNext/>
        <w:widowControl/>
        <w:spacing w:after="160" w:line="360" w:lineRule="auto"/>
        <w:jc w:val="center"/>
        <w:outlineLvl w:val="0"/>
        <w:rPr>
          <w:rFonts w:ascii="宋体" w:eastAsia="微软雅黑" w:hAnsi="宋体" w:cs="宋体"/>
          <w:sz w:val="56"/>
          <w:szCs w:val="72"/>
        </w:rPr>
      </w:pPr>
      <w:r>
        <w:rPr>
          <w:rFonts w:ascii="宋体" w:hAnsi="宋体" w:cs="宋体" w:hint="eastAsia"/>
          <w:sz w:val="56"/>
          <w:szCs w:val="72"/>
        </w:rPr>
        <w:t>中国教育工会中山大学</w:t>
      </w:r>
    </w:p>
    <w:p w14:paraId="70232457" w14:textId="77777777" w:rsidR="00F403AF" w:rsidRDefault="00F403AF" w:rsidP="00F403AF">
      <w:pPr>
        <w:keepNext/>
        <w:widowControl/>
        <w:spacing w:after="160" w:line="360" w:lineRule="auto"/>
        <w:jc w:val="center"/>
        <w:outlineLvl w:val="0"/>
        <w:rPr>
          <w:rFonts w:ascii="宋体" w:hAnsi="宋体" w:cs="宋体"/>
          <w:sz w:val="56"/>
          <w:szCs w:val="72"/>
        </w:rPr>
      </w:pPr>
      <w:r>
        <w:rPr>
          <w:rFonts w:ascii="宋体" w:hAnsi="宋体" w:cs="宋体" w:hint="eastAsia"/>
          <w:sz w:val="56"/>
          <w:szCs w:val="72"/>
        </w:rPr>
        <w:t>肿瘤医院委员会</w:t>
      </w:r>
    </w:p>
    <w:p w14:paraId="0F360D40" w14:textId="77777777" w:rsidR="00F403AF" w:rsidRDefault="00F403AF" w:rsidP="00F403AF">
      <w:pPr>
        <w:keepNext/>
        <w:widowControl/>
        <w:spacing w:after="160" w:line="360" w:lineRule="auto"/>
        <w:jc w:val="center"/>
        <w:outlineLvl w:val="0"/>
        <w:rPr>
          <w:rFonts w:ascii="宋体" w:hAnsi="宋体" w:cs="宋体"/>
          <w:sz w:val="56"/>
          <w:szCs w:val="72"/>
        </w:rPr>
      </w:pPr>
      <w:bookmarkStart w:id="0" w:name="_Toc30909"/>
      <w:r>
        <w:rPr>
          <w:rFonts w:ascii="宋体" w:hAnsi="宋体" w:cs="宋体" w:hint="eastAsia"/>
          <w:sz w:val="56"/>
          <w:szCs w:val="72"/>
        </w:rPr>
        <w:t>供</w:t>
      </w:r>
      <w:bookmarkEnd w:id="0"/>
    </w:p>
    <w:p w14:paraId="27A71C9B" w14:textId="77777777" w:rsidR="00F403AF" w:rsidRDefault="00F403AF" w:rsidP="00F403AF">
      <w:pPr>
        <w:keepNext/>
        <w:widowControl/>
        <w:spacing w:after="160" w:line="360" w:lineRule="auto"/>
        <w:jc w:val="center"/>
        <w:outlineLvl w:val="0"/>
        <w:rPr>
          <w:rFonts w:ascii="宋体" w:hAnsi="宋体" w:cs="宋体"/>
          <w:sz w:val="56"/>
          <w:szCs w:val="72"/>
        </w:rPr>
      </w:pPr>
      <w:bookmarkStart w:id="1" w:name="_Toc15014"/>
      <w:r>
        <w:rPr>
          <w:rFonts w:ascii="宋体" w:hAnsi="宋体" w:cs="宋体" w:hint="eastAsia"/>
          <w:sz w:val="56"/>
          <w:szCs w:val="72"/>
        </w:rPr>
        <w:t>货</w:t>
      </w:r>
      <w:bookmarkEnd w:id="1"/>
    </w:p>
    <w:p w14:paraId="51011D4E" w14:textId="77777777" w:rsidR="00F403AF" w:rsidRDefault="00F403AF" w:rsidP="00F403AF">
      <w:pPr>
        <w:keepNext/>
        <w:widowControl/>
        <w:spacing w:after="160" w:line="360" w:lineRule="auto"/>
        <w:jc w:val="center"/>
        <w:outlineLvl w:val="0"/>
        <w:rPr>
          <w:rFonts w:ascii="宋体" w:hAnsi="宋体" w:cs="宋体"/>
          <w:sz w:val="56"/>
          <w:szCs w:val="72"/>
        </w:rPr>
      </w:pPr>
      <w:bookmarkStart w:id="2" w:name="_Toc20675"/>
      <w:r>
        <w:rPr>
          <w:rFonts w:ascii="宋体" w:hAnsi="宋体" w:cs="宋体" w:hint="eastAsia"/>
          <w:sz w:val="56"/>
          <w:szCs w:val="72"/>
        </w:rPr>
        <w:t>合</w:t>
      </w:r>
      <w:bookmarkEnd w:id="2"/>
    </w:p>
    <w:p w14:paraId="32CE1F9D" w14:textId="77777777" w:rsidR="00F403AF" w:rsidRDefault="00F403AF" w:rsidP="00F403AF">
      <w:pPr>
        <w:keepNext/>
        <w:widowControl/>
        <w:spacing w:after="160" w:line="360" w:lineRule="auto"/>
        <w:jc w:val="center"/>
        <w:outlineLvl w:val="0"/>
        <w:rPr>
          <w:rFonts w:ascii="宋体" w:hAnsi="宋体" w:cs="宋体"/>
          <w:sz w:val="72"/>
          <w:szCs w:val="72"/>
        </w:rPr>
      </w:pPr>
      <w:bookmarkStart w:id="3" w:name="_Toc9234"/>
      <w:r>
        <w:rPr>
          <w:rFonts w:ascii="宋体" w:hAnsi="宋体" w:cs="宋体" w:hint="eastAsia"/>
          <w:sz w:val="56"/>
          <w:szCs w:val="72"/>
        </w:rPr>
        <w:t>同</w:t>
      </w:r>
      <w:bookmarkEnd w:id="3"/>
    </w:p>
    <w:p w14:paraId="289FA18E" w14:textId="77777777" w:rsidR="00F403AF" w:rsidRDefault="00F403AF" w:rsidP="00F403AF">
      <w:pPr>
        <w:spacing w:after="160" w:line="360" w:lineRule="auto"/>
        <w:rPr>
          <w:rFonts w:ascii="宋体" w:hAnsi="宋体" w:cs="宋体"/>
          <w:sz w:val="52"/>
        </w:rPr>
      </w:pPr>
    </w:p>
    <w:p w14:paraId="0F057E0F" w14:textId="7567737F" w:rsidR="00F403AF" w:rsidRDefault="00F403AF" w:rsidP="00F403AF">
      <w:pPr>
        <w:spacing w:after="160" w:line="360" w:lineRule="auto"/>
        <w:rPr>
          <w:rFonts w:ascii="宋体" w:hAnsi="宋体" w:cs="宋体"/>
          <w:sz w:val="32"/>
          <w:szCs w:val="32"/>
          <w:u w:val="single"/>
        </w:rPr>
      </w:pPr>
      <w:r>
        <w:rPr>
          <w:rFonts w:ascii="宋体" w:hAnsi="宋体" w:cs="宋体" w:hint="eastAsia"/>
          <w:sz w:val="32"/>
        </w:rPr>
        <w:t>合同名</w:t>
      </w:r>
      <w:r>
        <w:rPr>
          <w:rFonts w:ascii="宋体" w:hAnsi="宋体" w:cs="宋体" w:hint="eastAsia"/>
          <w:sz w:val="32"/>
          <w:szCs w:val="32"/>
        </w:rPr>
        <w:t>称：</w:t>
      </w:r>
      <w:r>
        <w:rPr>
          <w:rFonts w:ascii="宋体" w:hAnsi="宋体" w:cs="宋体" w:hint="eastAsia"/>
          <w:sz w:val="32"/>
          <w:szCs w:val="32"/>
          <w:u w:val="single"/>
        </w:rPr>
        <w:t>工会202</w:t>
      </w:r>
      <w:r w:rsidR="001460F3">
        <w:rPr>
          <w:rFonts w:ascii="宋体" w:hAnsi="宋体" w:cs="宋体" w:hint="eastAsia"/>
          <w:sz w:val="32"/>
          <w:szCs w:val="32"/>
          <w:u w:val="single"/>
        </w:rPr>
        <w:t>5</w:t>
      </w:r>
      <w:r>
        <w:rPr>
          <w:rFonts w:ascii="宋体" w:hAnsi="宋体" w:cs="宋体" w:hint="eastAsia"/>
          <w:sz w:val="32"/>
          <w:szCs w:val="32"/>
          <w:u w:val="single"/>
        </w:rPr>
        <w:t>年</w:t>
      </w:r>
      <w:r w:rsidR="001460F3">
        <w:rPr>
          <w:rFonts w:ascii="宋体" w:hAnsi="宋体" w:cs="宋体" w:hint="eastAsia"/>
          <w:sz w:val="32"/>
          <w:szCs w:val="32"/>
          <w:u w:val="single"/>
        </w:rPr>
        <w:t>度</w:t>
      </w:r>
      <w:r>
        <w:rPr>
          <w:rFonts w:ascii="宋体" w:hAnsi="宋体" w:cs="宋体" w:hint="eastAsia"/>
          <w:sz w:val="32"/>
          <w:szCs w:val="32"/>
          <w:u w:val="single"/>
        </w:rPr>
        <w:t>节日慰问品采购项目</w:t>
      </w:r>
    </w:p>
    <w:p w14:paraId="60C1C523" w14:textId="77777777" w:rsidR="00F403AF" w:rsidRDefault="00F403AF" w:rsidP="00F403AF">
      <w:pPr>
        <w:spacing w:after="160" w:line="360" w:lineRule="auto"/>
        <w:rPr>
          <w:rFonts w:ascii="宋体" w:hAnsi="宋体" w:cs="宋体"/>
          <w:sz w:val="32"/>
          <w:szCs w:val="32"/>
        </w:rPr>
      </w:pPr>
      <w:r>
        <w:rPr>
          <w:rFonts w:ascii="宋体" w:hAnsi="宋体" w:cs="宋体" w:hint="eastAsia"/>
          <w:sz w:val="32"/>
          <w:szCs w:val="32"/>
        </w:rPr>
        <w:t>签约单位：</w:t>
      </w:r>
    </w:p>
    <w:p w14:paraId="04B4B8B1" w14:textId="77777777" w:rsidR="00F403AF" w:rsidRDefault="00F403AF" w:rsidP="00F403AF">
      <w:pPr>
        <w:spacing w:line="360" w:lineRule="auto"/>
        <w:rPr>
          <w:rFonts w:ascii="宋体" w:hAnsi="宋体" w:cs="宋体"/>
          <w:sz w:val="32"/>
          <w:szCs w:val="32"/>
        </w:rPr>
      </w:pPr>
    </w:p>
    <w:p w14:paraId="4B92FA43" w14:textId="77777777" w:rsidR="00284C33" w:rsidRDefault="00284C33" w:rsidP="00F403AF">
      <w:pPr>
        <w:spacing w:line="360" w:lineRule="auto"/>
        <w:rPr>
          <w:rFonts w:ascii="宋体" w:hAnsi="宋体" w:cs="宋体"/>
          <w:sz w:val="32"/>
          <w:szCs w:val="32"/>
        </w:rPr>
      </w:pPr>
    </w:p>
    <w:p w14:paraId="48B83FF5" w14:textId="77777777" w:rsidR="001962FE" w:rsidRDefault="001962FE" w:rsidP="00F403AF">
      <w:pPr>
        <w:spacing w:line="360" w:lineRule="auto"/>
        <w:rPr>
          <w:rFonts w:ascii="宋体" w:hAnsi="宋体" w:cs="宋体" w:hint="eastAsia"/>
          <w:sz w:val="32"/>
          <w:szCs w:val="32"/>
        </w:rPr>
      </w:pPr>
    </w:p>
    <w:p w14:paraId="2BB4CE2B" w14:textId="113CF9B5" w:rsidR="00F403AF" w:rsidRDefault="00F403AF" w:rsidP="00F403AF">
      <w:pPr>
        <w:spacing w:line="360" w:lineRule="auto"/>
        <w:jc w:val="center"/>
        <w:rPr>
          <w:rFonts w:ascii="宋体" w:hAnsi="宋体" w:cs="宋体"/>
          <w:sz w:val="32"/>
          <w:szCs w:val="32"/>
        </w:rPr>
      </w:pPr>
      <w:r>
        <w:rPr>
          <w:rFonts w:ascii="宋体" w:hAnsi="宋体" w:cs="宋体" w:hint="eastAsia"/>
          <w:sz w:val="32"/>
          <w:szCs w:val="32"/>
        </w:rPr>
        <w:lastRenderedPageBreak/>
        <w:t>工会202</w:t>
      </w:r>
      <w:r w:rsidR="001460F3">
        <w:rPr>
          <w:rFonts w:ascii="宋体" w:hAnsi="宋体" w:cs="宋体" w:hint="eastAsia"/>
          <w:sz w:val="32"/>
          <w:szCs w:val="32"/>
        </w:rPr>
        <w:t>5</w:t>
      </w:r>
      <w:r>
        <w:rPr>
          <w:rFonts w:ascii="宋体" w:hAnsi="宋体" w:cs="宋体" w:hint="eastAsia"/>
          <w:sz w:val="32"/>
          <w:szCs w:val="32"/>
        </w:rPr>
        <w:t>年</w:t>
      </w:r>
      <w:r w:rsidR="001460F3">
        <w:rPr>
          <w:rFonts w:ascii="宋体" w:hAnsi="宋体" w:cs="宋体" w:hint="eastAsia"/>
          <w:sz w:val="32"/>
          <w:szCs w:val="32"/>
        </w:rPr>
        <w:t>度</w:t>
      </w:r>
      <w:r>
        <w:rPr>
          <w:rFonts w:ascii="宋体" w:hAnsi="宋体" w:cs="宋体" w:hint="eastAsia"/>
          <w:sz w:val="32"/>
          <w:szCs w:val="32"/>
        </w:rPr>
        <w:t>节日慰问品采购项目</w:t>
      </w:r>
    </w:p>
    <w:p w14:paraId="52560091" w14:textId="77777777" w:rsidR="00F403AF" w:rsidRDefault="00F403AF" w:rsidP="00F403AF">
      <w:pPr>
        <w:spacing w:line="360" w:lineRule="auto"/>
        <w:jc w:val="center"/>
        <w:rPr>
          <w:rFonts w:ascii="宋体" w:hAnsi="宋体" w:cs="宋体"/>
          <w:sz w:val="32"/>
          <w:szCs w:val="32"/>
        </w:rPr>
      </w:pPr>
      <w:r>
        <w:rPr>
          <w:rFonts w:ascii="宋体" w:hAnsi="宋体" w:cs="宋体" w:hint="eastAsia"/>
          <w:sz w:val="32"/>
          <w:szCs w:val="32"/>
        </w:rPr>
        <w:t>供货合同</w:t>
      </w:r>
    </w:p>
    <w:p w14:paraId="48609650" w14:textId="77777777" w:rsidR="00F403AF" w:rsidRDefault="00F403AF" w:rsidP="00F403AF">
      <w:pPr>
        <w:spacing w:line="360" w:lineRule="auto"/>
        <w:jc w:val="center"/>
        <w:rPr>
          <w:rFonts w:ascii="宋体" w:hAnsi="宋体" w:cs="宋体"/>
          <w:sz w:val="32"/>
          <w:szCs w:val="32"/>
        </w:rPr>
      </w:pPr>
    </w:p>
    <w:p w14:paraId="3C735A86" w14:textId="77777777" w:rsidR="00F403AF" w:rsidRDefault="00F403AF" w:rsidP="00F403AF">
      <w:pPr>
        <w:spacing w:line="360" w:lineRule="auto"/>
        <w:rPr>
          <w:rFonts w:ascii="宋体" w:hAnsi="宋体" w:cs="宋体"/>
          <w:sz w:val="24"/>
          <w:szCs w:val="24"/>
          <w:u w:val="single"/>
        </w:rPr>
      </w:pPr>
      <w:r>
        <w:rPr>
          <w:rFonts w:ascii="宋体" w:hAnsi="宋体" w:cs="宋体" w:hint="eastAsia"/>
          <w:sz w:val="24"/>
          <w:szCs w:val="24"/>
        </w:rPr>
        <w:t>甲方：</w:t>
      </w:r>
      <w:r>
        <w:rPr>
          <w:rFonts w:ascii="宋体" w:hAnsi="宋体" w:cs="宋体" w:hint="eastAsia"/>
          <w:sz w:val="24"/>
          <w:szCs w:val="24"/>
          <w:u w:val="single"/>
        </w:rPr>
        <w:t>中国教育工会中山大学肿瘤医院委员会</w:t>
      </w:r>
    </w:p>
    <w:p w14:paraId="306489E4" w14:textId="77777777" w:rsidR="00F403AF" w:rsidRDefault="00F403AF" w:rsidP="00F403AF">
      <w:pPr>
        <w:spacing w:line="360" w:lineRule="auto"/>
        <w:rPr>
          <w:rFonts w:ascii="宋体" w:hAnsi="宋体" w:cs="宋体"/>
          <w:sz w:val="24"/>
          <w:szCs w:val="24"/>
          <w:u w:val="single"/>
        </w:rPr>
      </w:pPr>
      <w:r>
        <w:rPr>
          <w:rFonts w:ascii="宋体" w:hAnsi="宋体" w:cs="宋体" w:hint="eastAsia"/>
          <w:sz w:val="24"/>
          <w:szCs w:val="24"/>
        </w:rPr>
        <w:t>乙方：</w:t>
      </w:r>
    </w:p>
    <w:p w14:paraId="1C0AC70C" w14:textId="77777777" w:rsidR="00F403AF" w:rsidRDefault="00F403AF" w:rsidP="00F403AF">
      <w:pPr>
        <w:tabs>
          <w:tab w:val="left" w:pos="3300"/>
        </w:tabs>
        <w:spacing w:after="120" w:line="360" w:lineRule="auto"/>
        <w:ind w:firstLineChars="196" w:firstLine="470"/>
        <w:rPr>
          <w:rFonts w:ascii="宋体" w:hAnsi="宋体" w:cs="宋体"/>
          <w:sz w:val="24"/>
          <w:szCs w:val="24"/>
        </w:rPr>
      </w:pPr>
    </w:p>
    <w:p w14:paraId="6482DB51" w14:textId="77777777" w:rsidR="00F403AF" w:rsidRDefault="00F403AF" w:rsidP="00F403AF">
      <w:pPr>
        <w:widowControl/>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根据《中华人民共和国民法典》和《中华人民共和国食品安全法》规定，甲乙双方在平等、自愿的基础上，就乙方向甲方供应食品事宜达成如下协议：</w:t>
      </w:r>
    </w:p>
    <w:p w14:paraId="0B24A8F7"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第一条:本项目采购预算为¥ XXXXX元(实际中标金额)(大写: 人民币XXXX元)，数量按实结算。</w:t>
      </w:r>
    </w:p>
    <w:p w14:paraId="1872CCD9"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甲方向乙方购买的产品种类供货清单及价格如下：</w:t>
      </w:r>
    </w:p>
    <w:tbl>
      <w:tblPr>
        <w:tblW w:w="4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498"/>
        <w:gridCol w:w="1561"/>
        <w:gridCol w:w="3118"/>
      </w:tblGrid>
      <w:tr w:rsidR="001460F3" w14:paraId="390027C2" w14:textId="77777777" w:rsidTr="001460F3">
        <w:trPr>
          <w:trHeight w:val="421"/>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07294E64" w14:textId="77777777" w:rsidR="001460F3" w:rsidRDefault="001460F3">
            <w:pPr>
              <w:widowControl/>
              <w:spacing w:line="360" w:lineRule="auto"/>
              <w:jc w:val="center"/>
              <w:rPr>
                <w:rFonts w:ascii="宋体" w:hAnsi="宋体" w:cs="宋体"/>
                <w:sz w:val="24"/>
                <w:szCs w:val="24"/>
              </w:rPr>
            </w:pPr>
            <w:r>
              <w:rPr>
                <w:rFonts w:ascii="宋体" w:hAnsi="宋体" w:cs="宋体" w:hint="eastAsia"/>
                <w:sz w:val="24"/>
                <w:szCs w:val="24"/>
              </w:rPr>
              <w:t>序号</w:t>
            </w:r>
          </w:p>
        </w:tc>
        <w:tc>
          <w:tcPr>
            <w:tcW w:w="1559" w:type="pct"/>
            <w:tcBorders>
              <w:top w:val="single" w:sz="4" w:space="0" w:color="auto"/>
              <w:left w:val="single" w:sz="4" w:space="0" w:color="auto"/>
              <w:bottom w:val="single" w:sz="4" w:space="0" w:color="auto"/>
              <w:right w:val="single" w:sz="4" w:space="0" w:color="auto"/>
            </w:tcBorders>
            <w:noWrap/>
            <w:vAlign w:val="center"/>
            <w:hideMark/>
          </w:tcPr>
          <w:p w14:paraId="56B11696" w14:textId="77777777" w:rsidR="001460F3" w:rsidRDefault="001460F3">
            <w:pPr>
              <w:widowControl/>
              <w:spacing w:line="360" w:lineRule="auto"/>
              <w:jc w:val="center"/>
              <w:rPr>
                <w:rFonts w:ascii="宋体" w:hAnsi="宋体" w:cs="宋体"/>
                <w:sz w:val="24"/>
                <w:szCs w:val="24"/>
              </w:rPr>
            </w:pPr>
            <w:r>
              <w:rPr>
                <w:rFonts w:ascii="宋体" w:hAnsi="宋体" w:cs="宋体" w:hint="eastAsia"/>
                <w:sz w:val="24"/>
                <w:szCs w:val="24"/>
              </w:rPr>
              <w:t>产品及品牌</w:t>
            </w:r>
          </w:p>
        </w:tc>
        <w:tc>
          <w:tcPr>
            <w:tcW w:w="974" w:type="pct"/>
            <w:tcBorders>
              <w:top w:val="single" w:sz="4" w:space="0" w:color="auto"/>
              <w:left w:val="single" w:sz="4" w:space="0" w:color="auto"/>
              <w:bottom w:val="single" w:sz="4" w:space="0" w:color="auto"/>
              <w:right w:val="single" w:sz="4" w:space="0" w:color="auto"/>
            </w:tcBorders>
            <w:vAlign w:val="center"/>
            <w:hideMark/>
          </w:tcPr>
          <w:p w14:paraId="62BC6489" w14:textId="77777777" w:rsidR="001460F3" w:rsidRDefault="001460F3">
            <w:pPr>
              <w:widowControl/>
              <w:spacing w:line="360" w:lineRule="auto"/>
              <w:jc w:val="center"/>
              <w:rPr>
                <w:rFonts w:ascii="宋体" w:hAnsi="宋体" w:cs="宋体"/>
                <w:sz w:val="24"/>
                <w:szCs w:val="24"/>
              </w:rPr>
            </w:pPr>
            <w:r>
              <w:rPr>
                <w:rFonts w:ascii="宋体" w:hAnsi="宋体" w:cs="宋体" w:hint="eastAsia"/>
                <w:sz w:val="24"/>
                <w:szCs w:val="24"/>
              </w:rPr>
              <w:t>规格型号</w:t>
            </w:r>
          </w:p>
        </w:tc>
        <w:tc>
          <w:tcPr>
            <w:tcW w:w="1946" w:type="pct"/>
            <w:tcBorders>
              <w:top w:val="single" w:sz="4" w:space="0" w:color="auto"/>
              <w:left w:val="single" w:sz="4" w:space="0" w:color="auto"/>
              <w:bottom w:val="single" w:sz="4" w:space="0" w:color="auto"/>
              <w:right w:val="single" w:sz="4" w:space="0" w:color="auto"/>
            </w:tcBorders>
          </w:tcPr>
          <w:p w14:paraId="5DAC6088" w14:textId="77777777" w:rsidR="001460F3" w:rsidRDefault="001460F3" w:rsidP="001460F3">
            <w:pPr>
              <w:widowControl/>
              <w:spacing w:line="360" w:lineRule="auto"/>
              <w:ind w:firstLineChars="300" w:firstLine="720"/>
              <w:rPr>
                <w:rFonts w:ascii="宋体" w:hAnsi="宋体" w:cs="宋体"/>
                <w:sz w:val="24"/>
                <w:szCs w:val="24"/>
              </w:rPr>
            </w:pPr>
            <w:r>
              <w:rPr>
                <w:rFonts w:ascii="宋体" w:hAnsi="宋体" w:cs="宋体" w:hint="eastAsia"/>
                <w:sz w:val="24"/>
                <w:szCs w:val="24"/>
              </w:rPr>
              <w:t>顺丰包邮单价</w:t>
            </w:r>
          </w:p>
        </w:tc>
      </w:tr>
      <w:tr w:rsidR="001460F3" w14:paraId="793D3B44" w14:textId="77777777" w:rsidTr="001460F3">
        <w:trPr>
          <w:trHeight w:val="511"/>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56021BF6" w14:textId="77A1184D" w:rsidR="001460F3" w:rsidRDefault="001460F3">
            <w:pPr>
              <w:widowControl/>
              <w:spacing w:line="360" w:lineRule="auto"/>
              <w:jc w:val="center"/>
              <w:rPr>
                <w:rFonts w:ascii="宋体" w:hAnsi="宋体" w:cs="宋体"/>
                <w:sz w:val="24"/>
                <w:szCs w:val="24"/>
              </w:rPr>
            </w:pPr>
          </w:p>
        </w:tc>
        <w:tc>
          <w:tcPr>
            <w:tcW w:w="1559" w:type="pct"/>
            <w:tcBorders>
              <w:top w:val="single" w:sz="4" w:space="0" w:color="auto"/>
              <w:left w:val="single" w:sz="4" w:space="0" w:color="auto"/>
              <w:bottom w:val="single" w:sz="4" w:space="0" w:color="auto"/>
              <w:right w:val="single" w:sz="4" w:space="0" w:color="auto"/>
            </w:tcBorders>
          </w:tcPr>
          <w:p w14:paraId="29F78815" w14:textId="77777777" w:rsidR="001460F3" w:rsidRDefault="001460F3">
            <w:pPr>
              <w:spacing w:line="360" w:lineRule="auto"/>
              <w:jc w:val="center"/>
              <w:rPr>
                <w:rFonts w:ascii="宋体" w:hAnsi="宋体" w:cs="宋体"/>
                <w:sz w:val="24"/>
                <w:szCs w:val="24"/>
              </w:rPr>
            </w:pPr>
          </w:p>
        </w:tc>
        <w:tc>
          <w:tcPr>
            <w:tcW w:w="974" w:type="pct"/>
            <w:tcBorders>
              <w:top w:val="single" w:sz="4" w:space="0" w:color="auto"/>
              <w:left w:val="single" w:sz="4" w:space="0" w:color="auto"/>
              <w:bottom w:val="single" w:sz="4" w:space="0" w:color="auto"/>
              <w:right w:val="single" w:sz="4" w:space="0" w:color="auto"/>
            </w:tcBorders>
          </w:tcPr>
          <w:p w14:paraId="182C4DB2" w14:textId="77777777" w:rsidR="001460F3" w:rsidRDefault="001460F3">
            <w:pPr>
              <w:spacing w:line="360" w:lineRule="auto"/>
              <w:jc w:val="center"/>
              <w:rPr>
                <w:rFonts w:ascii="宋体" w:hAnsi="宋体" w:cs="宋体"/>
                <w:sz w:val="24"/>
                <w:szCs w:val="24"/>
              </w:rPr>
            </w:pPr>
          </w:p>
        </w:tc>
        <w:tc>
          <w:tcPr>
            <w:tcW w:w="1946" w:type="pct"/>
            <w:tcBorders>
              <w:top w:val="single" w:sz="4" w:space="0" w:color="auto"/>
              <w:left w:val="single" w:sz="4" w:space="0" w:color="auto"/>
              <w:bottom w:val="single" w:sz="4" w:space="0" w:color="auto"/>
              <w:right w:val="single" w:sz="4" w:space="0" w:color="auto"/>
            </w:tcBorders>
          </w:tcPr>
          <w:p w14:paraId="74FF17B4" w14:textId="77777777" w:rsidR="001460F3" w:rsidRDefault="001460F3">
            <w:pPr>
              <w:widowControl/>
              <w:spacing w:line="360" w:lineRule="auto"/>
              <w:jc w:val="center"/>
              <w:rPr>
                <w:rFonts w:ascii="宋体" w:hAnsi="宋体" w:cs="宋体"/>
                <w:color w:val="FF0000"/>
                <w:sz w:val="24"/>
                <w:szCs w:val="24"/>
              </w:rPr>
            </w:pPr>
          </w:p>
        </w:tc>
      </w:tr>
      <w:tr w:rsidR="001460F3" w14:paraId="38253129" w14:textId="77777777" w:rsidTr="001460F3">
        <w:trPr>
          <w:trHeight w:val="624"/>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3D1788AE" w14:textId="7A2E4073" w:rsidR="001460F3" w:rsidRDefault="001460F3">
            <w:pPr>
              <w:widowControl/>
              <w:spacing w:line="360" w:lineRule="auto"/>
              <w:jc w:val="center"/>
              <w:rPr>
                <w:rFonts w:ascii="宋体" w:hAnsi="宋体" w:cs="宋体"/>
                <w:sz w:val="24"/>
                <w:szCs w:val="24"/>
              </w:rPr>
            </w:pPr>
          </w:p>
        </w:tc>
        <w:tc>
          <w:tcPr>
            <w:tcW w:w="1559" w:type="pct"/>
            <w:tcBorders>
              <w:top w:val="single" w:sz="4" w:space="0" w:color="auto"/>
              <w:left w:val="single" w:sz="4" w:space="0" w:color="auto"/>
              <w:bottom w:val="single" w:sz="4" w:space="0" w:color="auto"/>
              <w:right w:val="single" w:sz="4" w:space="0" w:color="auto"/>
            </w:tcBorders>
          </w:tcPr>
          <w:p w14:paraId="4AE3411E" w14:textId="77777777" w:rsidR="001460F3" w:rsidRDefault="001460F3">
            <w:pPr>
              <w:spacing w:line="360" w:lineRule="auto"/>
              <w:jc w:val="center"/>
              <w:rPr>
                <w:rFonts w:ascii="宋体" w:hAnsi="宋体" w:cs="宋体"/>
                <w:sz w:val="24"/>
                <w:szCs w:val="24"/>
              </w:rPr>
            </w:pPr>
          </w:p>
        </w:tc>
        <w:tc>
          <w:tcPr>
            <w:tcW w:w="974" w:type="pct"/>
            <w:tcBorders>
              <w:top w:val="single" w:sz="4" w:space="0" w:color="auto"/>
              <w:left w:val="single" w:sz="4" w:space="0" w:color="auto"/>
              <w:bottom w:val="single" w:sz="4" w:space="0" w:color="auto"/>
              <w:right w:val="single" w:sz="4" w:space="0" w:color="auto"/>
            </w:tcBorders>
          </w:tcPr>
          <w:p w14:paraId="0B4607CC" w14:textId="77777777" w:rsidR="001460F3" w:rsidRDefault="001460F3">
            <w:pPr>
              <w:spacing w:line="360" w:lineRule="auto"/>
              <w:jc w:val="center"/>
              <w:rPr>
                <w:rFonts w:ascii="宋体" w:hAnsi="宋体" w:cs="宋体"/>
                <w:sz w:val="24"/>
                <w:szCs w:val="24"/>
              </w:rPr>
            </w:pPr>
          </w:p>
        </w:tc>
        <w:tc>
          <w:tcPr>
            <w:tcW w:w="1946" w:type="pct"/>
            <w:tcBorders>
              <w:top w:val="single" w:sz="4" w:space="0" w:color="auto"/>
              <w:left w:val="single" w:sz="4" w:space="0" w:color="auto"/>
              <w:bottom w:val="single" w:sz="4" w:space="0" w:color="auto"/>
              <w:right w:val="single" w:sz="4" w:space="0" w:color="auto"/>
            </w:tcBorders>
          </w:tcPr>
          <w:p w14:paraId="2F7BB6EB" w14:textId="77777777" w:rsidR="001460F3" w:rsidRDefault="001460F3">
            <w:pPr>
              <w:widowControl/>
              <w:spacing w:line="360" w:lineRule="auto"/>
              <w:jc w:val="center"/>
              <w:rPr>
                <w:rFonts w:ascii="宋体" w:hAnsi="宋体" w:cs="宋体"/>
                <w:color w:val="FF0000"/>
                <w:sz w:val="24"/>
                <w:szCs w:val="24"/>
              </w:rPr>
            </w:pPr>
          </w:p>
        </w:tc>
      </w:tr>
      <w:tr w:rsidR="001460F3" w14:paraId="6CFA0888" w14:textId="77777777" w:rsidTr="001460F3">
        <w:trPr>
          <w:trHeight w:val="624"/>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05DBB8EE" w14:textId="5B6B6CFE" w:rsidR="001460F3" w:rsidRDefault="001460F3">
            <w:pPr>
              <w:widowControl/>
              <w:spacing w:line="360" w:lineRule="auto"/>
              <w:jc w:val="center"/>
              <w:rPr>
                <w:rFonts w:ascii="宋体" w:hAnsi="宋体" w:cs="宋体"/>
                <w:sz w:val="24"/>
                <w:szCs w:val="24"/>
              </w:rPr>
            </w:pPr>
          </w:p>
        </w:tc>
        <w:tc>
          <w:tcPr>
            <w:tcW w:w="1559" w:type="pct"/>
            <w:tcBorders>
              <w:top w:val="single" w:sz="4" w:space="0" w:color="auto"/>
              <w:left w:val="single" w:sz="4" w:space="0" w:color="auto"/>
              <w:bottom w:val="single" w:sz="4" w:space="0" w:color="auto"/>
              <w:right w:val="single" w:sz="4" w:space="0" w:color="auto"/>
            </w:tcBorders>
            <w:noWrap/>
          </w:tcPr>
          <w:p w14:paraId="59523D6E" w14:textId="77777777" w:rsidR="001460F3" w:rsidRDefault="001460F3">
            <w:pPr>
              <w:spacing w:line="360" w:lineRule="auto"/>
              <w:jc w:val="center"/>
              <w:rPr>
                <w:rFonts w:ascii="宋体" w:hAnsi="宋体"/>
                <w:sz w:val="24"/>
                <w:szCs w:val="24"/>
              </w:rPr>
            </w:pPr>
          </w:p>
        </w:tc>
        <w:tc>
          <w:tcPr>
            <w:tcW w:w="974" w:type="pct"/>
            <w:tcBorders>
              <w:top w:val="single" w:sz="4" w:space="0" w:color="auto"/>
              <w:left w:val="single" w:sz="4" w:space="0" w:color="auto"/>
              <w:bottom w:val="single" w:sz="4" w:space="0" w:color="auto"/>
              <w:right w:val="single" w:sz="4" w:space="0" w:color="auto"/>
            </w:tcBorders>
          </w:tcPr>
          <w:p w14:paraId="430B7CED" w14:textId="77777777" w:rsidR="001460F3" w:rsidRDefault="001460F3">
            <w:pPr>
              <w:spacing w:line="360" w:lineRule="auto"/>
              <w:jc w:val="center"/>
              <w:rPr>
                <w:rFonts w:ascii="宋体" w:hAnsi="宋体"/>
                <w:sz w:val="24"/>
                <w:szCs w:val="24"/>
              </w:rPr>
            </w:pPr>
          </w:p>
        </w:tc>
        <w:tc>
          <w:tcPr>
            <w:tcW w:w="1946" w:type="pct"/>
            <w:tcBorders>
              <w:top w:val="single" w:sz="4" w:space="0" w:color="auto"/>
              <w:left w:val="single" w:sz="4" w:space="0" w:color="auto"/>
              <w:bottom w:val="single" w:sz="4" w:space="0" w:color="auto"/>
              <w:right w:val="single" w:sz="4" w:space="0" w:color="auto"/>
            </w:tcBorders>
          </w:tcPr>
          <w:p w14:paraId="4D8B1D90" w14:textId="77777777" w:rsidR="001460F3" w:rsidRDefault="001460F3">
            <w:pPr>
              <w:widowControl/>
              <w:spacing w:line="360" w:lineRule="auto"/>
              <w:jc w:val="center"/>
              <w:rPr>
                <w:rFonts w:ascii="宋体" w:hAnsi="宋体" w:cs="宋体"/>
                <w:color w:val="FF0000"/>
                <w:sz w:val="24"/>
                <w:szCs w:val="24"/>
              </w:rPr>
            </w:pPr>
          </w:p>
        </w:tc>
      </w:tr>
      <w:tr w:rsidR="001460F3" w14:paraId="7C5EAD9F" w14:textId="77777777" w:rsidTr="001460F3">
        <w:trPr>
          <w:trHeight w:val="624"/>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4F2646D6" w14:textId="434137CC" w:rsidR="001460F3" w:rsidRDefault="001460F3">
            <w:pPr>
              <w:widowControl/>
              <w:spacing w:line="360" w:lineRule="auto"/>
              <w:jc w:val="center"/>
              <w:rPr>
                <w:rFonts w:ascii="宋体" w:hAnsi="宋体" w:cs="宋体"/>
                <w:sz w:val="24"/>
                <w:szCs w:val="24"/>
              </w:rPr>
            </w:pPr>
          </w:p>
        </w:tc>
        <w:tc>
          <w:tcPr>
            <w:tcW w:w="1559" w:type="pct"/>
            <w:tcBorders>
              <w:top w:val="single" w:sz="4" w:space="0" w:color="auto"/>
              <w:left w:val="single" w:sz="4" w:space="0" w:color="auto"/>
              <w:bottom w:val="single" w:sz="4" w:space="0" w:color="auto"/>
              <w:right w:val="single" w:sz="4" w:space="0" w:color="auto"/>
            </w:tcBorders>
            <w:noWrap/>
          </w:tcPr>
          <w:p w14:paraId="0A785C48" w14:textId="77777777" w:rsidR="001460F3" w:rsidRDefault="001460F3">
            <w:pPr>
              <w:spacing w:line="360" w:lineRule="auto"/>
              <w:jc w:val="center"/>
              <w:rPr>
                <w:rFonts w:ascii="宋体" w:hAnsi="宋体"/>
                <w:sz w:val="24"/>
                <w:szCs w:val="24"/>
              </w:rPr>
            </w:pPr>
          </w:p>
        </w:tc>
        <w:tc>
          <w:tcPr>
            <w:tcW w:w="974" w:type="pct"/>
            <w:tcBorders>
              <w:top w:val="single" w:sz="4" w:space="0" w:color="auto"/>
              <w:left w:val="single" w:sz="4" w:space="0" w:color="auto"/>
              <w:bottom w:val="single" w:sz="4" w:space="0" w:color="auto"/>
              <w:right w:val="single" w:sz="4" w:space="0" w:color="auto"/>
            </w:tcBorders>
          </w:tcPr>
          <w:p w14:paraId="4678F625" w14:textId="77777777" w:rsidR="001460F3" w:rsidRDefault="001460F3">
            <w:pPr>
              <w:spacing w:line="360" w:lineRule="auto"/>
              <w:jc w:val="center"/>
              <w:rPr>
                <w:rFonts w:ascii="宋体" w:hAnsi="宋体"/>
                <w:sz w:val="24"/>
                <w:szCs w:val="24"/>
              </w:rPr>
            </w:pPr>
          </w:p>
        </w:tc>
        <w:tc>
          <w:tcPr>
            <w:tcW w:w="1946" w:type="pct"/>
            <w:tcBorders>
              <w:top w:val="single" w:sz="4" w:space="0" w:color="auto"/>
              <w:left w:val="single" w:sz="4" w:space="0" w:color="auto"/>
              <w:bottom w:val="single" w:sz="4" w:space="0" w:color="auto"/>
              <w:right w:val="single" w:sz="4" w:space="0" w:color="auto"/>
            </w:tcBorders>
          </w:tcPr>
          <w:p w14:paraId="590DAACF" w14:textId="77777777" w:rsidR="001460F3" w:rsidRDefault="001460F3">
            <w:pPr>
              <w:widowControl/>
              <w:spacing w:line="360" w:lineRule="auto"/>
              <w:jc w:val="center"/>
              <w:rPr>
                <w:rFonts w:ascii="宋体" w:hAnsi="宋体" w:cs="宋体"/>
                <w:color w:val="FF0000"/>
                <w:sz w:val="24"/>
                <w:szCs w:val="24"/>
              </w:rPr>
            </w:pPr>
          </w:p>
        </w:tc>
      </w:tr>
      <w:tr w:rsidR="001460F3" w14:paraId="28FAAAE9" w14:textId="77777777" w:rsidTr="001460F3">
        <w:trPr>
          <w:trHeight w:val="624"/>
          <w:jc w:val="center"/>
        </w:trPr>
        <w:tc>
          <w:tcPr>
            <w:tcW w:w="521" w:type="pct"/>
            <w:tcBorders>
              <w:top w:val="single" w:sz="4" w:space="0" w:color="auto"/>
              <w:left w:val="single" w:sz="4" w:space="0" w:color="auto"/>
              <w:bottom w:val="single" w:sz="4" w:space="0" w:color="auto"/>
              <w:right w:val="single" w:sz="4" w:space="0" w:color="auto"/>
            </w:tcBorders>
            <w:noWrap/>
            <w:vAlign w:val="center"/>
            <w:hideMark/>
          </w:tcPr>
          <w:p w14:paraId="5737B894" w14:textId="380659B0" w:rsidR="001460F3" w:rsidRDefault="001460F3">
            <w:pPr>
              <w:widowControl/>
              <w:spacing w:line="360" w:lineRule="auto"/>
              <w:jc w:val="center"/>
              <w:rPr>
                <w:rFonts w:ascii="宋体" w:hAnsi="宋体" w:cs="宋体"/>
                <w:sz w:val="24"/>
                <w:szCs w:val="24"/>
              </w:rPr>
            </w:pPr>
            <w:bookmarkStart w:id="4" w:name="_GoBack"/>
            <w:bookmarkEnd w:id="4"/>
          </w:p>
        </w:tc>
        <w:tc>
          <w:tcPr>
            <w:tcW w:w="1559" w:type="pct"/>
            <w:tcBorders>
              <w:top w:val="single" w:sz="4" w:space="0" w:color="auto"/>
              <w:left w:val="single" w:sz="4" w:space="0" w:color="auto"/>
              <w:bottom w:val="single" w:sz="4" w:space="0" w:color="auto"/>
              <w:right w:val="single" w:sz="4" w:space="0" w:color="auto"/>
            </w:tcBorders>
            <w:noWrap/>
          </w:tcPr>
          <w:p w14:paraId="0FB0DD83" w14:textId="77777777" w:rsidR="001460F3" w:rsidRDefault="001460F3">
            <w:pPr>
              <w:spacing w:line="360" w:lineRule="auto"/>
              <w:jc w:val="center"/>
              <w:rPr>
                <w:rFonts w:ascii="宋体" w:hAnsi="宋体" w:cs="宋体"/>
                <w:sz w:val="24"/>
                <w:szCs w:val="24"/>
              </w:rPr>
            </w:pPr>
          </w:p>
        </w:tc>
        <w:tc>
          <w:tcPr>
            <w:tcW w:w="974" w:type="pct"/>
            <w:tcBorders>
              <w:top w:val="single" w:sz="4" w:space="0" w:color="auto"/>
              <w:left w:val="single" w:sz="4" w:space="0" w:color="auto"/>
              <w:bottom w:val="single" w:sz="4" w:space="0" w:color="auto"/>
              <w:right w:val="single" w:sz="4" w:space="0" w:color="auto"/>
            </w:tcBorders>
          </w:tcPr>
          <w:p w14:paraId="0F2E929B" w14:textId="77777777" w:rsidR="001460F3" w:rsidRDefault="001460F3">
            <w:pPr>
              <w:spacing w:line="360" w:lineRule="auto"/>
              <w:jc w:val="center"/>
              <w:rPr>
                <w:rFonts w:ascii="宋体" w:hAnsi="宋体" w:cs="宋体"/>
                <w:sz w:val="24"/>
                <w:szCs w:val="24"/>
              </w:rPr>
            </w:pPr>
          </w:p>
        </w:tc>
        <w:tc>
          <w:tcPr>
            <w:tcW w:w="1946" w:type="pct"/>
            <w:tcBorders>
              <w:top w:val="single" w:sz="4" w:space="0" w:color="auto"/>
              <w:left w:val="single" w:sz="4" w:space="0" w:color="auto"/>
              <w:bottom w:val="single" w:sz="4" w:space="0" w:color="auto"/>
              <w:right w:val="single" w:sz="4" w:space="0" w:color="auto"/>
            </w:tcBorders>
          </w:tcPr>
          <w:p w14:paraId="07BAEBF4" w14:textId="77777777" w:rsidR="001460F3" w:rsidRDefault="001460F3">
            <w:pPr>
              <w:widowControl/>
              <w:spacing w:line="360" w:lineRule="auto"/>
              <w:jc w:val="center"/>
              <w:rPr>
                <w:rFonts w:ascii="宋体" w:hAnsi="宋体" w:cs="宋体"/>
                <w:color w:val="FF0000"/>
                <w:sz w:val="24"/>
                <w:szCs w:val="24"/>
              </w:rPr>
            </w:pPr>
          </w:p>
        </w:tc>
      </w:tr>
    </w:tbl>
    <w:p w14:paraId="6463CB5B" w14:textId="77777777" w:rsidR="00F403AF" w:rsidRDefault="00F403AF" w:rsidP="00F403AF">
      <w:pPr>
        <w:tabs>
          <w:tab w:val="left" w:pos="3300"/>
        </w:tabs>
        <w:spacing w:after="120" w:line="360" w:lineRule="auto"/>
        <w:ind w:firstLineChars="196" w:firstLine="470"/>
        <w:rPr>
          <w:rFonts w:ascii="宋体" w:eastAsia="微软雅黑" w:hAnsi="宋体" w:cs="宋体"/>
          <w:sz w:val="24"/>
          <w:szCs w:val="24"/>
        </w:rPr>
      </w:pPr>
      <w:r>
        <w:rPr>
          <w:rFonts w:ascii="宋体" w:hAnsi="宋体" w:cs="宋体" w:hint="eastAsia"/>
          <w:sz w:val="24"/>
          <w:szCs w:val="24"/>
        </w:rPr>
        <w:t>供货单价包含产品的价格、运输、卸装、快递、售后服务、保险、搬运及税金等一切费用，在合同期内固定不变</w:t>
      </w:r>
    </w:p>
    <w:p w14:paraId="637D4CC1"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第二条　服务要求</w:t>
      </w:r>
    </w:p>
    <w:p w14:paraId="58F67B21" w14:textId="5F7A732B" w:rsidR="00F403AF" w:rsidRPr="00284C33" w:rsidRDefault="00F403AF" w:rsidP="00F403AF">
      <w:pPr>
        <w:spacing w:line="360" w:lineRule="auto"/>
        <w:outlineLvl w:val="1"/>
        <w:rPr>
          <w:rFonts w:ascii="宋体" w:hAnsi="宋体" w:hint="eastAsia"/>
          <w:color w:val="000000"/>
          <w:sz w:val="24"/>
          <w:szCs w:val="21"/>
        </w:rPr>
      </w:pPr>
      <w:r>
        <w:rPr>
          <w:rFonts w:ascii="宋体" w:hAnsi="宋体" w:hint="eastAsia"/>
          <w:color w:val="000000"/>
          <w:sz w:val="24"/>
          <w:szCs w:val="21"/>
        </w:rPr>
        <w:t>2.1</w:t>
      </w:r>
      <w:r w:rsidR="00284C33">
        <w:rPr>
          <w:rFonts w:ascii="宋体" w:hAnsi="宋体" w:hint="eastAsia"/>
          <w:color w:val="000000"/>
          <w:sz w:val="24"/>
          <w:szCs w:val="21"/>
        </w:rPr>
        <w:t>订货：中标人定期进入采购人线上提货平台查看订单，中标人按订单内容准确供货，并在系统填写订单的快递单号。</w:t>
      </w:r>
    </w:p>
    <w:p w14:paraId="02DE73DD" w14:textId="1CE0F34C"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2.2 配送模式：按订单地址省内包邮，如遇省外地址可联系下单人补收邮费。</w:t>
      </w:r>
    </w:p>
    <w:p w14:paraId="2B0F94B7" w14:textId="3AE6F5C3"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2.3 供货时间要求:快递订单</w:t>
      </w:r>
      <w:r w:rsidR="001460F3">
        <w:rPr>
          <w:rFonts w:ascii="宋体" w:hAnsi="宋体" w:hint="eastAsia"/>
          <w:color w:val="000000"/>
          <w:sz w:val="24"/>
          <w:szCs w:val="21"/>
        </w:rPr>
        <w:t>在</w:t>
      </w:r>
      <w:r>
        <w:rPr>
          <w:rFonts w:ascii="宋体" w:hAnsi="宋体" w:hint="eastAsia"/>
          <w:color w:val="000000"/>
          <w:sz w:val="24"/>
          <w:szCs w:val="21"/>
        </w:rPr>
        <w:t>收到订单后3天内发货。</w:t>
      </w:r>
    </w:p>
    <w:p w14:paraId="0FC90980" w14:textId="77777777" w:rsidR="00F403AF" w:rsidRDefault="00F403AF" w:rsidP="00F403AF">
      <w:pPr>
        <w:spacing w:line="360" w:lineRule="auto"/>
        <w:outlineLvl w:val="1"/>
        <w:rPr>
          <w:rFonts w:ascii="宋体" w:hAnsi="宋体"/>
          <w:color w:val="000000"/>
          <w:sz w:val="24"/>
          <w:szCs w:val="21"/>
        </w:rPr>
      </w:pPr>
      <w:r>
        <w:rPr>
          <w:rFonts w:ascii="宋体" w:hAnsi="宋体" w:hint="eastAsia"/>
          <w:color w:val="000000"/>
          <w:sz w:val="24"/>
          <w:szCs w:val="21"/>
        </w:rPr>
        <w:t>2.4  本项目采购内容中的玉米、鸡蛋属于易碎易坏产品，需加固包装及冷链配送，乙方如未达到配送要求导致产品变质或损坏，由乙方承担全部责任。</w:t>
      </w:r>
    </w:p>
    <w:p w14:paraId="2E7E35E3" w14:textId="77777777" w:rsidR="00F403AF" w:rsidRDefault="00F403AF" w:rsidP="00F403AF">
      <w:pPr>
        <w:spacing w:line="360" w:lineRule="auto"/>
        <w:outlineLvl w:val="1"/>
        <w:rPr>
          <w:rFonts w:ascii="宋体" w:hAnsi="宋体"/>
          <w:sz w:val="24"/>
          <w:szCs w:val="21"/>
        </w:rPr>
      </w:pPr>
      <w:r>
        <w:rPr>
          <w:rFonts w:ascii="宋体" w:hAnsi="宋体" w:hint="eastAsia"/>
          <w:sz w:val="24"/>
          <w:szCs w:val="21"/>
        </w:rPr>
        <w:lastRenderedPageBreak/>
        <w:t>2.5 售后服务：乙方需配置本项目专职售后人员，处理甲方系统内的订单，包括导出订单信息、匹配快递单号、各类投诉事件及产品质量等售后问题。</w:t>
      </w:r>
    </w:p>
    <w:p w14:paraId="3AE61CC2" w14:textId="77777777" w:rsidR="00F403AF" w:rsidRDefault="00F403AF" w:rsidP="00F403AF">
      <w:pPr>
        <w:spacing w:line="360" w:lineRule="auto"/>
        <w:rPr>
          <w:rFonts w:ascii="宋体" w:hAnsi="宋体" w:cs="宋体"/>
          <w:sz w:val="24"/>
          <w:szCs w:val="24"/>
        </w:rPr>
      </w:pPr>
      <w:r>
        <w:rPr>
          <w:rFonts w:ascii="宋体" w:hAnsi="宋体" w:cs="宋体" w:hint="eastAsia"/>
          <w:sz w:val="24"/>
          <w:szCs w:val="24"/>
        </w:rPr>
        <w:t>2.6　乙方所供产品需食用有效期剩余70%（含）以上，乙方若供应的产品存在质量问题（如：变质、发霉、有异味、发酸等现象），招标人有权拒收，并责令其在规定的时间内重新送（发）货。</w:t>
      </w:r>
    </w:p>
    <w:p w14:paraId="28EA0968"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第三条　结算及付款</w:t>
      </w:r>
    </w:p>
    <w:p w14:paraId="3577A6D6" w14:textId="77777777" w:rsidR="00F403AF" w:rsidRDefault="00F403AF" w:rsidP="00F403AF">
      <w:pPr>
        <w:tabs>
          <w:tab w:val="left" w:pos="3300"/>
        </w:tabs>
        <w:spacing w:after="120" w:line="360" w:lineRule="auto"/>
        <w:ind w:firstLineChars="200" w:firstLine="480"/>
        <w:rPr>
          <w:rFonts w:ascii="宋体" w:hAnsi="宋体" w:cs="宋体"/>
          <w:sz w:val="24"/>
          <w:szCs w:val="24"/>
        </w:rPr>
      </w:pPr>
      <w:bookmarkStart w:id="5" w:name="_Hlk101543521"/>
      <w:r>
        <w:rPr>
          <w:rFonts w:ascii="宋体" w:hAnsi="宋体" w:cs="宋体" w:hint="eastAsia"/>
          <w:sz w:val="24"/>
          <w:szCs w:val="24"/>
        </w:rPr>
        <w:t>先货后款，货款按实结算：甲乙双方根据当月实际供货数量及</w:t>
      </w:r>
      <w:r>
        <w:rPr>
          <w:rFonts w:ascii="宋体" w:hAnsi="宋体" w:cs="宋体" w:hint="eastAsia"/>
          <w:bCs/>
          <w:sz w:val="24"/>
          <w:szCs w:val="24"/>
        </w:rPr>
        <w:t>合同约定的供货单价</w:t>
      </w:r>
      <w:r>
        <w:rPr>
          <w:rFonts w:ascii="宋体" w:hAnsi="宋体" w:cs="宋体" w:hint="eastAsia"/>
          <w:sz w:val="24"/>
          <w:szCs w:val="24"/>
        </w:rPr>
        <w:t>，核准当月货款金额。双方核对当批货款无误后，甲方在收到乙方提供的送货清单（须由乙方盖章及签名） 及正规有效的发票10天内支付货款给乙方。</w:t>
      </w:r>
    </w:p>
    <w:bookmarkEnd w:id="5"/>
    <w:p w14:paraId="4A48213B"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第四条　质量管理</w:t>
      </w:r>
    </w:p>
    <w:p w14:paraId="4C2FA4D5"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4.1外箱完整：外箱要求完整完好，无破损，上面标明品名，生产日期。快递盒包装需严实。</w:t>
      </w:r>
    </w:p>
    <w:p w14:paraId="5AD35565"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4.2.</w:t>
      </w:r>
      <w:bookmarkStart w:id="6" w:name="_Hlk101543978"/>
      <w:r>
        <w:rPr>
          <w:rFonts w:ascii="宋体" w:hAnsi="宋体" w:cs="宋体" w:hint="eastAsia"/>
          <w:sz w:val="24"/>
          <w:szCs w:val="24"/>
        </w:rPr>
        <w:t>规格正确：规格必须和供货合同中一致，不得擅自更改</w:t>
      </w:r>
      <w:bookmarkEnd w:id="6"/>
      <w:r>
        <w:rPr>
          <w:rFonts w:ascii="宋体" w:hAnsi="宋体" w:cs="宋体" w:hint="eastAsia"/>
          <w:sz w:val="24"/>
          <w:szCs w:val="24"/>
        </w:rPr>
        <w:t>。</w:t>
      </w:r>
    </w:p>
    <w:p w14:paraId="787FF19C"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4.3.3</w:t>
      </w:r>
      <w:bookmarkStart w:id="7" w:name="_Hlk101543998"/>
      <w:r>
        <w:rPr>
          <w:rFonts w:ascii="宋体" w:hAnsi="宋体" w:cs="宋体" w:hint="eastAsia"/>
          <w:sz w:val="24"/>
          <w:szCs w:val="24"/>
        </w:rPr>
        <w:t>产品外观完好：食品包装标签应符合《食品安全国家标准 预包装食品标签通则》（GB7718）要求（相关标准若有颁布最新标准，按照最新标准执行），包括食品名称、配料表、净含量、规格、生产者（或）经销者的名称、地址和联系方式、生产日期和保质期、贮存条件、食品生产许可证编号、产品标准代号等内容</w:t>
      </w:r>
      <w:bookmarkEnd w:id="7"/>
      <w:r>
        <w:rPr>
          <w:rFonts w:ascii="宋体" w:hAnsi="宋体" w:cs="宋体" w:hint="eastAsia"/>
          <w:sz w:val="24"/>
          <w:szCs w:val="24"/>
        </w:rPr>
        <w:t>。</w:t>
      </w:r>
    </w:p>
    <w:p w14:paraId="5F64D96B" w14:textId="242E6C53" w:rsidR="00F403AF" w:rsidRDefault="00F403AF" w:rsidP="00F403AF">
      <w:pPr>
        <w:tabs>
          <w:tab w:val="left" w:pos="3300"/>
        </w:tabs>
        <w:spacing w:after="120" w:line="360" w:lineRule="auto"/>
        <w:ind w:firstLineChars="196" w:firstLine="470"/>
        <w:rPr>
          <w:rFonts w:ascii="Times New Roman" w:hAnsi="Times New Roman"/>
          <w:sz w:val="24"/>
          <w:szCs w:val="24"/>
        </w:rPr>
      </w:pPr>
      <w:r>
        <w:rPr>
          <w:sz w:val="24"/>
          <w:szCs w:val="24"/>
        </w:rPr>
        <w:t>4.3.4</w:t>
      </w:r>
      <w:bookmarkStart w:id="8" w:name="_Hlk101544018"/>
      <w:r>
        <w:rPr>
          <w:rFonts w:hint="eastAsia"/>
          <w:sz w:val="24"/>
          <w:szCs w:val="24"/>
        </w:rPr>
        <w:t>为保障本项目的服务质量，乙方需具备完善的企业管理体系认证及食品安全管理体系认证。为体现乙方日常食品安全保障，乙方已购买</w:t>
      </w:r>
      <w:r w:rsidR="00B42F19">
        <w:rPr>
          <w:sz w:val="24"/>
          <w:szCs w:val="24"/>
        </w:rPr>
        <w:t xml:space="preserve">        </w:t>
      </w:r>
      <w:r>
        <w:rPr>
          <w:rFonts w:hint="eastAsia"/>
          <w:sz w:val="24"/>
          <w:szCs w:val="24"/>
        </w:rPr>
        <w:t>万元保额的食品安全责任险</w:t>
      </w:r>
      <w:bookmarkEnd w:id="8"/>
      <w:r>
        <w:rPr>
          <w:rFonts w:hint="eastAsia"/>
          <w:sz w:val="24"/>
          <w:szCs w:val="24"/>
        </w:rPr>
        <w:t>。</w:t>
      </w:r>
    </w:p>
    <w:p w14:paraId="3AF5BF81"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4.3　</w:t>
      </w:r>
      <w:bookmarkStart w:id="9" w:name="_Hlk101544150"/>
      <w:r>
        <w:rPr>
          <w:rFonts w:ascii="宋体" w:hAnsi="宋体" w:cs="宋体" w:hint="eastAsia"/>
          <w:sz w:val="24"/>
          <w:szCs w:val="24"/>
        </w:rPr>
        <w:t>部分乙方产品对于有运输、储存条件有特别的要求，乙方承诺并保证将严格按照乙方产品外包装上注明的运输、储存条件进行运输和储存，保证产品在乙方运输过程中的质量。</w:t>
      </w:r>
      <w:bookmarkEnd w:id="9"/>
    </w:p>
    <w:p w14:paraId="00C08558"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4.4　</w:t>
      </w:r>
      <w:bookmarkStart w:id="10" w:name="_Hlk101544175"/>
      <w:r>
        <w:rPr>
          <w:rFonts w:ascii="宋体" w:hAnsi="宋体" w:cs="宋体" w:hint="eastAsia"/>
          <w:sz w:val="24"/>
          <w:szCs w:val="24"/>
        </w:rPr>
        <w:t>乙方产品在保质期内发生变质等质量问题的，必须在保质期内及时通知乙方并保持该产品原状单独存放，双方共同确认产品变质的原因。如属于乙方产品本身质量问题的，由乙方以同类同规格同数量产品予以换货，给甲方或第三人造成人身、财产损害的，由乙方承担赔偿责任；如属于甲方未严格按照产品保鲜（温）贮存条件进行保管，由甲方自行承担损失。</w:t>
      </w:r>
      <w:bookmarkEnd w:id="10"/>
    </w:p>
    <w:p w14:paraId="74C82D66"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 xml:space="preserve">4.5 </w:t>
      </w:r>
      <w:bookmarkStart w:id="11" w:name="_Hlk101544236"/>
      <w:r>
        <w:rPr>
          <w:rFonts w:ascii="宋体" w:hAnsi="宋体" w:cs="宋体" w:hint="eastAsia"/>
          <w:sz w:val="24"/>
          <w:szCs w:val="24"/>
        </w:rPr>
        <w:t>乙方交付给甲方并经甲方验收后的产品，除本身存在产品质量问题外，乙方一律不予退换。对于过期变质以及甲方在储存过程中处理不当造成变质或包装破损的产品由甲方自行处</w:t>
      </w:r>
      <w:r>
        <w:rPr>
          <w:rFonts w:ascii="宋体" w:hAnsi="宋体" w:cs="宋体" w:hint="eastAsia"/>
          <w:sz w:val="24"/>
          <w:szCs w:val="24"/>
        </w:rPr>
        <w:lastRenderedPageBreak/>
        <w:t>理，但不得损害乙方商誉及品牌</w:t>
      </w:r>
      <w:bookmarkEnd w:id="11"/>
      <w:r>
        <w:rPr>
          <w:rFonts w:ascii="宋体" w:hAnsi="宋体" w:cs="宋体" w:hint="eastAsia"/>
          <w:sz w:val="24"/>
          <w:szCs w:val="24"/>
        </w:rPr>
        <w:t>。</w:t>
      </w:r>
    </w:p>
    <w:p w14:paraId="32F10E33" w14:textId="0125B994" w:rsidR="00F403AF" w:rsidRDefault="00F403AF" w:rsidP="00284C33">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第五条  验收要求</w:t>
      </w:r>
    </w:p>
    <w:p w14:paraId="64BA8AD9" w14:textId="0BDECE24" w:rsidR="00F403AF" w:rsidRDefault="00284C33"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5.</w:t>
      </w:r>
      <w:r>
        <w:rPr>
          <w:rFonts w:ascii="宋体" w:hAnsi="宋体" w:cs="宋体"/>
          <w:sz w:val="24"/>
          <w:szCs w:val="24"/>
        </w:rPr>
        <w:t>1</w:t>
      </w:r>
      <w:r w:rsidR="00F403AF">
        <w:rPr>
          <w:rFonts w:ascii="宋体" w:hAnsi="宋体" w:cs="宋体" w:hint="eastAsia"/>
          <w:sz w:val="24"/>
          <w:szCs w:val="24"/>
        </w:rPr>
        <w:t xml:space="preserve"> 快递订单则由收货人系统确认收货，如未系统确认七个工作日后自动默认签收。</w:t>
      </w:r>
    </w:p>
    <w:p w14:paraId="636D9C3E" w14:textId="2A2D1654" w:rsidR="00F403AF" w:rsidRDefault="00284C33"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5.</w:t>
      </w:r>
      <w:r>
        <w:rPr>
          <w:rFonts w:ascii="宋体" w:hAnsi="宋体" w:cs="宋体"/>
          <w:sz w:val="24"/>
          <w:szCs w:val="24"/>
        </w:rPr>
        <w:t xml:space="preserve">2 </w:t>
      </w:r>
      <w:r w:rsidR="00F403AF">
        <w:rPr>
          <w:rFonts w:ascii="宋体" w:hAnsi="宋体" w:cs="宋体" w:hint="eastAsia"/>
          <w:sz w:val="24"/>
          <w:szCs w:val="24"/>
        </w:rPr>
        <w:t>如若收到快递丢失等反馈信息，乙方需尽快查实并补发。</w:t>
      </w:r>
    </w:p>
    <w:p w14:paraId="7F0FE890" w14:textId="77777777" w:rsidR="00F403AF" w:rsidRDefault="00F403AF" w:rsidP="00F403AF">
      <w:pPr>
        <w:rPr>
          <w:rFonts w:ascii="宋体" w:hAnsi="宋体"/>
          <w:sz w:val="24"/>
          <w:szCs w:val="24"/>
        </w:rPr>
      </w:pPr>
    </w:p>
    <w:p w14:paraId="2059C7B0"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第六条　知识产权</w:t>
      </w:r>
    </w:p>
    <w:p w14:paraId="2F4E69A7"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甲方不得做出任何有损乙方提供产品的商标、标识、包装设计及专利等方面知识产权的行为。</w:t>
      </w:r>
    </w:p>
    <w:p w14:paraId="6E3806C7"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第七条　违约责任</w:t>
      </w:r>
    </w:p>
    <w:p w14:paraId="7668FBB2"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7.1  乙方不能按时送(发)货，每延期一天，须按该批货物总价的5‰向甲方支付违约金。</w:t>
      </w:r>
    </w:p>
    <w:p w14:paraId="348CE229"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7.2  乙方停止送（发）货达10天以上，甲方有权提前终止合同，并要求乙方支付违约金15000元。</w:t>
      </w:r>
    </w:p>
    <w:p w14:paraId="1BCD1A89"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7.3  甲方逾期付款，每延期一天，须按逾期支付款项的5‰向乙方支付违约金。</w:t>
      </w:r>
    </w:p>
    <w:p w14:paraId="267FB2DE"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7.4.如乙方提供的产品食用有效期未满足合同要求，甲方有权拒收，并责令其在规定的时间内重新送(发)货，所发生费用由乙方负责,并处以当批货物的30%货款作为罚金。</w:t>
      </w:r>
    </w:p>
    <w:p w14:paraId="0BFDB1DD"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7.5乙方供应过期产品或以次充好产品，甲方员工有权拒收，并责令其在规定的时间内重新送（发）货；若无法在规定时间内重新送货，第一次处以当批货物的100%货款作为罚金（可在未付款中扣除），第二次处以当批货物的200%货款作为罚金（可在未付款中扣除），合同期内累计达到3次，甲方还有权不支付所有未支付货款并有权终止合同，所发生经济损失由乙方负责。</w:t>
      </w:r>
    </w:p>
    <w:p w14:paraId="1E9D1C24"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7.6由于食品及其原料等质量问题而引起的食物中毒事件，乙方承担所有法律责任并赔偿一切损失。</w:t>
      </w:r>
    </w:p>
    <w:p w14:paraId="0C4D550B"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7.7 乙方不得将本项目转包、分包，否则甲方有权单方终止合同，由此产生的一切经济损失由乙方自行承担。</w:t>
      </w:r>
    </w:p>
    <w:p w14:paraId="0DC430CF" w14:textId="77777777" w:rsidR="00F403AF" w:rsidRDefault="00F403AF" w:rsidP="00F403AF">
      <w:pPr>
        <w:spacing w:line="360" w:lineRule="auto"/>
        <w:ind w:firstLineChars="202" w:firstLine="485"/>
        <w:rPr>
          <w:rFonts w:ascii="宋体" w:hAnsi="宋体" w:cs="宋体"/>
          <w:sz w:val="24"/>
          <w:szCs w:val="24"/>
        </w:rPr>
      </w:pPr>
      <w:r>
        <w:rPr>
          <w:rFonts w:ascii="宋体" w:hAnsi="宋体" w:cs="宋体" w:hint="eastAsia"/>
          <w:sz w:val="24"/>
          <w:szCs w:val="24"/>
        </w:rPr>
        <w:t>7.8 因乙方违约导致合同提前终止的，乙方除须执行上述违约责任外，甲方还有权拒付剩余货款。</w:t>
      </w:r>
    </w:p>
    <w:p w14:paraId="3A913650" w14:textId="77777777" w:rsidR="00F403AF" w:rsidRDefault="00F403AF" w:rsidP="00F403AF">
      <w:pPr>
        <w:spacing w:line="360" w:lineRule="auto"/>
        <w:ind w:firstLineChars="202" w:firstLine="485"/>
        <w:rPr>
          <w:rFonts w:ascii="宋体" w:hAnsi="宋体" w:cs="宋体"/>
          <w:sz w:val="24"/>
          <w:szCs w:val="24"/>
        </w:rPr>
      </w:pPr>
    </w:p>
    <w:p w14:paraId="6FDD6EFB"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第八条　合同的终止</w:t>
      </w:r>
    </w:p>
    <w:p w14:paraId="1CF77DCF"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lastRenderedPageBreak/>
        <w:t>甲乙任何一方需解除合同时，必须提前</w:t>
      </w:r>
      <w:r>
        <w:rPr>
          <w:rFonts w:ascii="宋体" w:hAnsi="宋体" w:cs="宋体" w:hint="eastAsia"/>
          <w:sz w:val="24"/>
          <w:szCs w:val="24"/>
          <w:u w:val="single"/>
        </w:rPr>
        <w:t xml:space="preserve"> 10 </w:t>
      </w:r>
      <w:r>
        <w:rPr>
          <w:rFonts w:ascii="宋体" w:hAnsi="宋体" w:cs="宋体" w:hint="eastAsia"/>
          <w:sz w:val="24"/>
          <w:szCs w:val="24"/>
        </w:rPr>
        <w:t>天书面通知对方。如在合同执行过程中，一方由于不可抗力的原因（如自然灾害等特殊状况）不能履行合同时，应及时向对方书面通报不能履行或不能完全履行的理由并提供相关部门的证明文件，如果由于所投产品停产或包装变更，需提供产品生产厂家提供的证明材料，允许延期履行、部分履行或者不履行合同，并根据情况可部分或全部免予承担违约责任。</w:t>
      </w:r>
    </w:p>
    <w:p w14:paraId="5DA233F5"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第九条　争议解决</w:t>
      </w:r>
    </w:p>
    <w:p w14:paraId="32B01BF7" w14:textId="77777777" w:rsidR="00F403AF" w:rsidRDefault="00F403AF" w:rsidP="00F403AF">
      <w:pPr>
        <w:spacing w:line="360" w:lineRule="auto"/>
        <w:ind w:firstLineChars="200" w:firstLine="480"/>
        <w:rPr>
          <w:rFonts w:ascii="宋体" w:hAnsi="宋体" w:cs="宋体"/>
          <w:sz w:val="24"/>
          <w:szCs w:val="24"/>
        </w:rPr>
      </w:pPr>
      <w:r>
        <w:rPr>
          <w:rFonts w:ascii="宋体" w:hAnsi="宋体" w:cs="宋体" w:hint="eastAsia"/>
          <w:sz w:val="24"/>
          <w:szCs w:val="24"/>
        </w:rPr>
        <w:t>在本合同执行过程中，双方须严格遵守国家有关法规、法令和政策，发生任何纠纷时双方应通过友好协商解决，如果无法达成协议，所发生的纠纷将被提交甲方所在地的人民法院解决。</w:t>
      </w:r>
    </w:p>
    <w:p w14:paraId="292DA408" w14:textId="77777777" w:rsidR="00F403AF" w:rsidRDefault="00F403AF" w:rsidP="00F403AF">
      <w:pPr>
        <w:spacing w:line="360" w:lineRule="auto"/>
        <w:ind w:firstLineChars="147" w:firstLine="353"/>
        <w:rPr>
          <w:rFonts w:ascii="宋体" w:hAnsi="宋体" w:cs="宋体"/>
          <w:sz w:val="24"/>
          <w:szCs w:val="24"/>
        </w:rPr>
      </w:pPr>
      <w:r>
        <w:rPr>
          <w:rFonts w:ascii="宋体" w:hAnsi="宋体" w:cs="宋体" w:hint="eastAsia"/>
          <w:sz w:val="24"/>
          <w:szCs w:val="24"/>
        </w:rPr>
        <w:t>第十条　廉政建设</w:t>
      </w:r>
    </w:p>
    <w:p w14:paraId="56FA7D74"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10.1 甲乙双方在合同履行期间应遵守国家和政府有关廉政方面的规定和要求，禁止任何商业贿赂行为。</w:t>
      </w:r>
    </w:p>
    <w:p w14:paraId="62ABADF8"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10.2 如果乙方商业贿赂甲方工作人员属实，甲乙双方合同将解除，并由乙方承担违约及给甲方造成的损失责任。</w:t>
      </w:r>
    </w:p>
    <w:p w14:paraId="6F3DF355"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第十一条  合同生效及其他</w:t>
      </w:r>
    </w:p>
    <w:p w14:paraId="36AD07D4"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11.1　本合同在双方法定代表人或授权代表签字、单位盖章后生效。</w:t>
      </w:r>
    </w:p>
    <w:p w14:paraId="271224E9"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11.2本合同供货期：自合同生效之日起1年，或采购金额达到预中标金额时止，以先到者为准；产品质量保证期：乙方提供的最后一批产品质保期结束时止。</w:t>
      </w:r>
    </w:p>
    <w:p w14:paraId="7E1ED0C3" w14:textId="77777777" w:rsidR="00F403AF" w:rsidRDefault="00F403AF" w:rsidP="00F403AF">
      <w:pPr>
        <w:tabs>
          <w:tab w:val="left" w:pos="3300"/>
        </w:tabs>
        <w:spacing w:after="120" w:line="360" w:lineRule="auto"/>
        <w:ind w:firstLineChars="196" w:firstLine="470"/>
        <w:rPr>
          <w:rFonts w:ascii="宋体" w:hAnsi="宋体" w:cs="宋体"/>
          <w:sz w:val="24"/>
          <w:szCs w:val="24"/>
        </w:rPr>
      </w:pPr>
      <w:r>
        <w:rPr>
          <w:rFonts w:ascii="宋体" w:hAnsi="宋体" w:cs="宋体" w:hint="eastAsia"/>
          <w:sz w:val="24"/>
          <w:szCs w:val="24"/>
        </w:rPr>
        <w:t>11.3　本合同一式</w:t>
      </w:r>
      <w:r>
        <w:rPr>
          <w:rFonts w:ascii="宋体" w:hAnsi="宋体" w:cs="宋体" w:hint="eastAsia"/>
          <w:sz w:val="24"/>
          <w:szCs w:val="24"/>
          <w:u w:val="single"/>
        </w:rPr>
        <w:t xml:space="preserve"> 4 </w:t>
      </w:r>
      <w:r>
        <w:rPr>
          <w:rFonts w:ascii="宋体" w:hAnsi="宋体" w:cs="宋体" w:hint="eastAsia"/>
          <w:sz w:val="24"/>
          <w:szCs w:val="24"/>
        </w:rPr>
        <w:t>份，甲方执</w:t>
      </w:r>
      <w:r>
        <w:rPr>
          <w:rFonts w:ascii="宋体" w:hAnsi="宋体" w:cs="宋体" w:hint="eastAsia"/>
          <w:sz w:val="24"/>
          <w:szCs w:val="24"/>
          <w:u w:val="single"/>
        </w:rPr>
        <w:t xml:space="preserve"> 3 </w:t>
      </w:r>
      <w:r>
        <w:rPr>
          <w:rFonts w:ascii="宋体" w:hAnsi="宋体" w:cs="宋体" w:hint="eastAsia"/>
          <w:sz w:val="24"/>
          <w:szCs w:val="24"/>
        </w:rPr>
        <w:t>份、乙方执</w:t>
      </w:r>
      <w:r>
        <w:rPr>
          <w:rFonts w:ascii="宋体" w:hAnsi="宋体" w:cs="宋体" w:hint="eastAsia"/>
          <w:sz w:val="24"/>
          <w:szCs w:val="24"/>
          <w:u w:val="single"/>
        </w:rPr>
        <w:t xml:space="preserve"> 1 </w:t>
      </w:r>
      <w:r>
        <w:rPr>
          <w:rFonts w:ascii="宋体" w:hAnsi="宋体" w:cs="宋体" w:hint="eastAsia"/>
          <w:sz w:val="24"/>
          <w:szCs w:val="24"/>
        </w:rPr>
        <w:t>份，具同等法律效力。</w:t>
      </w:r>
    </w:p>
    <w:p w14:paraId="7F3BCC09" w14:textId="77777777" w:rsidR="00F403AF" w:rsidRDefault="00F403AF" w:rsidP="00F403AF">
      <w:pPr>
        <w:tabs>
          <w:tab w:val="left" w:pos="3300"/>
        </w:tabs>
        <w:spacing w:after="120" w:line="360" w:lineRule="auto"/>
        <w:rPr>
          <w:rFonts w:ascii="Times New Roman" w:hAnsi="Times New Roman"/>
          <w:szCs w:val="21"/>
        </w:rPr>
      </w:pPr>
      <w:r>
        <w:rPr>
          <w:rFonts w:ascii="宋体" w:hAnsi="宋体" w:cs="宋体" w:hint="eastAsia"/>
          <w:sz w:val="24"/>
          <w:szCs w:val="24"/>
        </w:rPr>
        <w:t>附件一：《廉洁购销合同》</w:t>
      </w:r>
    </w:p>
    <w:p w14:paraId="340F7792" w14:textId="77777777" w:rsidR="00F403AF" w:rsidRDefault="00F403AF" w:rsidP="00F403AF">
      <w:pPr>
        <w:tabs>
          <w:tab w:val="left" w:pos="3300"/>
        </w:tabs>
        <w:spacing w:after="120" w:line="360" w:lineRule="auto"/>
        <w:ind w:left="6480" w:hangingChars="2700" w:hanging="6480"/>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u w:val="single"/>
        </w:rPr>
        <w:t>中国教育工会中山大学肿瘤医院委员会</w:t>
      </w:r>
      <w:r>
        <w:rPr>
          <w:rFonts w:ascii="宋体" w:hAnsi="宋体" w:cs="宋体" w:hint="eastAsia"/>
          <w:sz w:val="24"/>
          <w:szCs w:val="24"/>
        </w:rPr>
        <w:t xml:space="preserve">       乙方：</w:t>
      </w:r>
    </w:p>
    <w:p w14:paraId="506AF115" w14:textId="77777777" w:rsidR="00F403AF" w:rsidRDefault="00F403AF" w:rsidP="00F403AF">
      <w:pPr>
        <w:tabs>
          <w:tab w:val="left" w:pos="3300"/>
        </w:tabs>
        <w:spacing w:after="120" w:line="360" w:lineRule="auto"/>
        <w:rPr>
          <w:rFonts w:ascii="宋体" w:hAnsi="宋体" w:cs="宋体"/>
          <w:sz w:val="24"/>
          <w:szCs w:val="24"/>
        </w:rPr>
      </w:pPr>
      <w:r>
        <w:rPr>
          <w:rFonts w:ascii="宋体" w:hAnsi="宋体" w:cs="宋体" w:hint="eastAsia"/>
          <w:sz w:val="24"/>
          <w:szCs w:val="24"/>
        </w:rPr>
        <w:t>（盖章）                                          （盖章）</w:t>
      </w:r>
    </w:p>
    <w:p w14:paraId="31AF92B0" w14:textId="77777777" w:rsidR="00F403AF" w:rsidRDefault="00F403AF" w:rsidP="00F403AF">
      <w:pPr>
        <w:tabs>
          <w:tab w:val="left" w:pos="3300"/>
        </w:tabs>
        <w:spacing w:after="120" w:line="360" w:lineRule="auto"/>
        <w:rPr>
          <w:rFonts w:ascii="宋体" w:hAnsi="宋体" w:cs="宋体"/>
          <w:sz w:val="24"/>
          <w:szCs w:val="24"/>
        </w:rPr>
      </w:pPr>
      <w:r>
        <w:rPr>
          <w:rFonts w:ascii="宋体" w:hAnsi="宋体" w:cs="宋体" w:hint="eastAsia"/>
          <w:sz w:val="24"/>
          <w:szCs w:val="24"/>
        </w:rPr>
        <w:t>法定代表人：                                       法定代表人：</w:t>
      </w:r>
    </w:p>
    <w:p w14:paraId="379B3E88" w14:textId="77777777" w:rsidR="00F403AF" w:rsidRDefault="00F403AF" w:rsidP="00F403AF">
      <w:pPr>
        <w:tabs>
          <w:tab w:val="left" w:pos="3300"/>
        </w:tabs>
        <w:spacing w:after="120" w:line="360" w:lineRule="auto"/>
        <w:ind w:firstLineChars="100" w:firstLine="240"/>
        <w:rPr>
          <w:rFonts w:ascii="宋体" w:hAnsi="宋体" w:cs="宋体"/>
          <w:sz w:val="24"/>
          <w:szCs w:val="24"/>
        </w:rPr>
      </w:pPr>
      <w:r>
        <w:rPr>
          <w:rFonts w:ascii="宋体" w:hAnsi="宋体" w:cs="宋体" w:hint="eastAsia"/>
          <w:sz w:val="24"/>
          <w:szCs w:val="24"/>
        </w:rPr>
        <w:t xml:space="preserve"> 年    月    日                                     年    月    日</w:t>
      </w:r>
    </w:p>
    <w:p w14:paraId="59BAC404" w14:textId="77777777" w:rsidR="00F403AF" w:rsidRDefault="00F403AF" w:rsidP="00F403AF">
      <w:pPr>
        <w:rPr>
          <w:rFonts w:ascii="宋体" w:hAnsi="宋体"/>
          <w:sz w:val="24"/>
          <w:szCs w:val="24"/>
        </w:rPr>
      </w:pPr>
      <w:r>
        <w:rPr>
          <w:rFonts w:ascii="宋体" w:hAnsi="宋体" w:hint="eastAsia"/>
          <w:sz w:val="24"/>
          <w:szCs w:val="24"/>
        </w:rPr>
        <w:br w:type="page"/>
      </w:r>
    </w:p>
    <w:p w14:paraId="6CFEBAC5" w14:textId="77777777" w:rsidR="00F403AF" w:rsidRDefault="00F403AF" w:rsidP="00F403AF">
      <w:pPr>
        <w:spacing w:line="320" w:lineRule="exact"/>
        <w:rPr>
          <w:rFonts w:ascii="宋体" w:hAnsi="宋体"/>
          <w:b/>
          <w:bCs/>
          <w:sz w:val="24"/>
          <w:szCs w:val="24"/>
        </w:rPr>
      </w:pPr>
      <w:r>
        <w:rPr>
          <w:rFonts w:ascii="宋体" w:hAnsi="宋体" w:hint="eastAsia"/>
          <w:b/>
          <w:bCs/>
          <w:sz w:val="24"/>
          <w:szCs w:val="24"/>
        </w:rPr>
        <w:lastRenderedPageBreak/>
        <w:t>附件一：</w:t>
      </w:r>
    </w:p>
    <w:p w14:paraId="0350184C" w14:textId="77777777" w:rsidR="00F403AF" w:rsidRDefault="00F403AF" w:rsidP="00F403AF">
      <w:pPr>
        <w:spacing w:line="320" w:lineRule="exact"/>
        <w:jc w:val="center"/>
        <w:rPr>
          <w:rFonts w:ascii="宋体" w:hAnsi="宋体"/>
          <w:b/>
          <w:bCs/>
          <w:sz w:val="24"/>
          <w:szCs w:val="24"/>
        </w:rPr>
      </w:pPr>
      <w:r>
        <w:rPr>
          <w:rFonts w:ascii="宋体" w:hAnsi="宋体" w:hint="eastAsia"/>
          <w:b/>
          <w:bCs/>
          <w:sz w:val="24"/>
          <w:szCs w:val="24"/>
        </w:rPr>
        <w:t>廉洁购销合同</w:t>
      </w:r>
    </w:p>
    <w:p w14:paraId="32C0D17C" w14:textId="77777777" w:rsidR="00F403AF" w:rsidRDefault="00F403AF" w:rsidP="00F403AF">
      <w:pPr>
        <w:spacing w:line="320" w:lineRule="exact"/>
        <w:jc w:val="center"/>
        <w:rPr>
          <w:rFonts w:ascii="宋体" w:hAnsi="宋体"/>
          <w:b/>
          <w:bCs/>
          <w:sz w:val="24"/>
          <w:szCs w:val="24"/>
        </w:rPr>
      </w:pPr>
    </w:p>
    <w:p w14:paraId="2A314C88" w14:textId="77777777" w:rsidR="00F403AF" w:rsidRDefault="00F403AF" w:rsidP="00F403AF">
      <w:pPr>
        <w:spacing w:line="320" w:lineRule="exact"/>
        <w:rPr>
          <w:rFonts w:ascii="宋体" w:hAnsi="宋体"/>
          <w:sz w:val="24"/>
          <w:szCs w:val="24"/>
        </w:rPr>
      </w:pPr>
      <w:r>
        <w:rPr>
          <w:rFonts w:ascii="宋体" w:hAnsi="宋体" w:hint="eastAsia"/>
          <w:sz w:val="24"/>
          <w:szCs w:val="24"/>
        </w:rPr>
        <w:t>甲方：中国教育工会中山大学肿瘤医院委员会</w:t>
      </w:r>
    </w:p>
    <w:p w14:paraId="4051B6A7" w14:textId="77777777" w:rsidR="00F403AF" w:rsidRDefault="00F403AF" w:rsidP="00F403AF">
      <w:pPr>
        <w:spacing w:line="320" w:lineRule="exact"/>
        <w:rPr>
          <w:rFonts w:ascii="宋体" w:hAnsi="宋体"/>
          <w:sz w:val="24"/>
          <w:szCs w:val="24"/>
        </w:rPr>
      </w:pPr>
      <w:r>
        <w:rPr>
          <w:rFonts w:ascii="宋体" w:hAnsi="宋体" w:hint="eastAsia"/>
          <w:sz w:val="24"/>
          <w:szCs w:val="24"/>
        </w:rPr>
        <w:t>乙方：</w:t>
      </w:r>
    </w:p>
    <w:p w14:paraId="19D8F5D1"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为进一步加强行风建设，规范购销行为，有效防范商业贿赂行为，营造公平交易、诚实守信的购销环境，经甲、乙双方协商，同意签订本合同，并共同遵守：</w:t>
      </w:r>
    </w:p>
    <w:p w14:paraId="335B21E7"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一、甲乙双方按照《中华人民共和国民法典》及合同约定购销货物（药品、设备、物资）、服务和工程等。</w:t>
      </w:r>
    </w:p>
    <w:p w14:paraId="4A305FA0"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二、甲方应当严格执行合同验收、入库等管理制度，对采购合同清单及发票进行查验，不得违反有关规定合同外采购、违价采购或从非规定渠道采购。</w:t>
      </w:r>
    </w:p>
    <w:p w14:paraId="3CD16C9E"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940CE07"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四、严禁甲方工作人员利用任何途径和方式，为乙方统计医师个人及临床科室有关医药产品用量信息，或为乙方统计提供便利。</w:t>
      </w:r>
    </w:p>
    <w:p w14:paraId="562CBA35"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五、乙方不得以回扣、宴请等方式影响甲方工作人员的选择权，不得在学术活动中提供旅游、超标准支付食宿费用。</w:t>
      </w:r>
    </w:p>
    <w:p w14:paraId="0CF07107"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六、乙方指定</w:t>
      </w:r>
      <w:r>
        <w:rPr>
          <w:rFonts w:ascii="宋体" w:hAnsi="宋体" w:hint="eastAsia"/>
          <w:sz w:val="24"/>
          <w:szCs w:val="24"/>
          <w:u w:val="single"/>
        </w:rPr>
        <w:t xml:space="preserve">         </w:t>
      </w:r>
      <w:r>
        <w:rPr>
          <w:rFonts w:ascii="宋体" w:hAnsi="宋体" w:hint="eastAsia"/>
          <w:sz w:val="24"/>
          <w:szCs w:val="24"/>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7F2CD0FD"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755A63A2"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八、本合同作为双方合同的重要组成部分，与合同一并执行，具有同等的法律效力。</w:t>
      </w:r>
    </w:p>
    <w:p w14:paraId="27AD2315" w14:textId="77777777" w:rsidR="00F403AF" w:rsidRDefault="00F403AF" w:rsidP="00F403AF">
      <w:pPr>
        <w:spacing w:line="320" w:lineRule="exact"/>
        <w:ind w:firstLineChars="200" w:firstLine="480"/>
        <w:rPr>
          <w:rFonts w:ascii="宋体" w:hAnsi="宋体"/>
          <w:sz w:val="24"/>
          <w:szCs w:val="24"/>
        </w:rPr>
      </w:pPr>
      <w:r>
        <w:rPr>
          <w:rFonts w:ascii="宋体" w:hAnsi="宋体" w:hint="eastAsia"/>
          <w:sz w:val="24"/>
          <w:szCs w:val="24"/>
        </w:rPr>
        <w:t>九、本合同一式两份，甲、乙双方各执一份，并从签订之日起生效。</w:t>
      </w:r>
    </w:p>
    <w:p w14:paraId="38279F64" w14:textId="77777777" w:rsidR="00F403AF" w:rsidRDefault="00F403AF" w:rsidP="00F403AF">
      <w:pPr>
        <w:spacing w:line="320" w:lineRule="exact"/>
        <w:rPr>
          <w:rFonts w:ascii="宋体" w:hAnsi="宋体"/>
          <w:sz w:val="24"/>
          <w:szCs w:val="24"/>
        </w:rPr>
      </w:pPr>
    </w:p>
    <w:p w14:paraId="631A9319" w14:textId="77777777" w:rsidR="00F403AF" w:rsidRDefault="00F403AF" w:rsidP="00F403AF">
      <w:pPr>
        <w:spacing w:line="320" w:lineRule="exact"/>
        <w:ind w:left="6000" w:hangingChars="2500" w:hanging="6000"/>
        <w:rPr>
          <w:rFonts w:ascii="宋体" w:hAnsi="宋体"/>
          <w:sz w:val="24"/>
          <w:szCs w:val="24"/>
        </w:rPr>
      </w:pPr>
      <w:r>
        <w:rPr>
          <w:rFonts w:ascii="宋体" w:hAnsi="宋体" w:hint="eastAsia"/>
          <w:sz w:val="24"/>
          <w:szCs w:val="24"/>
        </w:rPr>
        <w:t>甲方：中国教育工会中山大学肿瘤医院委员会   乙方：</w:t>
      </w:r>
    </w:p>
    <w:p w14:paraId="0D8A02C6" w14:textId="77777777" w:rsidR="00F403AF" w:rsidRDefault="00F403AF" w:rsidP="00F403AF">
      <w:pPr>
        <w:spacing w:line="320" w:lineRule="exact"/>
        <w:rPr>
          <w:rFonts w:ascii="宋体" w:hAnsi="宋体"/>
          <w:sz w:val="24"/>
          <w:szCs w:val="24"/>
        </w:rPr>
      </w:pPr>
      <w:r>
        <w:rPr>
          <w:rFonts w:ascii="宋体" w:hAnsi="宋体" w:hint="eastAsia"/>
          <w:sz w:val="24"/>
          <w:szCs w:val="24"/>
        </w:rPr>
        <w:t>法定代表人：                                     法定代表人：</w:t>
      </w:r>
    </w:p>
    <w:p w14:paraId="02990D7F" w14:textId="77777777" w:rsidR="00F403AF" w:rsidRDefault="00F403AF" w:rsidP="00F403AF">
      <w:pPr>
        <w:spacing w:line="320" w:lineRule="exact"/>
        <w:rPr>
          <w:rFonts w:ascii="宋体" w:hAnsi="宋体"/>
          <w:sz w:val="24"/>
          <w:szCs w:val="24"/>
        </w:rPr>
      </w:pPr>
    </w:p>
    <w:p w14:paraId="44A77104" w14:textId="77777777" w:rsidR="00F403AF" w:rsidRDefault="00F403AF" w:rsidP="00F403AF">
      <w:pPr>
        <w:spacing w:line="320" w:lineRule="exact"/>
        <w:rPr>
          <w:rFonts w:ascii="宋体" w:hAnsi="宋体"/>
          <w:sz w:val="24"/>
          <w:szCs w:val="24"/>
        </w:rPr>
      </w:pPr>
      <w:r>
        <w:rPr>
          <w:rFonts w:ascii="宋体" w:hAnsi="宋体" w:hint="eastAsia"/>
          <w:sz w:val="24"/>
          <w:szCs w:val="24"/>
        </w:rPr>
        <w:t>主管科室：总务处物业管理科                       项目代表：</w:t>
      </w:r>
    </w:p>
    <w:p w14:paraId="66A782EA" w14:textId="77777777" w:rsidR="00F403AF" w:rsidRDefault="00F403AF" w:rsidP="00F403AF">
      <w:pPr>
        <w:spacing w:line="320" w:lineRule="exact"/>
        <w:rPr>
          <w:rFonts w:ascii="宋体" w:hAnsi="宋体"/>
          <w:sz w:val="24"/>
          <w:szCs w:val="24"/>
        </w:rPr>
      </w:pPr>
    </w:p>
    <w:p w14:paraId="43564165" w14:textId="77777777" w:rsidR="00F403AF" w:rsidRDefault="00F403AF" w:rsidP="00F403AF">
      <w:pPr>
        <w:spacing w:line="320" w:lineRule="exact"/>
        <w:rPr>
          <w:rFonts w:ascii="宋体" w:hAnsi="宋体"/>
          <w:sz w:val="24"/>
          <w:szCs w:val="24"/>
        </w:rPr>
      </w:pPr>
      <w:r>
        <w:rPr>
          <w:rFonts w:ascii="宋体" w:hAnsi="宋体" w:hint="eastAsia"/>
          <w:sz w:val="24"/>
          <w:szCs w:val="24"/>
        </w:rPr>
        <w:t xml:space="preserve">负责人及经办人员：                                       </w:t>
      </w:r>
    </w:p>
    <w:p w14:paraId="5F17993B" w14:textId="77777777" w:rsidR="00F403AF" w:rsidRDefault="00F403AF" w:rsidP="00F403AF">
      <w:pPr>
        <w:spacing w:line="320" w:lineRule="exact"/>
        <w:rPr>
          <w:rFonts w:ascii="宋体" w:hAnsi="宋体"/>
          <w:sz w:val="24"/>
          <w:szCs w:val="24"/>
        </w:rPr>
      </w:pPr>
      <w:r>
        <w:rPr>
          <w:rFonts w:ascii="宋体" w:hAnsi="宋体" w:hint="eastAsia"/>
          <w:sz w:val="24"/>
          <w:szCs w:val="24"/>
        </w:rPr>
        <w:t xml:space="preserve">　　　　　</w:t>
      </w:r>
    </w:p>
    <w:p w14:paraId="275E4899" w14:textId="77777777" w:rsidR="00F403AF" w:rsidRDefault="00F403AF" w:rsidP="00F403AF">
      <w:pPr>
        <w:spacing w:line="320" w:lineRule="exact"/>
        <w:rPr>
          <w:rFonts w:ascii="宋体" w:hAnsi="宋体"/>
          <w:sz w:val="24"/>
          <w:szCs w:val="24"/>
        </w:rPr>
      </w:pPr>
    </w:p>
    <w:p w14:paraId="6713D917" w14:textId="77777777" w:rsidR="00F403AF" w:rsidRDefault="00F403AF" w:rsidP="00F403AF">
      <w:pPr>
        <w:spacing w:line="320" w:lineRule="exact"/>
        <w:rPr>
          <w:rFonts w:ascii="宋体" w:hAnsi="宋体"/>
          <w:sz w:val="24"/>
          <w:szCs w:val="24"/>
        </w:rPr>
      </w:pPr>
      <w:r>
        <w:rPr>
          <w:rFonts w:ascii="宋体" w:hAnsi="宋体" w:hint="eastAsia"/>
          <w:sz w:val="24"/>
          <w:szCs w:val="24"/>
        </w:rPr>
        <w:t xml:space="preserve">                             年     月    日</w:t>
      </w:r>
    </w:p>
    <w:p w14:paraId="7F7C3A71" w14:textId="77777777" w:rsidR="00F403AF" w:rsidRDefault="00F403AF" w:rsidP="00F403AF">
      <w:pPr>
        <w:jc w:val="left"/>
        <w:rPr>
          <w:rFonts w:asciiTheme="minorEastAsia" w:hAnsiTheme="minorEastAsia"/>
        </w:rPr>
      </w:pPr>
    </w:p>
    <w:p w14:paraId="6F5F9134" w14:textId="77777777" w:rsidR="00F403AF" w:rsidRPr="00F403AF" w:rsidRDefault="00F403AF" w:rsidP="0044479A">
      <w:pPr>
        <w:wordWrap w:val="0"/>
        <w:spacing w:line="276" w:lineRule="auto"/>
        <w:ind w:right="1890" w:firstLineChars="2455" w:firstLine="5422"/>
        <w:rPr>
          <w:rFonts w:ascii="仿宋" w:eastAsia="仿宋" w:hAnsi="仿宋"/>
          <w:b/>
          <w:bCs/>
          <w:sz w:val="22"/>
        </w:rPr>
      </w:pPr>
    </w:p>
    <w:sectPr w:rsidR="00F403AF" w:rsidRPr="00F403AF" w:rsidSect="00FE5987">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C11E" w14:textId="77777777" w:rsidR="00595EFD" w:rsidRDefault="00595EFD" w:rsidP="00910705">
      <w:r>
        <w:separator/>
      </w:r>
    </w:p>
  </w:endnote>
  <w:endnote w:type="continuationSeparator" w:id="0">
    <w:p w14:paraId="61B9D6EF" w14:textId="77777777" w:rsidR="00595EFD" w:rsidRDefault="00595EFD" w:rsidP="0091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E477" w14:textId="1412D909" w:rsidR="00176FB7" w:rsidRDefault="00176FB7" w:rsidP="00910705">
    <w:pPr>
      <w:pStyle w:val="a9"/>
      <w:jc w:val="center"/>
    </w:pPr>
    <w:r>
      <w:rPr>
        <w:b/>
        <w:bCs/>
      </w:rPr>
      <w:fldChar w:fldCharType="begin"/>
    </w:r>
    <w:r>
      <w:rPr>
        <w:b/>
        <w:bCs/>
      </w:rPr>
      <w:instrText>PAGE  \* Arabic  \* MERGEFORMAT</w:instrText>
    </w:r>
    <w:r>
      <w:rPr>
        <w:b/>
        <w:bCs/>
      </w:rPr>
      <w:fldChar w:fldCharType="separate"/>
    </w:r>
    <w:r w:rsidR="001962FE" w:rsidRPr="001962FE">
      <w:rPr>
        <w:b/>
        <w:bCs/>
        <w:noProof/>
        <w:lang w:val="zh-CN"/>
      </w:rPr>
      <w:t>3</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1962FE" w:rsidRPr="001962FE">
      <w:rPr>
        <w:b/>
        <w:bCs/>
        <w:noProof/>
        <w:lang w:val="zh-CN"/>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7ECD2" w14:textId="77777777" w:rsidR="00595EFD" w:rsidRDefault="00595EFD" w:rsidP="00910705">
      <w:r>
        <w:separator/>
      </w:r>
    </w:p>
  </w:footnote>
  <w:footnote w:type="continuationSeparator" w:id="0">
    <w:p w14:paraId="4C63D175" w14:textId="77777777" w:rsidR="00595EFD" w:rsidRDefault="00595EFD" w:rsidP="0091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630EC" w14:textId="50631E02" w:rsidR="00176FB7" w:rsidRPr="00507311" w:rsidRDefault="00176FB7" w:rsidP="00507311">
    <w:pPr>
      <w:spacing w:line="360" w:lineRule="auto"/>
      <w:jc w:val="left"/>
      <w:rPr>
        <w:rFonts w:ascii="仿宋" w:eastAsia="仿宋" w:hAnsi="仿宋"/>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3C1E4"/>
    <w:multiLevelType w:val="singleLevel"/>
    <w:tmpl w:val="9233C1E4"/>
    <w:lvl w:ilvl="0">
      <w:start w:val="1"/>
      <w:numFmt w:val="decimal"/>
      <w:lvlText w:val="(%1)"/>
      <w:lvlJc w:val="left"/>
      <w:pPr>
        <w:ind w:left="425" w:hanging="425"/>
      </w:pPr>
      <w:rPr>
        <w:rFonts w:hint="default"/>
      </w:rPr>
    </w:lvl>
  </w:abstractNum>
  <w:abstractNum w:abstractNumId="1">
    <w:nsid w:val="9AD0DF45"/>
    <w:multiLevelType w:val="singleLevel"/>
    <w:tmpl w:val="9AD0DF45"/>
    <w:lvl w:ilvl="0">
      <w:start w:val="1"/>
      <w:numFmt w:val="decimal"/>
      <w:lvlText w:val="(%1)"/>
      <w:lvlJc w:val="left"/>
      <w:pPr>
        <w:ind w:left="425" w:hanging="425"/>
      </w:pPr>
      <w:rPr>
        <w:rFonts w:hint="default"/>
      </w:rPr>
    </w:lvl>
  </w:abstractNum>
  <w:abstractNum w:abstractNumId="2">
    <w:nsid w:val="CD293E46"/>
    <w:multiLevelType w:val="singleLevel"/>
    <w:tmpl w:val="CD293E46"/>
    <w:lvl w:ilvl="0">
      <w:start w:val="1"/>
      <w:numFmt w:val="decimal"/>
      <w:lvlText w:val="(%1)"/>
      <w:lvlJc w:val="left"/>
      <w:pPr>
        <w:ind w:left="425" w:hanging="425"/>
      </w:pPr>
      <w:rPr>
        <w:rFonts w:hint="default"/>
      </w:rPr>
    </w:lvl>
  </w:abstractNum>
  <w:abstractNum w:abstractNumId="3">
    <w:nsid w:val="CD2D01DE"/>
    <w:multiLevelType w:val="singleLevel"/>
    <w:tmpl w:val="CD2D01DE"/>
    <w:lvl w:ilvl="0">
      <w:start w:val="1"/>
      <w:numFmt w:val="decimal"/>
      <w:suff w:val="nothing"/>
      <w:lvlText w:val="%1．"/>
      <w:lvlJc w:val="left"/>
      <w:pPr>
        <w:ind w:left="0" w:firstLine="400"/>
      </w:pPr>
      <w:rPr>
        <w:rFonts w:hint="default"/>
      </w:rPr>
    </w:lvl>
  </w:abstractNum>
  <w:abstractNum w:abstractNumId="4">
    <w:nsid w:val="ED800327"/>
    <w:multiLevelType w:val="singleLevel"/>
    <w:tmpl w:val="ED800327"/>
    <w:lvl w:ilvl="0">
      <w:start w:val="1"/>
      <w:numFmt w:val="lowerLetter"/>
      <w:lvlText w:val="%1."/>
      <w:lvlJc w:val="left"/>
      <w:pPr>
        <w:ind w:left="425" w:hanging="425"/>
      </w:pPr>
      <w:rPr>
        <w:rFonts w:hint="default"/>
      </w:rPr>
    </w:lvl>
  </w:abstractNum>
  <w:abstractNum w:abstractNumId="5">
    <w:nsid w:val="F0515CC3"/>
    <w:multiLevelType w:val="singleLevel"/>
    <w:tmpl w:val="F0515CC3"/>
    <w:lvl w:ilvl="0">
      <w:start w:val="1"/>
      <w:numFmt w:val="decimal"/>
      <w:suff w:val="nothing"/>
      <w:lvlText w:val="%1．"/>
      <w:lvlJc w:val="left"/>
      <w:pPr>
        <w:ind w:left="0" w:firstLine="400"/>
      </w:pPr>
      <w:rPr>
        <w:rFonts w:hint="default"/>
      </w:rPr>
    </w:lvl>
  </w:abstractNum>
  <w:abstractNum w:abstractNumId="6">
    <w:nsid w:val="F697C37E"/>
    <w:multiLevelType w:val="singleLevel"/>
    <w:tmpl w:val="F697C37E"/>
    <w:lvl w:ilvl="0">
      <w:start w:val="1"/>
      <w:numFmt w:val="decimal"/>
      <w:lvlText w:val="(%1)"/>
      <w:lvlJc w:val="left"/>
      <w:pPr>
        <w:ind w:left="425" w:hanging="425"/>
      </w:pPr>
      <w:rPr>
        <w:rFonts w:hint="default"/>
      </w:rPr>
    </w:lvl>
  </w:abstractNum>
  <w:abstractNum w:abstractNumId="7">
    <w:nsid w:val="03C84C1D"/>
    <w:multiLevelType w:val="singleLevel"/>
    <w:tmpl w:val="03C84C1D"/>
    <w:lvl w:ilvl="0">
      <w:start w:val="1"/>
      <w:numFmt w:val="decimal"/>
      <w:suff w:val="nothing"/>
      <w:lvlText w:val="%1．"/>
      <w:lvlJc w:val="left"/>
      <w:pPr>
        <w:ind w:left="0" w:firstLine="400"/>
      </w:pPr>
      <w:rPr>
        <w:rFonts w:hint="default"/>
      </w:rPr>
    </w:lvl>
  </w:abstractNum>
  <w:abstractNum w:abstractNumId="8">
    <w:nsid w:val="09B80412"/>
    <w:multiLevelType w:val="singleLevel"/>
    <w:tmpl w:val="09B80412"/>
    <w:lvl w:ilvl="0">
      <w:start w:val="1"/>
      <w:numFmt w:val="decimal"/>
      <w:suff w:val="nothing"/>
      <w:lvlText w:val="%1．"/>
      <w:lvlJc w:val="left"/>
      <w:pPr>
        <w:ind w:left="0" w:firstLine="400"/>
      </w:pPr>
      <w:rPr>
        <w:rFonts w:hint="default"/>
      </w:rPr>
    </w:lvl>
  </w:abstractNum>
  <w:abstractNum w:abstractNumId="9">
    <w:nsid w:val="0A367D47"/>
    <w:multiLevelType w:val="multilevel"/>
    <w:tmpl w:val="0A367D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805C95"/>
    <w:multiLevelType w:val="singleLevel"/>
    <w:tmpl w:val="0B805C95"/>
    <w:lvl w:ilvl="0">
      <w:start w:val="1"/>
      <w:numFmt w:val="lowerLetter"/>
      <w:lvlText w:val="%1."/>
      <w:lvlJc w:val="left"/>
      <w:pPr>
        <w:ind w:left="425" w:hanging="425"/>
      </w:pPr>
      <w:rPr>
        <w:rFonts w:hint="default"/>
      </w:rPr>
    </w:lvl>
  </w:abstractNum>
  <w:abstractNum w:abstractNumId="11">
    <w:nsid w:val="0C141DE0"/>
    <w:multiLevelType w:val="multilevel"/>
    <w:tmpl w:val="0C141D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D7C1376"/>
    <w:multiLevelType w:val="multilevel"/>
    <w:tmpl w:val="0D7C1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2040C2"/>
    <w:multiLevelType w:val="singleLevel"/>
    <w:tmpl w:val="152040C2"/>
    <w:lvl w:ilvl="0">
      <w:start w:val="1"/>
      <w:numFmt w:val="decimal"/>
      <w:lvlText w:val="(%1)"/>
      <w:lvlJc w:val="left"/>
      <w:pPr>
        <w:ind w:left="3260" w:hanging="425"/>
      </w:pPr>
      <w:rPr>
        <w:rFonts w:hint="default"/>
      </w:rPr>
    </w:lvl>
  </w:abstractNum>
  <w:abstractNum w:abstractNumId="14">
    <w:nsid w:val="162116DD"/>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E58B4"/>
    <w:multiLevelType w:val="multilevel"/>
    <w:tmpl w:val="228E58B4"/>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4016C7D"/>
    <w:multiLevelType w:val="multilevel"/>
    <w:tmpl w:val="24016C7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BA80B8A"/>
    <w:multiLevelType w:val="hybridMultilevel"/>
    <w:tmpl w:val="B50049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05313CB"/>
    <w:multiLevelType w:val="singleLevel"/>
    <w:tmpl w:val="305313CB"/>
    <w:lvl w:ilvl="0">
      <w:start w:val="1"/>
      <w:numFmt w:val="decimal"/>
      <w:suff w:val="nothing"/>
      <w:lvlText w:val="%1．"/>
      <w:lvlJc w:val="left"/>
      <w:pPr>
        <w:ind w:left="0" w:firstLine="400"/>
      </w:pPr>
      <w:rPr>
        <w:rFonts w:hint="default"/>
      </w:rPr>
    </w:lvl>
  </w:abstractNum>
  <w:abstractNum w:abstractNumId="20">
    <w:nsid w:val="30672385"/>
    <w:multiLevelType w:val="hybridMultilevel"/>
    <w:tmpl w:val="0D62BAE8"/>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8C1C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35B74C0A"/>
    <w:multiLevelType w:val="singleLevel"/>
    <w:tmpl w:val="35B74C0A"/>
    <w:lvl w:ilvl="0">
      <w:start w:val="1"/>
      <w:numFmt w:val="decimal"/>
      <w:suff w:val="nothing"/>
      <w:lvlText w:val="%1．"/>
      <w:lvlJc w:val="left"/>
      <w:pPr>
        <w:ind w:left="0" w:firstLine="400"/>
      </w:pPr>
      <w:rPr>
        <w:rFonts w:hint="default"/>
      </w:rPr>
    </w:lvl>
  </w:abstractNum>
  <w:abstractNum w:abstractNumId="23">
    <w:nsid w:val="36034932"/>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B66AAD"/>
    <w:multiLevelType w:val="hybridMultilevel"/>
    <w:tmpl w:val="63948EE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0F2883"/>
    <w:multiLevelType w:val="hybridMultilevel"/>
    <w:tmpl w:val="B91AA680"/>
    <w:lvl w:ilvl="0" w:tplc="6E1A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1A444D"/>
    <w:multiLevelType w:val="multilevel"/>
    <w:tmpl w:val="3A1A4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22CEAF"/>
    <w:multiLevelType w:val="singleLevel"/>
    <w:tmpl w:val="3F22CEAF"/>
    <w:lvl w:ilvl="0">
      <w:start w:val="1"/>
      <w:numFmt w:val="decimal"/>
      <w:lvlText w:val="(%1)"/>
      <w:lvlJc w:val="left"/>
      <w:pPr>
        <w:ind w:left="425" w:hanging="425"/>
      </w:pPr>
      <w:rPr>
        <w:rFonts w:hint="default"/>
      </w:rPr>
    </w:lvl>
  </w:abstractNum>
  <w:abstractNum w:abstractNumId="28">
    <w:nsid w:val="453215E5"/>
    <w:multiLevelType w:val="singleLevel"/>
    <w:tmpl w:val="453215E5"/>
    <w:lvl w:ilvl="0">
      <w:start w:val="1"/>
      <w:numFmt w:val="decimal"/>
      <w:suff w:val="nothing"/>
      <w:lvlText w:val="%1．"/>
      <w:lvlJc w:val="left"/>
      <w:pPr>
        <w:ind w:left="0" w:firstLine="400"/>
      </w:pPr>
      <w:rPr>
        <w:rFonts w:hint="default"/>
      </w:rPr>
    </w:lvl>
  </w:abstractNum>
  <w:abstractNum w:abstractNumId="29">
    <w:nsid w:val="46880CF5"/>
    <w:multiLevelType w:val="hybridMultilevel"/>
    <w:tmpl w:val="A5C4F6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7FE1807"/>
    <w:multiLevelType w:val="singleLevel"/>
    <w:tmpl w:val="47FE1807"/>
    <w:lvl w:ilvl="0">
      <w:start w:val="1"/>
      <w:numFmt w:val="decimalEnclosedCircleChinese"/>
      <w:suff w:val="nothing"/>
      <w:lvlText w:val="%1　"/>
      <w:lvlJc w:val="left"/>
      <w:pPr>
        <w:ind w:left="26" w:firstLine="400"/>
      </w:pPr>
      <w:rPr>
        <w:rFonts w:hint="eastAsia"/>
      </w:rPr>
    </w:lvl>
  </w:abstractNum>
  <w:abstractNum w:abstractNumId="31">
    <w:nsid w:val="4A5E4FA2"/>
    <w:multiLevelType w:val="multilevel"/>
    <w:tmpl w:val="62C4659C"/>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nsid w:val="4B320084"/>
    <w:multiLevelType w:val="hybridMultilevel"/>
    <w:tmpl w:val="E9AE4B6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F07790A"/>
    <w:multiLevelType w:val="hybridMultilevel"/>
    <w:tmpl w:val="A086A824"/>
    <w:lvl w:ilvl="0" w:tplc="C0D42D9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64D0088"/>
    <w:multiLevelType w:val="multilevel"/>
    <w:tmpl w:val="564D00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B0E7E5E"/>
    <w:multiLevelType w:val="hybridMultilevel"/>
    <w:tmpl w:val="730AA21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6">
    <w:nsid w:val="5B91028E"/>
    <w:multiLevelType w:val="multilevel"/>
    <w:tmpl w:val="5B9102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0474B5A"/>
    <w:multiLevelType w:val="multilevel"/>
    <w:tmpl w:val="60474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A6B04"/>
    <w:multiLevelType w:val="singleLevel"/>
    <w:tmpl w:val="634A6B04"/>
    <w:lvl w:ilvl="0">
      <w:start w:val="1"/>
      <w:numFmt w:val="decimal"/>
      <w:lvlText w:val="(%1)"/>
      <w:lvlJc w:val="left"/>
      <w:pPr>
        <w:ind w:left="425" w:hanging="425"/>
      </w:pPr>
      <w:rPr>
        <w:rFonts w:hint="default"/>
      </w:rPr>
    </w:lvl>
  </w:abstractNum>
  <w:abstractNum w:abstractNumId="39">
    <w:nsid w:val="65B632D5"/>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3B5C28"/>
    <w:multiLevelType w:val="multilevel"/>
    <w:tmpl w:val="693B5C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AEFB06"/>
    <w:multiLevelType w:val="singleLevel"/>
    <w:tmpl w:val="6BAEFB06"/>
    <w:lvl w:ilvl="0">
      <w:start w:val="1"/>
      <w:numFmt w:val="decimal"/>
      <w:lvlText w:val="(%1)"/>
      <w:lvlJc w:val="left"/>
      <w:pPr>
        <w:ind w:left="425" w:hanging="425"/>
      </w:pPr>
      <w:rPr>
        <w:rFonts w:hint="default"/>
      </w:rPr>
    </w:lvl>
  </w:abstractNum>
  <w:abstractNum w:abstractNumId="42">
    <w:nsid w:val="6DDC4EE6"/>
    <w:multiLevelType w:val="multilevel"/>
    <w:tmpl w:val="6DDC4EE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A9C0273"/>
    <w:multiLevelType w:val="hybridMultilevel"/>
    <w:tmpl w:val="BDD63D70"/>
    <w:lvl w:ilvl="0" w:tplc="C0D42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CC0C50"/>
    <w:multiLevelType w:val="hybridMultilevel"/>
    <w:tmpl w:val="2438F03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8"/>
  </w:num>
  <w:num w:numId="3">
    <w:abstractNumId w:val="13"/>
  </w:num>
  <w:num w:numId="4">
    <w:abstractNumId w:val="6"/>
  </w:num>
  <w:num w:numId="5">
    <w:abstractNumId w:val="19"/>
  </w:num>
  <w:num w:numId="6">
    <w:abstractNumId w:val="8"/>
  </w:num>
  <w:num w:numId="7">
    <w:abstractNumId w:val="2"/>
  </w:num>
  <w:num w:numId="8">
    <w:abstractNumId w:val="0"/>
  </w:num>
  <w:num w:numId="9">
    <w:abstractNumId w:val="38"/>
  </w:num>
  <w:num w:numId="10">
    <w:abstractNumId w:val="1"/>
  </w:num>
  <w:num w:numId="11">
    <w:abstractNumId w:val="41"/>
  </w:num>
  <w:num w:numId="12">
    <w:abstractNumId w:val="30"/>
  </w:num>
  <w:num w:numId="13">
    <w:abstractNumId w:val="4"/>
  </w:num>
  <w:num w:numId="14">
    <w:abstractNumId w:val="10"/>
  </w:num>
  <w:num w:numId="15">
    <w:abstractNumId w:val="22"/>
  </w:num>
  <w:num w:numId="16">
    <w:abstractNumId w:val="27"/>
  </w:num>
  <w:num w:numId="17">
    <w:abstractNumId w:val="5"/>
  </w:num>
  <w:num w:numId="18">
    <w:abstractNumId w:val="36"/>
  </w:num>
  <w:num w:numId="19">
    <w:abstractNumId w:val="26"/>
  </w:num>
  <w:num w:numId="20">
    <w:abstractNumId w:val="9"/>
  </w:num>
  <w:num w:numId="21">
    <w:abstractNumId w:val="15"/>
  </w:num>
  <w:num w:numId="22">
    <w:abstractNumId w:val="12"/>
  </w:num>
  <w:num w:numId="23">
    <w:abstractNumId w:val="42"/>
  </w:num>
  <w:num w:numId="24">
    <w:abstractNumId w:val="37"/>
  </w:num>
  <w:num w:numId="25">
    <w:abstractNumId w:val="11"/>
  </w:num>
  <w:num w:numId="26">
    <w:abstractNumId w:val="16"/>
  </w:num>
  <w:num w:numId="27">
    <w:abstractNumId w:val="40"/>
  </w:num>
  <w:num w:numId="28">
    <w:abstractNumId w:val="34"/>
  </w:num>
  <w:num w:numId="29">
    <w:abstractNumId w:val="3"/>
  </w:num>
  <w:num w:numId="30">
    <w:abstractNumId w:val="7"/>
  </w:num>
  <w:num w:numId="31">
    <w:abstractNumId w:val="35"/>
  </w:num>
  <w:num w:numId="32">
    <w:abstractNumId w:val="24"/>
  </w:num>
  <w:num w:numId="33">
    <w:abstractNumId w:val="44"/>
  </w:num>
  <w:num w:numId="34">
    <w:abstractNumId w:val="18"/>
  </w:num>
  <w:num w:numId="35">
    <w:abstractNumId w:val="25"/>
  </w:num>
  <w:num w:numId="36">
    <w:abstractNumId w:val="39"/>
  </w:num>
  <w:num w:numId="37">
    <w:abstractNumId w:val="33"/>
  </w:num>
  <w:num w:numId="38">
    <w:abstractNumId w:val="43"/>
  </w:num>
  <w:num w:numId="39">
    <w:abstractNumId w:val="14"/>
  </w:num>
  <w:num w:numId="40">
    <w:abstractNumId w:val="20"/>
  </w:num>
  <w:num w:numId="41">
    <w:abstractNumId w:val="23"/>
  </w:num>
  <w:num w:numId="42">
    <w:abstractNumId w:val="21"/>
  </w:num>
  <w:num w:numId="43">
    <w:abstractNumId w:val="31"/>
  </w:num>
  <w:num w:numId="44">
    <w:abstractNumId w:val="3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39"/>
    <w:rsid w:val="00014CA8"/>
    <w:rsid w:val="000205AB"/>
    <w:rsid w:val="0002582C"/>
    <w:rsid w:val="0003219E"/>
    <w:rsid w:val="00035B65"/>
    <w:rsid w:val="000402D6"/>
    <w:rsid w:val="00043880"/>
    <w:rsid w:val="00050310"/>
    <w:rsid w:val="00054B66"/>
    <w:rsid w:val="00055067"/>
    <w:rsid w:val="000619FC"/>
    <w:rsid w:val="000637CF"/>
    <w:rsid w:val="000638A4"/>
    <w:rsid w:val="00066BB2"/>
    <w:rsid w:val="000726D9"/>
    <w:rsid w:val="000803AE"/>
    <w:rsid w:val="0009521C"/>
    <w:rsid w:val="000B0770"/>
    <w:rsid w:val="000B6E33"/>
    <w:rsid w:val="000D218F"/>
    <w:rsid w:val="000D462B"/>
    <w:rsid w:val="000D680E"/>
    <w:rsid w:val="000E02A9"/>
    <w:rsid w:val="000E655D"/>
    <w:rsid w:val="000F05C0"/>
    <w:rsid w:val="000F33B5"/>
    <w:rsid w:val="00102445"/>
    <w:rsid w:val="00105886"/>
    <w:rsid w:val="00106170"/>
    <w:rsid w:val="00112202"/>
    <w:rsid w:val="001131BC"/>
    <w:rsid w:val="00116438"/>
    <w:rsid w:val="0012366C"/>
    <w:rsid w:val="00125CB3"/>
    <w:rsid w:val="00132B53"/>
    <w:rsid w:val="00133809"/>
    <w:rsid w:val="0014023C"/>
    <w:rsid w:val="001452BC"/>
    <w:rsid w:val="001460F3"/>
    <w:rsid w:val="00163F84"/>
    <w:rsid w:val="00165D94"/>
    <w:rsid w:val="001668D2"/>
    <w:rsid w:val="00166FFE"/>
    <w:rsid w:val="001726CC"/>
    <w:rsid w:val="00176FB7"/>
    <w:rsid w:val="00190956"/>
    <w:rsid w:val="00193891"/>
    <w:rsid w:val="001962FE"/>
    <w:rsid w:val="001C2761"/>
    <w:rsid w:val="001C5580"/>
    <w:rsid w:val="001D3904"/>
    <w:rsid w:val="001E1E9B"/>
    <w:rsid w:val="001E243C"/>
    <w:rsid w:val="001F65EC"/>
    <w:rsid w:val="001F6FE3"/>
    <w:rsid w:val="00201AA0"/>
    <w:rsid w:val="002154F6"/>
    <w:rsid w:val="002305EE"/>
    <w:rsid w:val="002350F6"/>
    <w:rsid w:val="00280F11"/>
    <w:rsid w:val="00283C89"/>
    <w:rsid w:val="00284C33"/>
    <w:rsid w:val="00286451"/>
    <w:rsid w:val="002A2B26"/>
    <w:rsid w:val="002A4E15"/>
    <w:rsid w:val="002C525D"/>
    <w:rsid w:val="002D4891"/>
    <w:rsid w:val="002E0ECE"/>
    <w:rsid w:val="002E2EF7"/>
    <w:rsid w:val="002E58AF"/>
    <w:rsid w:val="002F308A"/>
    <w:rsid w:val="002F606C"/>
    <w:rsid w:val="003018F2"/>
    <w:rsid w:val="00302E45"/>
    <w:rsid w:val="00307360"/>
    <w:rsid w:val="003104DA"/>
    <w:rsid w:val="00312252"/>
    <w:rsid w:val="003131D7"/>
    <w:rsid w:val="00314F2F"/>
    <w:rsid w:val="00330DD8"/>
    <w:rsid w:val="00336909"/>
    <w:rsid w:val="00345385"/>
    <w:rsid w:val="00361445"/>
    <w:rsid w:val="00361DAA"/>
    <w:rsid w:val="00361DB6"/>
    <w:rsid w:val="00364206"/>
    <w:rsid w:val="0036500E"/>
    <w:rsid w:val="00365B1C"/>
    <w:rsid w:val="00367D9D"/>
    <w:rsid w:val="0037174C"/>
    <w:rsid w:val="0039730F"/>
    <w:rsid w:val="003A1D5E"/>
    <w:rsid w:val="003A624D"/>
    <w:rsid w:val="003B1266"/>
    <w:rsid w:val="003B3E37"/>
    <w:rsid w:val="003B4F07"/>
    <w:rsid w:val="003C0E8D"/>
    <w:rsid w:val="003D23D2"/>
    <w:rsid w:val="003E1CBA"/>
    <w:rsid w:val="003F1139"/>
    <w:rsid w:val="003F55C8"/>
    <w:rsid w:val="004009AB"/>
    <w:rsid w:val="00407772"/>
    <w:rsid w:val="004106A7"/>
    <w:rsid w:val="00410812"/>
    <w:rsid w:val="00411F08"/>
    <w:rsid w:val="00421CD8"/>
    <w:rsid w:val="0043496F"/>
    <w:rsid w:val="00434C36"/>
    <w:rsid w:val="0044479A"/>
    <w:rsid w:val="00464D9B"/>
    <w:rsid w:val="004854B5"/>
    <w:rsid w:val="00487D5B"/>
    <w:rsid w:val="004A40D5"/>
    <w:rsid w:val="004A6453"/>
    <w:rsid w:val="004B06C0"/>
    <w:rsid w:val="004D5E39"/>
    <w:rsid w:val="004E64D0"/>
    <w:rsid w:val="00507311"/>
    <w:rsid w:val="005161B7"/>
    <w:rsid w:val="00524B30"/>
    <w:rsid w:val="00525D58"/>
    <w:rsid w:val="005263CF"/>
    <w:rsid w:val="005421EB"/>
    <w:rsid w:val="0054445C"/>
    <w:rsid w:val="00557438"/>
    <w:rsid w:val="00561927"/>
    <w:rsid w:val="00564D7A"/>
    <w:rsid w:val="005931EE"/>
    <w:rsid w:val="00595EFD"/>
    <w:rsid w:val="00597901"/>
    <w:rsid w:val="005A19A9"/>
    <w:rsid w:val="005B184E"/>
    <w:rsid w:val="005B196C"/>
    <w:rsid w:val="005E1FFB"/>
    <w:rsid w:val="005E4AE5"/>
    <w:rsid w:val="005F365B"/>
    <w:rsid w:val="0060545F"/>
    <w:rsid w:val="00614AD9"/>
    <w:rsid w:val="006246B7"/>
    <w:rsid w:val="00627973"/>
    <w:rsid w:val="00630A12"/>
    <w:rsid w:val="00630AE6"/>
    <w:rsid w:val="00640624"/>
    <w:rsid w:val="00641F2E"/>
    <w:rsid w:val="006469A9"/>
    <w:rsid w:val="00663389"/>
    <w:rsid w:val="00664D01"/>
    <w:rsid w:val="00683D3D"/>
    <w:rsid w:val="006A7862"/>
    <w:rsid w:val="006B29B2"/>
    <w:rsid w:val="006B77ED"/>
    <w:rsid w:val="006C2388"/>
    <w:rsid w:val="006C3399"/>
    <w:rsid w:val="006D38EE"/>
    <w:rsid w:val="006D4E87"/>
    <w:rsid w:val="006F3E0B"/>
    <w:rsid w:val="006F733E"/>
    <w:rsid w:val="006F7C7B"/>
    <w:rsid w:val="00717E4B"/>
    <w:rsid w:val="00727F9B"/>
    <w:rsid w:val="007323F8"/>
    <w:rsid w:val="00735BF2"/>
    <w:rsid w:val="00745B1A"/>
    <w:rsid w:val="0074674B"/>
    <w:rsid w:val="00755244"/>
    <w:rsid w:val="007634AA"/>
    <w:rsid w:val="00777001"/>
    <w:rsid w:val="00777BEE"/>
    <w:rsid w:val="0078061F"/>
    <w:rsid w:val="007A044F"/>
    <w:rsid w:val="007B22AD"/>
    <w:rsid w:val="007B3ECA"/>
    <w:rsid w:val="007B6831"/>
    <w:rsid w:val="007D02F9"/>
    <w:rsid w:val="007D2EDD"/>
    <w:rsid w:val="007D6A54"/>
    <w:rsid w:val="007D7157"/>
    <w:rsid w:val="007E272D"/>
    <w:rsid w:val="00802AEE"/>
    <w:rsid w:val="008202F8"/>
    <w:rsid w:val="00823887"/>
    <w:rsid w:val="00844F09"/>
    <w:rsid w:val="00846EC2"/>
    <w:rsid w:val="00853799"/>
    <w:rsid w:val="00873243"/>
    <w:rsid w:val="00874275"/>
    <w:rsid w:val="00875E3F"/>
    <w:rsid w:val="00876733"/>
    <w:rsid w:val="00882181"/>
    <w:rsid w:val="00882201"/>
    <w:rsid w:val="00883A3B"/>
    <w:rsid w:val="00893453"/>
    <w:rsid w:val="008A4E2F"/>
    <w:rsid w:val="008B1916"/>
    <w:rsid w:val="008B3BEC"/>
    <w:rsid w:val="008B7C77"/>
    <w:rsid w:val="008C283B"/>
    <w:rsid w:val="008C56D9"/>
    <w:rsid w:val="008C5921"/>
    <w:rsid w:val="008C6245"/>
    <w:rsid w:val="008E35B5"/>
    <w:rsid w:val="008F26CD"/>
    <w:rsid w:val="00910705"/>
    <w:rsid w:val="00917E36"/>
    <w:rsid w:val="009226B5"/>
    <w:rsid w:val="009272E1"/>
    <w:rsid w:val="0093059D"/>
    <w:rsid w:val="00930DC6"/>
    <w:rsid w:val="009312C4"/>
    <w:rsid w:val="00935D62"/>
    <w:rsid w:val="00942A1C"/>
    <w:rsid w:val="009705E1"/>
    <w:rsid w:val="0097737D"/>
    <w:rsid w:val="00983EFF"/>
    <w:rsid w:val="00987BF4"/>
    <w:rsid w:val="0099325C"/>
    <w:rsid w:val="009A06EE"/>
    <w:rsid w:val="009A3964"/>
    <w:rsid w:val="009B0014"/>
    <w:rsid w:val="009B325C"/>
    <w:rsid w:val="009B5F57"/>
    <w:rsid w:val="009C2787"/>
    <w:rsid w:val="009E0217"/>
    <w:rsid w:val="009E1B6F"/>
    <w:rsid w:val="009E5A72"/>
    <w:rsid w:val="009E7670"/>
    <w:rsid w:val="009F0D17"/>
    <w:rsid w:val="00A23FD2"/>
    <w:rsid w:val="00A35CCC"/>
    <w:rsid w:val="00A41744"/>
    <w:rsid w:val="00A45F65"/>
    <w:rsid w:val="00A563DC"/>
    <w:rsid w:val="00A62620"/>
    <w:rsid w:val="00A76779"/>
    <w:rsid w:val="00A85508"/>
    <w:rsid w:val="00A93F17"/>
    <w:rsid w:val="00AA456D"/>
    <w:rsid w:val="00AB37CB"/>
    <w:rsid w:val="00AB3A0D"/>
    <w:rsid w:val="00AB5EE9"/>
    <w:rsid w:val="00AC00EE"/>
    <w:rsid w:val="00AC46D2"/>
    <w:rsid w:val="00AE3CFF"/>
    <w:rsid w:val="00AE699A"/>
    <w:rsid w:val="00AF0C77"/>
    <w:rsid w:val="00AF11A8"/>
    <w:rsid w:val="00B0193D"/>
    <w:rsid w:val="00B25372"/>
    <w:rsid w:val="00B303DD"/>
    <w:rsid w:val="00B33090"/>
    <w:rsid w:val="00B33E16"/>
    <w:rsid w:val="00B42F19"/>
    <w:rsid w:val="00B516BE"/>
    <w:rsid w:val="00B51E95"/>
    <w:rsid w:val="00B5327C"/>
    <w:rsid w:val="00B542DF"/>
    <w:rsid w:val="00B57CFE"/>
    <w:rsid w:val="00B665FA"/>
    <w:rsid w:val="00B81874"/>
    <w:rsid w:val="00B86433"/>
    <w:rsid w:val="00B90F22"/>
    <w:rsid w:val="00BA108F"/>
    <w:rsid w:val="00BA2313"/>
    <w:rsid w:val="00BA2FB2"/>
    <w:rsid w:val="00BA6F64"/>
    <w:rsid w:val="00BB027C"/>
    <w:rsid w:val="00BC1614"/>
    <w:rsid w:val="00BC71D0"/>
    <w:rsid w:val="00BD2129"/>
    <w:rsid w:val="00BD7B87"/>
    <w:rsid w:val="00BD7BB3"/>
    <w:rsid w:val="00BE012E"/>
    <w:rsid w:val="00BF74AF"/>
    <w:rsid w:val="00C009FB"/>
    <w:rsid w:val="00C045D4"/>
    <w:rsid w:val="00C048DF"/>
    <w:rsid w:val="00C0739A"/>
    <w:rsid w:val="00C10216"/>
    <w:rsid w:val="00C278D8"/>
    <w:rsid w:val="00C377C0"/>
    <w:rsid w:val="00C63E76"/>
    <w:rsid w:val="00C64DD2"/>
    <w:rsid w:val="00C7499C"/>
    <w:rsid w:val="00C93AB8"/>
    <w:rsid w:val="00CA2A11"/>
    <w:rsid w:val="00CA4304"/>
    <w:rsid w:val="00CA725C"/>
    <w:rsid w:val="00CC1816"/>
    <w:rsid w:val="00CC2318"/>
    <w:rsid w:val="00CC54A3"/>
    <w:rsid w:val="00CD7241"/>
    <w:rsid w:val="00CE0051"/>
    <w:rsid w:val="00CE0ECC"/>
    <w:rsid w:val="00CE15A8"/>
    <w:rsid w:val="00CE246E"/>
    <w:rsid w:val="00CE3158"/>
    <w:rsid w:val="00D00B71"/>
    <w:rsid w:val="00D16916"/>
    <w:rsid w:val="00D17EF3"/>
    <w:rsid w:val="00D24CD4"/>
    <w:rsid w:val="00D53B0C"/>
    <w:rsid w:val="00D55C94"/>
    <w:rsid w:val="00D70A61"/>
    <w:rsid w:val="00D76398"/>
    <w:rsid w:val="00D833EE"/>
    <w:rsid w:val="00D92333"/>
    <w:rsid w:val="00D97334"/>
    <w:rsid w:val="00DB658F"/>
    <w:rsid w:val="00DC230A"/>
    <w:rsid w:val="00DC660A"/>
    <w:rsid w:val="00DC6D94"/>
    <w:rsid w:val="00DC791C"/>
    <w:rsid w:val="00DD6DE1"/>
    <w:rsid w:val="00DD6F36"/>
    <w:rsid w:val="00DE0956"/>
    <w:rsid w:val="00DE5D71"/>
    <w:rsid w:val="00DE7159"/>
    <w:rsid w:val="00DF4305"/>
    <w:rsid w:val="00E079B9"/>
    <w:rsid w:val="00E118BB"/>
    <w:rsid w:val="00E33DF3"/>
    <w:rsid w:val="00E404B2"/>
    <w:rsid w:val="00E410BD"/>
    <w:rsid w:val="00E54153"/>
    <w:rsid w:val="00E74225"/>
    <w:rsid w:val="00E747A3"/>
    <w:rsid w:val="00E76106"/>
    <w:rsid w:val="00E8740A"/>
    <w:rsid w:val="00E91D16"/>
    <w:rsid w:val="00E92B52"/>
    <w:rsid w:val="00E943F6"/>
    <w:rsid w:val="00E94F13"/>
    <w:rsid w:val="00EA0A99"/>
    <w:rsid w:val="00EA33E3"/>
    <w:rsid w:val="00EC5610"/>
    <w:rsid w:val="00EC5909"/>
    <w:rsid w:val="00EE2E36"/>
    <w:rsid w:val="00EF2A25"/>
    <w:rsid w:val="00F03EB1"/>
    <w:rsid w:val="00F04B75"/>
    <w:rsid w:val="00F11874"/>
    <w:rsid w:val="00F315C0"/>
    <w:rsid w:val="00F403AF"/>
    <w:rsid w:val="00F42F55"/>
    <w:rsid w:val="00F43715"/>
    <w:rsid w:val="00F43D41"/>
    <w:rsid w:val="00F73B86"/>
    <w:rsid w:val="00F73DB3"/>
    <w:rsid w:val="00F77538"/>
    <w:rsid w:val="00F8000F"/>
    <w:rsid w:val="00F83AB9"/>
    <w:rsid w:val="00F92705"/>
    <w:rsid w:val="00FB7B3B"/>
    <w:rsid w:val="00FC42BB"/>
    <w:rsid w:val="00FD502C"/>
    <w:rsid w:val="00FD7952"/>
    <w:rsid w:val="00FE4339"/>
    <w:rsid w:val="00FE5987"/>
    <w:rsid w:val="00FF3906"/>
    <w:rsid w:val="00FF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435F"/>
  <w15:docId w15:val="{9B466ACD-FE10-4055-8618-C91CAC7C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44F0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844F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844F0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unhideWhenUsed/>
    <w:qFormat/>
    <w:rsid w:val="00844F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910705"/>
    <w:pPr>
      <w:ind w:firstLineChars="200" w:firstLine="200"/>
    </w:pPr>
    <w:rPr>
      <w:rFonts w:ascii="Times New Roman" w:eastAsia="宋体" w:hAnsi="Times New Roman" w:cs="Times New Roman"/>
      <w:szCs w:val="28"/>
    </w:rPr>
  </w:style>
  <w:style w:type="paragraph" w:styleId="30">
    <w:name w:val="Body Text Indent 3"/>
    <w:basedOn w:val="a"/>
    <w:link w:val="3Char0"/>
    <w:qFormat/>
    <w:rsid w:val="00910705"/>
    <w:pPr>
      <w:spacing w:line="400" w:lineRule="exact"/>
      <w:ind w:leftChars="1" w:left="2"/>
    </w:pPr>
    <w:rPr>
      <w:rFonts w:ascii="宋体" w:eastAsia="宋体" w:hAnsi="宋体" w:cs="宋体"/>
      <w:szCs w:val="28"/>
    </w:rPr>
  </w:style>
  <w:style w:type="character" w:customStyle="1" w:styleId="3Char0">
    <w:name w:val="正文文本缩进 3 Char"/>
    <w:basedOn w:val="a0"/>
    <w:link w:val="30"/>
    <w:qFormat/>
    <w:rsid w:val="00910705"/>
    <w:rPr>
      <w:rFonts w:ascii="宋体" w:eastAsia="宋体" w:hAnsi="宋体" w:cs="宋体"/>
      <w:szCs w:val="28"/>
    </w:rPr>
  </w:style>
  <w:style w:type="paragraph" w:styleId="a3">
    <w:name w:val="annotation text"/>
    <w:basedOn w:val="a"/>
    <w:link w:val="Char"/>
    <w:uiPriority w:val="99"/>
    <w:qFormat/>
    <w:rsid w:val="00910705"/>
    <w:pPr>
      <w:jc w:val="left"/>
    </w:pPr>
    <w:rPr>
      <w:rFonts w:ascii="Times New Roman" w:eastAsia="宋体" w:hAnsi="Times New Roman" w:cs="Times New Roman"/>
      <w:szCs w:val="28"/>
    </w:rPr>
  </w:style>
  <w:style w:type="character" w:customStyle="1" w:styleId="Char">
    <w:name w:val="批注文字 Char"/>
    <w:basedOn w:val="a0"/>
    <w:link w:val="a3"/>
    <w:uiPriority w:val="99"/>
    <w:qFormat/>
    <w:rsid w:val="00910705"/>
    <w:rPr>
      <w:rFonts w:ascii="Times New Roman" w:eastAsia="宋体" w:hAnsi="Times New Roman" w:cs="Times New Roman"/>
      <w:szCs w:val="28"/>
    </w:rPr>
  </w:style>
  <w:style w:type="paragraph" w:customStyle="1" w:styleId="ListParagraph1">
    <w:name w:val="List Paragraph1"/>
    <w:basedOn w:val="a"/>
    <w:rsid w:val="00910705"/>
    <w:pPr>
      <w:ind w:firstLineChars="200" w:firstLine="200"/>
    </w:pPr>
    <w:rPr>
      <w:rFonts w:ascii="Times New Roman" w:eastAsia="宋体" w:hAnsi="Times New Roman" w:cs="Times New Roman"/>
      <w:szCs w:val="28"/>
    </w:rPr>
  </w:style>
  <w:style w:type="character" w:styleId="a4">
    <w:name w:val="annotation reference"/>
    <w:basedOn w:val="a0"/>
    <w:uiPriority w:val="99"/>
    <w:qFormat/>
    <w:rsid w:val="00910705"/>
    <w:rPr>
      <w:rFonts w:cs="Times New Roman"/>
      <w:sz w:val="21"/>
      <w:szCs w:val="21"/>
    </w:rPr>
  </w:style>
  <w:style w:type="character" w:styleId="a5">
    <w:name w:val="Hyperlink"/>
    <w:basedOn w:val="a0"/>
    <w:uiPriority w:val="99"/>
    <w:qFormat/>
    <w:rsid w:val="00910705"/>
    <w:rPr>
      <w:color w:val="0000FF"/>
      <w:u w:val="single"/>
    </w:rPr>
  </w:style>
  <w:style w:type="paragraph" w:styleId="a6">
    <w:name w:val="Balloon Text"/>
    <w:basedOn w:val="a"/>
    <w:link w:val="Char0"/>
    <w:uiPriority w:val="99"/>
    <w:qFormat/>
    <w:rsid w:val="00910705"/>
    <w:rPr>
      <w:rFonts w:ascii="Times New Roman" w:eastAsia="宋体" w:hAnsi="Times New Roman" w:cs="Times New Roman"/>
      <w:sz w:val="18"/>
      <w:szCs w:val="18"/>
    </w:rPr>
  </w:style>
  <w:style w:type="character" w:customStyle="1" w:styleId="Char0">
    <w:name w:val="批注框文本 Char"/>
    <w:basedOn w:val="a0"/>
    <w:link w:val="a6"/>
    <w:uiPriority w:val="99"/>
    <w:qFormat/>
    <w:rsid w:val="00910705"/>
    <w:rPr>
      <w:rFonts w:ascii="Times New Roman" w:eastAsia="宋体" w:hAnsi="Times New Roman" w:cs="Times New Roman"/>
      <w:sz w:val="18"/>
      <w:szCs w:val="18"/>
    </w:rPr>
  </w:style>
  <w:style w:type="table" w:styleId="a7">
    <w:name w:val="Table Grid"/>
    <w:basedOn w:val="a1"/>
    <w:uiPriority w:val="99"/>
    <w:qFormat/>
    <w:rsid w:val="0091070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qFormat/>
    <w:rsid w:val="009107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8"/>
    <w:uiPriority w:val="99"/>
    <w:qFormat/>
    <w:rsid w:val="00910705"/>
    <w:rPr>
      <w:rFonts w:ascii="Times New Roman" w:eastAsia="宋体" w:hAnsi="Times New Roman" w:cs="Times New Roman"/>
      <w:sz w:val="18"/>
      <w:szCs w:val="18"/>
    </w:rPr>
  </w:style>
  <w:style w:type="paragraph" w:styleId="a9">
    <w:name w:val="footer"/>
    <w:basedOn w:val="a"/>
    <w:link w:val="Char2"/>
    <w:uiPriority w:val="99"/>
    <w:qFormat/>
    <w:rsid w:val="0091070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9"/>
    <w:uiPriority w:val="99"/>
    <w:qFormat/>
    <w:rsid w:val="00910705"/>
    <w:rPr>
      <w:rFonts w:ascii="Times New Roman" w:eastAsia="宋体" w:hAnsi="Times New Roman" w:cs="Times New Roman"/>
      <w:sz w:val="18"/>
      <w:szCs w:val="18"/>
    </w:rPr>
  </w:style>
  <w:style w:type="paragraph" w:styleId="aa">
    <w:name w:val="No Spacing"/>
    <w:link w:val="Char3"/>
    <w:uiPriority w:val="1"/>
    <w:qFormat/>
    <w:rsid w:val="00910705"/>
    <w:rPr>
      <w:rFonts w:ascii="Calibri" w:eastAsia="宋体" w:hAnsi="Calibri" w:cs="Times New Roman"/>
      <w:kern w:val="0"/>
      <w:sz w:val="22"/>
    </w:rPr>
  </w:style>
  <w:style w:type="character" w:customStyle="1" w:styleId="Char3">
    <w:name w:val="无间隔 Char"/>
    <w:basedOn w:val="a0"/>
    <w:link w:val="aa"/>
    <w:uiPriority w:val="1"/>
    <w:rsid w:val="00910705"/>
    <w:rPr>
      <w:rFonts w:ascii="Calibri" w:eastAsia="宋体" w:hAnsi="Calibri" w:cs="Times New Roman"/>
      <w:kern w:val="0"/>
      <w:sz w:val="22"/>
    </w:rPr>
  </w:style>
  <w:style w:type="paragraph" w:styleId="ab">
    <w:name w:val="List Paragraph"/>
    <w:basedOn w:val="a"/>
    <w:uiPriority w:val="34"/>
    <w:qFormat/>
    <w:rsid w:val="00910705"/>
    <w:pPr>
      <w:ind w:firstLineChars="200" w:firstLine="420"/>
    </w:pPr>
    <w:rPr>
      <w:rFonts w:ascii="Times New Roman" w:eastAsia="宋体" w:hAnsi="Times New Roman" w:cs="Times New Roman"/>
      <w:szCs w:val="24"/>
    </w:rPr>
  </w:style>
  <w:style w:type="character" w:customStyle="1" w:styleId="Char4">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910705"/>
    <w:rPr>
      <w:rFonts w:ascii="宋体" w:hAnsi="宋体"/>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4"/>
    <w:uiPriority w:val="99"/>
    <w:unhideWhenUsed/>
    <w:qFormat/>
    <w:rsid w:val="00910705"/>
    <w:pPr>
      <w:widowControl/>
      <w:spacing w:line="360" w:lineRule="auto"/>
      <w:ind w:firstLine="420"/>
      <w:jc w:val="left"/>
    </w:pPr>
    <w:rPr>
      <w:rFonts w:ascii="宋体" w:hAnsi="宋体"/>
      <w:lang w:val="x-none" w:eastAsia="x-none"/>
    </w:rPr>
  </w:style>
  <w:style w:type="character" w:styleId="ad">
    <w:name w:val="FollowedHyperlink"/>
    <w:basedOn w:val="a0"/>
    <w:uiPriority w:val="99"/>
    <w:unhideWhenUsed/>
    <w:qFormat/>
    <w:rsid w:val="00910705"/>
    <w:rPr>
      <w:color w:val="800080"/>
      <w:u w:val="single"/>
    </w:rPr>
  </w:style>
  <w:style w:type="paragraph" w:customStyle="1" w:styleId="font5">
    <w:name w:val="font5"/>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10705"/>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910705"/>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9107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Char5"/>
    <w:uiPriority w:val="99"/>
    <w:unhideWhenUsed/>
    <w:qFormat/>
    <w:rsid w:val="00910705"/>
    <w:rPr>
      <w:b/>
      <w:bCs/>
      <w:szCs w:val="24"/>
    </w:rPr>
  </w:style>
  <w:style w:type="character" w:customStyle="1" w:styleId="Char5">
    <w:name w:val="批注主题 Char"/>
    <w:basedOn w:val="Char"/>
    <w:link w:val="ae"/>
    <w:uiPriority w:val="99"/>
    <w:qFormat/>
    <w:rsid w:val="00910705"/>
    <w:rPr>
      <w:rFonts w:ascii="Times New Roman" w:eastAsia="宋体" w:hAnsi="Times New Roman" w:cs="Times New Roman"/>
      <w:b/>
      <w:bCs/>
      <w:szCs w:val="24"/>
    </w:rPr>
  </w:style>
  <w:style w:type="character" w:customStyle="1" w:styleId="1Char">
    <w:name w:val="标题 1 Char"/>
    <w:basedOn w:val="a0"/>
    <w:link w:val="1"/>
    <w:uiPriority w:val="9"/>
    <w:qFormat/>
    <w:rsid w:val="00844F09"/>
    <w:rPr>
      <w:rFonts w:ascii="Times New Roman" w:eastAsia="宋体" w:hAnsi="Times New Roman" w:cs="Times New Roman"/>
      <w:b/>
      <w:bCs/>
      <w:kern w:val="44"/>
      <w:sz w:val="44"/>
      <w:szCs w:val="44"/>
    </w:rPr>
  </w:style>
  <w:style w:type="character" w:customStyle="1" w:styleId="2Char">
    <w:name w:val="标题 2 Char"/>
    <w:basedOn w:val="a0"/>
    <w:link w:val="2"/>
    <w:qFormat/>
    <w:rsid w:val="00844F09"/>
    <w:rPr>
      <w:rFonts w:asciiTheme="majorHAnsi" w:eastAsiaTheme="majorEastAsia" w:hAnsiTheme="majorHAnsi" w:cstheme="majorBidi"/>
      <w:b/>
      <w:bCs/>
      <w:sz w:val="32"/>
      <w:szCs w:val="32"/>
    </w:rPr>
  </w:style>
  <w:style w:type="character" w:customStyle="1" w:styleId="3Char">
    <w:name w:val="标题 3 Char"/>
    <w:basedOn w:val="a0"/>
    <w:link w:val="3"/>
    <w:uiPriority w:val="99"/>
    <w:qFormat/>
    <w:rsid w:val="00844F09"/>
    <w:rPr>
      <w:rFonts w:ascii="Times New Roman" w:eastAsia="宋体" w:hAnsi="Times New Roman" w:cs="Times New Roman"/>
      <w:b/>
      <w:bCs/>
      <w:sz w:val="32"/>
      <w:szCs w:val="32"/>
    </w:rPr>
  </w:style>
  <w:style w:type="character" w:customStyle="1" w:styleId="4Char">
    <w:name w:val="标题 4 Char"/>
    <w:basedOn w:val="a0"/>
    <w:link w:val="4"/>
    <w:uiPriority w:val="99"/>
    <w:qFormat/>
    <w:rsid w:val="00844F09"/>
    <w:rPr>
      <w:rFonts w:asciiTheme="majorHAnsi" w:eastAsiaTheme="majorEastAsia" w:hAnsiTheme="majorHAnsi" w:cstheme="majorBidi"/>
      <w:b/>
      <w:bCs/>
      <w:sz w:val="28"/>
      <w:szCs w:val="28"/>
    </w:rPr>
  </w:style>
  <w:style w:type="paragraph" w:styleId="af">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qFormat/>
    <w:rsid w:val="00844F09"/>
    <w:rPr>
      <w:rFonts w:ascii="宋体" w:eastAsia="宋体" w:hAnsi="Courier New" w:cs="Courier New"/>
      <w:szCs w:val="21"/>
    </w:rPr>
  </w:style>
  <w:style w:type="character" w:customStyle="1" w:styleId="Char10">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link w:val="af"/>
    <w:qFormat/>
    <w:rsid w:val="00844F09"/>
    <w:rPr>
      <w:rFonts w:ascii="宋体" w:eastAsia="宋体" w:hAnsi="Courier New" w:cs="Courier New"/>
      <w:szCs w:val="21"/>
    </w:rPr>
  </w:style>
  <w:style w:type="character" w:customStyle="1" w:styleId="Char6">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qFormat/>
    <w:rsid w:val="00844F09"/>
    <w:rPr>
      <w:rFonts w:ascii="宋体" w:hAnsi="Courier New" w:cs="Courier New"/>
      <w:kern w:val="2"/>
      <w:sz w:val="21"/>
      <w:szCs w:val="21"/>
    </w:rPr>
  </w:style>
  <w:style w:type="paragraph" w:customStyle="1" w:styleId="af0">
    <w:name w:val="表格文字"/>
    <w:basedOn w:val="a"/>
    <w:qFormat/>
    <w:rsid w:val="00844F09"/>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rsid w:val="00844F09"/>
    <w:pPr>
      <w:widowControl w:val="0"/>
      <w:autoSpaceDE w:val="0"/>
      <w:autoSpaceDN w:val="0"/>
      <w:adjustRightInd w:val="0"/>
    </w:pPr>
    <w:rPr>
      <w:rFonts w:ascii="仿宋_GB2312" w:eastAsia="仿宋_GB2312" w:hAnsi="Calibri" w:cs="仿宋_GB2312"/>
      <w:color w:val="000000"/>
      <w:kern w:val="0"/>
      <w:sz w:val="24"/>
      <w:szCs w:val="24"/>
    </w:rPr>
  </w:style>
  <w:style w:type="character" w:styleId="af1">
    <w:name w:val="page number"/>
    <w:basedOn w:val="a0"/>
    <w:uiPriority w:val="99"/>
    <w:qFormat/>
    <w:rsid w:val="00844F09"/>
  </w:style>
  <w:style w:type="paragraph" w:styleId="af2">
    <w:name w:val="Document Map"/>
    <w:basedOn w:val="a"/>
    <w:link w:val="Char7"/>
    <w:uiPriority w:val="99"/>
    <w:qFormat/>
    <w:rsid w:val="00844F09"/>
    <w:pPr>
      <w:shd w:val="clear" w:color="auto" w:fill="000080"/>
    </w:pPr>
    <w:rPr>
      <w:rFonts w:ascii="Calibri" w:eastAsia="宋体" w:hAnsi="Calibri" w:cs="Times New Roman"/>
      <w:szCs w:val="24"/>
    </w:rPr>
  </w:style>
  <w:style w:type="character" w:customStyle="1" w:styleId="Char7">
    <w:name w:val="文档结构图 Char"/>
    <w:basedOn w:val="a0"/>
    <w:link w:val="af2"/>
    <w:uiPriority w:val="99"/>
    <w:qFormat/>
    <w:rsid w:val="00844F09"/>
    <w:rPr>
      <w:rFonts w:ascii="Calibri" w:eastAsia="宋体" w:hAnsi="Calibri" w:cs="Times New Roman"/>
      <w:szCs w:val="24"/>
      <w:shd w:val="clear" w:color="auto" w:fill="000080"/>
    </w:rPr>
  </w:style>
  <w:style w:type="paragraph" w:styleId="31">
    <w:name w:val="Body Text 3"/>
    <w:basedOn w:val="a"/>
    <w:link w:val="3Char1"/>
    <w:uiPriority w:val="99"/>
    <w:qFormat/>
    <w:rsid w:val="00844F09"/>
    <w:pPr>
      <w:spacing w:after="120"/>
    </w:pPr>
    <w:rPr>
      <w:rFonts w:ascii="Calibri" w:eastAsia="宋体" w:hAnsi="Calibri" w:cs="Times New Roman"/>
      <w:sz w:val="16"/>
      <w:szCs w:val="16"/>
    </w:rPr>
  </w:style>
  <w:style w:type="character" w:customStyle="1" w:styleId="3Char1">
    <w:name w:val="正文文本 3 Char"/>
    <w:basedOn w:val="a0"/>
    <w:link w:val="31"/>
    <w:uiPriority w:val="99"/>
    <w:qFormat/>
    <w:rsid w:val="00844F09"/>
    <w:rPr>
      <w:rFonts w:ascii="Calibri" w:eastAsia="宋体" w:hAnsi="Calibri" w:cs="Times New Roman"/>
      <w:sz w:val="16"/>
      <w:szCs w:val="16"/>
    </w:rPr>
  </w:style>
  <w:style w:type="paragraph" w:styleId="32">
    <w:name w:val="toc 3"/>
    <w:basedOn w:val="a"/>
    <w:next w:val="a"/>
    <w:uiPriority w:val="99"/>
    <w:qFormat/>
    <w:rsid w:val="00844F09"/>
    <w:pPr>
      <w:ind w:leftChars="400" w:left="840"/>
    </w:pPr>
    <w:rPr>
      <w:rFonts w:ascii="Calibri" w:eastAsia="宋体" w:hAnsi="Calibri" w:cs="Times New Roman"/>
      <w:szCs w:val="24"/>
    </w:rPr>
  </w:style>
  <w:style w:type="paragraph" w:styleId="af3">
    <w:name w:val="Date"/>
    <w:basedOn w:val="a"/>
    <w:next w:val="a"/>
    <w:link w:val="Char8"/>
    <w:uiPriority w:val="99"/>
    <w:qFormat/>
    <w:rsid w:val="00844F09"/>
    <w:rPr>
      <w:rFonts w:ascii="宋体" w:eastAsia="宋体" w:hAnsi="Courier New" w:cs="Times New Roman"/>
      <w:sz w:val="32"/>
      <w:szCs w:val="20"/>
    </w:rPr>
  </w:style>
  <w:style w:type="character" w:customStyle="1" w:styleId="Char8">
    <w:name w:val="日期 Char"/>
    <w:basedOn w:val="a0"/>
    <w:link w:val="af3"/>
    <w:uiPriority w:val="99"/>
    <w:qFormat/>
    <w:rsid w:val="00844F09"/>
    <w:rPr>
      <w:rFonts w:ascii="宋体" w:eastAsia="宋体" w:hAnsi="Courier New" w:cs="Times New Roman"/>
      <w:sz w:val="32"/>
      <w:szCs w:val="20"/>
    </w:rPr>
  </w:style>
  <w:style w:type="paragraph" w:styleId="11">
    <w:name w:val="toc 1"/>
    <w:basedOn w:val="a"/>
    <w:next w:val="a"/>
    <w:uiPriority w:val="99"/>
    <w:qFormat/>
    <w:rsid w:val="00844F09"/>
    <w:pPr>
      <w:snapToGrid w:val="0"/>
      <w:spacing w:line="336" w:lineRule="auto"/>
      <w:jc w:val="left"/>
    </w:pPr>
    <w:rPr>
      <w:rFonts w:ascii="Calibri" w:eastAsia="宋体" w:hAnsi="Calibri" w:cs="Times New Roman"/>
      <w:b/>
      <w:bCs/>
      <w:caps/>
      <w:sz w:val="24"/>
      <w:szCs w:val="20"/>
    </w:rPr>
  </w:style>
  <w:style w:type="paragraph" w:styleId="20">
    <w:name w:val="toc 2"/>
    <w:basedOn w:val="a"/>
    <w:next w:val="a"/>
    <w:uiPriority w:val="99"/>
    <w:qFormat/>
    <w:rsid w:val="00844F09"/>
    <w:pPr>
      <w:spacing w:line="288" w:lineRule="auto"/>
      <w:ind w:left="907"/>
      <w:jc w:val="left"/>
    </w:pPr>
    <w:rPr>
      <w:rFonts w:ascii="Calibri" w:eastAsia="宋体" w:hAnsi="Calibri" w:cs="Times New Roman"/>
      <w:smallCaps/>
      <w:sz w:val="24"/>
      <w:szCs w:val="20"/>
    </w:rPr>
  </w:style>
  <w:style w:type="paragraph" w:styleId="af4">
    <w:name w:val="Normal (Web)"/>
    <w:basedOn w:val="a"/>
    <w:qFormat/>
    <w:rsid w:val="00844F09"/>
    <w:pPr>
      <w:jc w:val="left"/>
    </w:pPr>
    <w:rPr>
      <w:rFonts w:ascii="Calibri" w:eastAsia="宋体" w:hAnsi="Calibri" w:cs="Times New Roman"/>
      <w:kern w:val="0"/>
      <w:sz w:val="24"/>
      <w:szCs w:val="24"/>
    </w:rPr>
  </w:style>
  <w:style w:type="character" w:styleId="HTML">
    <w:name w:val="HTML Acronym"/>
    <w:uiPriority w:val="99"/>
    <w:qFormat/>
    <w:rsid w:val="00844F09"/>
    <w:rPr>
      <w:rFonts w:cs="Times New Roman"/>
    </w:rPr>
  </w:style>
  <w:style w:type="character" w:styleId="HTML0">
    <w:name w:val="HTML Code"/>
    <w:uiPriority w:val="99"/>
    <w:qFormat/>
    <w:rsid w:val="00844F09"/>
    <w:rPr>
      <w:rFonts w:ascii="Courier New" w:hAnsi="Courier New" w:cs="Times New Roman"/>
      <w:sz w:val="20"/>
    </w:rPr>
  </w:style>
  <w:style w:type="paragraph" w:customStyle="1" w:styleId="33">
    <w:name w:val="封面3"/>
    <w:basedOn w:val="a"/>
    <w:uiPriority w:val="99"/>
    <w:qFormat/>
    <w:rsid w:val="00844F09"/>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5">
    <w:name w:val="封面空格"/>
    <w:basedOn w:val="a"/>
    <w:uiPriority w:val="99"/>
    <w:qFormat/>
    <w:rsid w:val="00844F09"/>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rsid w:val="00844F09"/>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rsid w:val="00844F09"/>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f"/>
    <w:uiPriority w:val="99"/>
    <w:qFormat/>
    <w:rsid w:val="00844F09"/>
    <w:rPr>
      <w:rFonts w:ascii="宋体" w:eastAsia="宋体" w:hAnsi="Courier New" w:cs="Times New Roman"/>
      <w:szCs w:val="20"/>
    </w:rPr>
  </w:style>
  <w:style w:type="paragraph" w:customStyle="1" w:styleId="af6">
    <w:name w:val="图"/>
    <w:basedOn w:val="a"/>
    <w:uiPriority w:val="99"/>
    <w:qFormat/>
    <w:rsid w:val="00844F09"/>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rsid w:val="00844F09"/>
    <w:pPr>
      <w:widowControl/>
      <w:spacing w:before="100" w:beforeAutospacing="1" w:after="100" w:afterAutospacing="1"/>
      <w:jc w:val="center"/>
    </w:pPr>
    <w:rPr>
      <w:rFonts w:ascii="宋体" w:eastAsia="宋体" w:hAnsi="宋体" w:cs="Times New Roman"/>
      <w:kern w:val="0"/>
      <w:sz w:val="28"/>
      <w:szCs w:val="28"/>
    </w:rPr>
  </w:style>
  <w:style w:type="paragraph" w:customStyle="1" w:styleId="af7">
    <w:name w:val="标准"/>
    <w:basedOn w:val="a"/>
    <w:uiPriority w:val="99"/>
    <w:qFormat/>
    <w:rsid w:val="00844F09"/>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sid w:val="00844F09"/>
    <w:rPr>
      <w:rFonts w:ascii="宋体" w:eastAsia="宋体" w:hAnsi="Courier New" w:cs="Times New Roman"/>
      <w:szCs w:val="24"/>
    </w:rPr>
  </w:style>
  <w:style w:type="character" w:customStyle="1" w:styleId="m01">
    <w:name w:val="m01"/>
    <w:uiPriority w:val="99"/>
    <w:qFormat/>
    <w:rsid w:val="00844F09"/>
    <w:rPr>
      <w:rFonts w:cs="Times New Roman"/>
    </w:rPr>
  </w:style>
  <w:style w:type="character" w:customStyle="1" w:styleId="m011">
    <w:name w:val="m011"/>
    <w:uiPriority w:val="99"/>
    <w:qFormat/>
    <w:rsid w:val="00844F09"/>
    <w:rPr>
      <w:rFonts w:cs="Times New Roman"/>
    </w:rPr>
  </w:style>
  <w:style w:type="character" w:customStyle="1" w:styleId="tabg">
    <w:name w:val="tabg"/>
    <w:uiPriority w:val="99"/>
    <w:qFormat/>
    <w:rsid w:val="00844F09"/>
    <w:rPr>
      <w:rFonts w:cs="Times New Roman"/>
      <w:color w:val="FFFFFF"/>
      <w:sz w:val="27"/>
      <w:szCs w:val="27"/>
    </w:rPr>
  </w:style>
  <w:style w:type="character" w:customStyle="1" w:styleId="bg02">
    <w:name w:val="bg02"/>
    <w:uiPriority w:val="99"/>
    <w:qFormat/>
    <w:rsid w:val="00844F09"/>
    <w:rPr>
      <w:rFonts w:cs="Times New Roman"/>
    </w:rPr>
  </w:style>
  <w:style w:type="character" w:customStyle="1" w:styleId="gwdsnopic">
    <w:name w:val="gwds_nopic"/>
    <w:uiPriority w:val="99"/>
    <w:qFormat/>
    <w:rsid w:val="00844F09"/>
    <w:rPr>
      <w:rFonts w:cs="Times New Roman"/>
    </w:rPr>
  </w:style>
  <w:style w:type="character" w:customStyle="1" w:styleId="bg01">
    <w:name w:val="bg01"/>
    <w:uiPriority w:val="99"/>
    <w:qFormat/>
    <w:rsid w:val="00844F09"/>
    <w:rPr>
      <w:rFonts w:cs="Times New Roman"/>
    </w:rPr>
  </w:style>
  <w:style w:type="character" w:customStyle="1" w:styleId="more4">
    <w:name w:val="more4"/>
    <w:uiPriority w:val="99"/>
    <w:qFormat/>
    <w:rsid w:val="00844F09"/>
    <w:rPr>
      <w:rFonts w:cs="Times New Roman"/>
      <w:color w:val="666666"/>
      <w:sz w:val="18"/>
      <w:szCs w:val="18"/>
    </w:rPr>
  </w:style>
  <w:style w:type="character" w:customStyle="1" w:styleId="font">
    <w:name w:val="font"/>
    <w:uiPriority w:val="99"/>
    <w:qFormat/>
    <w:rsid w:val="00844F09"/>
    <w:rPr>
      <w:rFonts w:cs="Times New Roman"/>
    </w:rPr>
  </w:style>
  <w:style w:type="character" w:customStyle="1" w:styleId="font1">
    <w:name w:val="font1"/>
    <w:uiPriority w:val="99"/>
    <w:qFormat/>
    <w:rsid w:val="00844F09"/>
    <w:rPr>
      <w:rFonts w:cs="Times New Roman"/>
    </w:rPr>
  </w:style>
  <w:style w:type="paragraph" w:customStyle="1" w:styleId="00">
    <w:name w:val="纯文本_0_0"/>
    <w:basedOn w:val="000"/>
    <w:uiPriority w:val="99"/>
    <w:qFormat/>
    <w:rsid w:val="00844F09"/>
    <w:pPr>
      <w:widowControl/>
      <w:jc w:val="left"/>
    </w:pPr>
    <w:rPr>
      <w:rFonts w:ascii="宋体" w:hAnsi="Courier New"/>
      <w:kern w:val="0"/>
      <w:sz w:val="20"/>
      <w:szCs w:val="21"/>
    </w:rPr>
  </w:style>
  <w:style w:type="paragraph" w:customStyle="1" w:styleId="000">
    <w:name w:val="正文_0_0"/>
    <w:uiPriority w:val="99"/>
    <w:qFormat/>
    <w:rsid w:val="00844F09"/>
    <w:pPr>
      <w:widowControl w:val="0"/>
      <w:jc w:val="both"/>
    </w:pPr>
    <w:rPr>
      <w:rFonts w:ascii="Calibri" w:eastAsia="宋体" w:hAnsi="Calibri" w:cs="Times New Roman"/>
    </w:rPr>
  </w:style>
  <w:style w:type="character" w:customStyle="1" w:styleId="p1411">
    <w:name w:val="p141_1"/>
    <w:uiPriority w:val="99"/>
    <w:qFormat/>
    <w:rsid w:val="00844F09"/>
    <w:rPr>
      <w:rFonts w:ascii="Calibri" w:eastAsia="宋体" w:hAnsi="Calibri"/>
      <w:sz w:val="21"/>
    </w:rPr>
  </w:style>
  <w:style w:type="character" w:customStyle="1" w:styleId="p141">
    <w:name w:val="p141"/>
    <w:uiPriority w:val="99"/>
    <w:qFormat/>
    <w:rsid w:val="00844F09"/>
    <w:rPr>
      <w:sz w:val="21"/>
    </w:rPr>
  </w:style>
  <w:style w:type="character" w:customStyle="1" w:styleId="blue">
    <w:name w:val="blue"/>
    <w:uiPriority w:val="99"/>
    <w:qFormat/>
    <w:rsid w:val="00844F09"/>
    <w:rPr>
      <w:rFonts w:cs="Times New Roman"/>
    </w:rPr>
  </w:style>
  <w:style w:type="paragraph" w:customStyle="1" w:styleId="14">
    <w:name w:val="正文_1"/>
    <w:uiPriority w:val="99"/>
    <w:qFormat/>
    <w:rsid w:val="00844F09"/>
    <w:pPr>
      <w:widowControl w:val="0"/>
      <w:jc w:val="both"/>
    </w:pPr>
    <w:rPr>
      <w:rFonts w:ascii="Times New Roman" w:eastAsia="宋体" w:hAnsi="Times New Roman" w:cs="Times New Roman"/>
      <w:szCs w:val="24"/>
    </w:rPr>
  </w:style>
  <w:style w:type="paragraph" w:customStyle="1" w:styleId="23">
    <w:name w:val="列出段落2"/>
    <w:basedOn w:val="a"/>
    <w:uiPriority w:val="99"/>
    <w:qFormat/>
    <w:rsid w:val="00844F09"/>
    <w:pPr>
      <w:ind w:firstLineChars="200" w:firstLine="420"/>
    </w:pPr>
    <w:rPr>
      <w:rFonts w:ascii="Calibri" w:eastAsia="宋体" w:hAnsi="Calibri" w:cs="Times New Roman"/>
      <w:szCs w:val="24"/>
    </w:rPr>
  </w:style>
  <w:style w:type="paragraph" w:customStyle="1" w:styleId="34">
    <w:name w:val="列出段落3"/>
    <w:basedOn w:val="a"/>
    <w:uiPriority w:val="99"/>
    <w:qFormat/>
    <w:rsid w:val="00844F09"/>
    <w:pPr>
      <w:ind w:firstLineChars="200" w:firstLine="420"/>
    </w:pPr>
    <w:rPr>
      <w:rFonts w:ascii="Calibri" w:eastAsia="宋体" w:hAnsi="Calibri" w:cs="Times New Roman"/>
      <w:szCs w:val="24"/>
    </w:rPr>
  </w:style>
  <w:style w:type="character" w:customStyle="1" w:styleId="keyword-span-wrap">
    <w:name w:val="keyword-span-wrap"/>
    <w:basedOn w:val="a0"/>
    <w:qFormat/>
    <w:rsid w:val="00844F09"/>
    <w:rPr>
      <w:color w:val="19A97B"/>
    </w:rPr>
  </w:style>
  <w:style w:type="paragraph" w:customStyle="1" w:styleId="Style75">
    <w:name w:val="_Style 75"/>
    <w:basedOn w:val="a"/>
    <w:next w:val="ab"/>
    <w:uiPriority w:val="99"/>
    <w:qFormat/>
    <w:rsid w:val="00844F09"/>
    <w:pPr>
      <w:widowControl/>
      <w:ind w:firstLine="420"/>
    </w:pPr>
    <w:rPr>
      <w:rFonts w:ascii="Calibri" w:eastAsia="宋体" w:hAnsi="Calibri" w:cs="Calibri"/>
      <w:kern w:val="0"/>
      <w:szCs w:val="21"/>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autoRedefine/>
    <w:qFormat/>
    <w:locked/>
    <w:rsid w:val="00F403AF"/>
    <w:rPr>
      <w:rFonts w:ascii="宋体" w:eastAsia="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rsid w:val="00F403AF"/>
    <w:pPr>
      <w:widowControl/>
      <w:spacing w:line="480" w:lineRule="exact"/>
      <w:ind w:firstLineChars="200" w:firstLine="200"/>
      <w:jc w:val="left"/>
    </w:pPr>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3824">
      <w:bodyDiv w:val="1"/>
      <w:marLeft w:val="0"/>
      <w:marRight w:val="0"/>
      <w:marTop w:val="0"/>
      <w:marBottom w:val="0"/>
      <w:divBdr>
        <w:top w:val="none" w:sz="0" w:space="0" w:color="auto"/>
        <w:left w:val="none" w:sz="0" w:space="0" w:color="auto"/>
        <w:bottom w:val="none" w:sz="0" w:space="0" w:color="auto"/>
        <w:right w:val="none" w:sz="0" w:space="0" w:color="auto"/>
      </w:divBdr>
    </w:div>
    <w:div w:id="732394064">
      <w:bodyDiv w:val="1"/>
      <w:marLeft w:val="0"/>
      <w:marRight w:val="0"/>
      <w:marTop w:val="0"/>
      <w:marBottom w:val="0"/>
      <w:divBdr>
        <w:top w:val="none" w:sz="0" w:space="0" w:color="auto"/>
        <w:left w:val="none" w:sz="0" w:space="0" w:color="auto"/>
        <w:bottom w:val="none" w:sz="0" w:space="0" w:color="auto"/>
        <w:right w:val="none" w:sz="0" w:space="0" w:color="auto"/>
      </w:divBdr>
    </w:div>
    <w:div w:id="1456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1</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周小沫</dc:creator>
  <cp:keywords/>
  <dc:description/>
  <cp:lastModifiedBy>周安娜</cp:lastModifiedBy>
  <cp:revision>440</cp:revision>
  <cp:lastPrinted>2018-07-27T01:13:00Z</cp:lastPrinted>
  <dcterms:created xsi:type="dcterms:W3CDTF">2017-12-15T14:38:00Z</dcterms:created>
  <dcterms:modified xsi:type="dcterms:W3CDTF">2024-12-05T01:44:00Z</dcterms:modified>
</cp:coreProperties>
</file>