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18FE" w14:textId="2FA9B213" w:rsidR="00A91D71" w:rsidRPr="001F185F" w:rsidRDefault="00A91D71" w:rsidP="00DD7B9B">
      <w:pPr>
        <w:spacing w:line="276" w:lineRule="auto"/>
        <w:jc w:val="center"/>
        <w:rPr>
          <w:rFonts w:ascii="FangSong" w:eastAsia="FangSong" w:hAnsi="FangSong"/>
          <w:b/>
          <w:bCs/>
          <w:sz w:val="24"/>
        </w:rPr>
      </w:pPr>
      <w:r w:rsidRPr="001F185F">
        <w:rPr>
          <w:rFonts w:ascii="FangSong" w:eastAsia="FangSong" w:hAnsi="FangSong" w:hint="eastAsia"/>
          <w:b/>
          <w:bCs/>
          <w:sz w:val="24"/>
        </w:rPr>
        <w:t>中山大学附属肿瘤医院</w:t>
      </w:r>
    </w:p>
    <w:p w14:paraId="5A4000EC" w14:textId="77777777" w:rsidR="00A91D71" w:rsidRPr="001F185F" w:rsidRDefault="00A91D71" w:rsidP="00DD7B9B">
      <w:pPr>
        <w:spacing w:line="276" w:lineRule="auto"/>
        <w:jc w:val="center"/>
        <w:rPr>
          <w:rFonts w:ascii="FangSong" w:eastAsia="FangSong" w:hAnsi="FangSong"/>
          <w:b/>
          <w:bCs/>
          <w:sz w:val="24"/>
        </w:rPr>
      </w:pPr>
      <w:r w:rsidRPr="001F185F">
        <w:rPr>
          <w:rFonts w:ascii="FangSong" w:eastAsia="FangSong" w:hAnsi="FangSong" w:hint="eastAsia"/>
          <w:b/>
          <w:bCs/>
          <w:sz w:val="24"/>
        </w:rPr>
        <w:t>2</w:t>
      </w:r>
      <w:r w:rsidRPr="001F185F">
        <w:rPr>
          <w:rFonts w:ascii="FangSong" w:eastAsia="FangSong" w:hAnsi="FangSong"/>
          <w:b/>
          <w:bCs/>
          <w:sz w:val="24"/>
        </w:rPr>
        <w:t>025</w:t>
      </w:r>
      <w:r w:rsidRPr="001F185F">
        <w:rPr>
          <w:rFonts w:ascii="FangSong" w:eastAsia="FangSong" w:hAnsi="FangSong" w:hint="eastAsia"/>
          <w:b/>
          <w:bCs/>
          <w:sz w:val="24"/>
        </w:rPr>
        <w:t>年</w:t>
      </w:r>
      <w:r w:rsidR="00C63144" w:rsidRPr="001F185F">
        <w:rPr>
          <w:rFonts w:ascii="FangSong" w:eastAsia="FangSong" w:hAnsi="FangSong" w:hint="eastAsia"/>
          <w:b/>
          <w:bCs/>
          <w:sz w:val="24"/>
        </w:rPr>
        <w:t>膳食物资（</w:t>
      </w:r>
      <w:r w:rsidR="00AB4F3C" w:rsidRPr="001F185F">
        <w:rPr>
          <w:rFonts w:ascii="FangSong" w:eastAsia="FangSong" w:hAnsi="FangSong" w:hint="eastAsia"/>
          <w:b/>
          <w:bCs/>
          <w:sz w:val="24"/>
        </w:rPr>
        <w:t>蔬果</w:t>
      </w:r>
      <w:r w:rsidR="00C63144" w:rsidRPr="001F185F">
        <w:rPr>
          <w:rFonts w:ascii="FangSong" w:eastAsia="FangSong" w:hAnsi="FangSong" w:hint="eastAsia"/>
          <w:b/>
          <w:bCs/>
          <w:sz w:val="24"/>
        </w:rPr>
        <w:t>类）采购项目</w:t>
      </w:r>
    </w:p>
    <w:p w14:paraId="3968B568" w14:textId="6209310B" w:rsidR="00C63144" w:rsidRPr="001F185F" w:rsidRDefault="00C63144" w:rsidP="00DD7B9B">
      <w:pPr>
        <w:spacing w:line="276" w:lineRule="auto"/>
        <w:jc w:val="center"/>
        <w:rPr>
          <w:rFonts w:ascii="FangSong" w:eastAsia="FangSong" w:hAnsi="FangSong"/>
          <w:b/>
          <w:bCs/>
          <w:sz w:val="24"/>
        </w:rPr>
      </w:pPr>
      <w:r w:rsidRPr="001F185F">
        <w:rPr>
          <w:rFonts w:ascii="FangSong" w:eastAsia="FangSong" w:hAnsi="FangSong" w:hint="eastAsia"/>
          <w:b/>
          <w:bCs/>
          <w:sz w:val="24"/>
        </w:rPr>
        <w:t>用户需求</w:t>
      </w:r>
    </w:p>
    <w:p w14:paraId="15AB5993" w14:textId="0EB8316A" w:rsidR="00A91D71" w:rsidRPr="001F185F" w:rsidRDefault="00A91D71" w:rsidP="00DD7B9B">
      <w:pPr>
        <w:pStyle w:val="2"/>
        <w:spacing w:line="276" w:lineRule="auto"/>
        <w:ind w:leftChars="0" w:left="0" w:firstLineChars="0" w:firstLine="0"/>
        <w:rPr>
          <w:rFonts w:ascii="FangSong" w:eastAsia="FangSong" w:hAnsi="FangSong"/>
        </w:rPr>
      </w:pPr>
    </w:p>
    <w:p w14:paraId="00193A8C" w14:textId="77777777" w:rsidR="00CC203A" w:rsidRPr="001F185F" w:rsidRDefault="00CC203A" w:rsidP="00000AD7">
      <w:pPr>
        <w:spacing w:line="276" w:lineRule="auto"/>
        <w:outlineLvl w:val="0"/>
        <w:rPr>
          <w:rFonts w:ascii="FangSong" w:eastAsia="FangSong" w:hAnsi="FangSong" w:cs="仿宋"/>
          <w:b/>
          <w:szCs w:val="21"/>
        </w:rPr>
      </w:pPr>
      <w:r w:rsidRPr="001F185F">
        <w:rPr>
          <w:rFonts w:ascii="FangSong" w:eastAsia="FangSong" w:hAnsi="FangSong" w:cs="仿宋" w:hint="eastAsia"/>
          <w:b/>
          <w:szCs w:val="21"/>
        </w:rPr>
        <w:t>一、项目概况</w:t>
      </w:r>
    </w:p>
    <w:p w14:paraId="4DD070D6" w14:textId="77777777" w:rsidR="00000AD7" w:rsidRPr="001F185F" w:rsidRDefault="00CC203A" w:rsidP="00000AD7">
      <w:pPr>
        <w:pStyle w:val="af7"/>
        <w:numPr>
          <w:ilvl w:val="0"/>
          <w:numId w:val="21"/>
        </w:numPr>
        <w:spacing w:after="0" w:line="276" w:lineRule="auto"/>
        <w:rPr>
          <w:rFonts w:ascii="FangSong" w:eastAsia="FangSong" w:hAnsi="FangSong" w:cs="仿宋"/>
          <w:bCs/>
          <w:szCs w:val="21"/>
          <w:lang w:val="en-GB"/>
        </w:rPr>
      </w:pPr>
      <w:r w:rsidRPr="001F185F">
        <w:rPr>
          <w:rFonts w:ascii="FangSong" w:eastAsia="FangSong" w:hAnsi="FangSong" w:cs="仿宋" w:hint="eastAsia"/>
          <w:bCs/>
          <w:szCs w:val="21"/>
          <w:lang w:val="en-GB"/>
        </w:rPr>
        <w:t>项目名称：</w:t>
      </w:r>
      <w:r w:rsidR="00000AD7" w:rsidRPr="001F185F">
        <w:rPr>
          <w:rFonts w:ascii="FangSong" w:eastAsia="FangSong" w:hAnsi="FangSong" w:cs="仿宋" w:hint="eastAsia"/>
          <w:bCs/>
          <w:szCs w:val="21"/>
          <w:lang w:val="en-GB"/>
        </w:rPr>
        <w:t>2025年膳食物资（蔬果类）采购项目</w:t>
      </w:r>
    </w:p>
    <w:p w14:paraId="6DAB2D5B" w14:textId="3589D73B" w:rsidR="00CC203A" w:rsidRPr="001F185F" w:rsidRDefault="00CC203A" w:rsidP="00000AD7">
      <w:pPr>
        <w:pStyle w:val="af7"/>
        <w:numPr>
          <w:ilvl w:val="0"/>
          <w:numId w:val="21"/>
        </w:numPr>
        <w:spacing w:after="0" w:line="276" w:lineRule="auto"/>
        <w:rPr>
          <w:rFonts w:ascii="FangSong" w:eastAsia="FangSong" w:hAnsi="FangSong" w:cs="仿宋"/>
          <w:bCs/>
          <w:szCs w:val="21"/>
          <w:lang w:val="en-GB"/>
        </w:rPr>
      </w:pPr>
      <w:r w:rsidRPr="001F185F">
        <w:rPr>
          <w:rFonts w:ascii="FangSong" w:eastAsia="FangSong" w:hAnsi="FangSong" w:cs="仿宋" w:hint="eastAsia"/>
          <w:bCs/>
          <w:szCs w:val="21"/>
          <w:lang w:val="en-GB"/>
        </w:rPr>
        <w:t>采购预算：</w:t>
      </w:r>
      <w:r w:rsidR="00000AD7" w:rsidRPr="001F185F">
        <w:rPr>
          <w:rFonts w:ascii="FangSong" w:eastAsia="FangSong" w:hAnsi="FangSong" w:cs="仿宋"/>
          <w:bCs/>
          <w:szCs w:val="21"/>
          <w:lang w:val="en-GB"/>
        </w:rPr>
        <w:t>9</w:t>
      </w:r>
      <w:r w:rsidRPr="001F185F">
        <w:rPr>
          <w:rFonts w:ascii="FangSong" w:eastAsia="FangSong" w:hAnsi="FangSong" w:cs="仿宋" w:hint="eastAsia"/>
          <w:bCs/>
          <w:szCs w:val="21"/>
          <w:lang w:val="en-GB"/>
        </w:rPr>
        <w:t>80万元</w:t>
      </w:r>
      <w:r w:rsidR="00000AD7" w:rsidRPr="001F185F">
        <w:rPr>
          <w:rFonts w:ascii="FangSong" w:eastAsia="FangSong" w:hAnsi="FangSong" w:cs="仿宋" w:hint="eastAsia"/>
          <w:bCs/>
          <w:szCs w:val="21"/>
          <w:lang w:val="en-GB"/>
        </w:rPr>
        <w:t>，按实结算，</w:t>
      </w:r>
      <w:r w:rsidRPr="001F185F">
        <w:rPr>
          <w:rFonts w:ascii="FangSong" w:eastAsia="FangSong" w:hAnsi="FangSong" w:cs="仿宋" w:hint="eastAsia"/>
          <w:bCs/>
          <w:szCs w:val="21"/>
          <w:lang w:val="en-GB"/>
        </w:rPr>
        <w:t>根据市场调研情况再确定是否划分包组；</w:t>
      </w:r>
    </w:p>
    <w:p w14:paraId="5AF7EEB3" w14:textId="77777777" w:rsidR="00CC203A" w:rsidRPr="001F185F" w:rsidRDefault="00CC203A" w:rsidP="00000AD7">
      <w:pPr>
        <w:pStyle w:val="af7"/>
        <w:numPr>
          <w:ilvl w:val="0"/>
          <w:numId w:val="21"/>
        </w:numPr>
        <w:spacing w:after="0" w:line="276" w:lineRule="auto"/>
        <w:rPr>
          <w:rFonts w:ascii="FangSong" w:eastAsia="FangSong" w:hAnsi="FangSong" w:cs="仿宋"/>
          <w:bCs/>
          <w:szCs w:val="21"/>
          <w:lang w:val="en-GB"/>
        </w:rPr>
      </w:pPr>
      <w:r w:rsidRPr="001F185F">
        <w:rPr>
          <w:rFonts w:ascii="FangSong" w:eastAsia="FangSong" w:hAnsi="FangSong" w:cs="仿宋" w:hint="eastAsia"/>
          <w:bCs/>
          <w:szCs w:val="21"/>
          <w:lang w:val="en-GB"/>
        </w:rPr>
        <w:t>采购数量：实际供货数量以采购人每次提供的订单为准；</w:t>
      </w:r>
    </w:p>
    <w:p w14:paraId="41B76D5A" w14:textId="77777777" w:rsidR="00000AD7" w:rsidRPr="001F185F" w:rsidRDefault="00CC203A" w:rsidP="00000AD7">
      <w:pPr>
        <w:pStyle w:val="af7"/>
        <w:numPr>
          <w:ilvl w:val="0"/>
          <w:numId w:val="21"/>
        </w:numPr>
        <w:spacing w:after="0" w:line="276" w:lineRule="auto"/>
        <w:rPr>
          <w:rFonts w:ascii="FangSong" w:eastAsia="FangSong" w:hAnsi="FangSong" w:cs="仿宋"/>
          <w:bCs/>
          <w:szCs w:val="21"/>
          <w:lang w:val="en-GB"/>
        </w:rPr>
      </w:pPr>
      <w:r w:rsidRPr="001F185F">
        <w:rPr>
          <w:rFonts w:ascii="FangSong" w:eastAsia="FangSong" w:hAnsi="FangSong" w:cs="仿宋" w:hint="eastAsia"/>
          <w:bCs/>
          <w:szCs w:val="21"/>
          <w:lang w:val="en-GB"/>
        </w:rPr>
        <w:t>供应期：</w:t>
      </w:r>
      <w:r w:rsidR="00000AD7" w:rsidRPr="001F185F">
        <w:rPr>
          <w:rFonts w:ascii="FangSong" w:eastAsia="FangSong" w:hAnsi="FangSong" w:cs="仿宋"/>
          <w:bCs/>
          <w:szCs w:val="21"/>
          <w:lang w:val="en-GB"/>
        </w:rPr>
        <w:t>2</w:t>
      </w:r>
      <w:r w:rsidR="00000AD7" w:rsidRPr="001F185F">
        <w:rPr>
          <w:rFonts w:ascii="FangSong" w:eastAsia="FangSong" w:hAnsi="FangSong" w:cs="仿宋" w:hint="eastAsia"/>
          <w:bCs/>
          <w:szCs w:val="21"/>
          <w:lang w:val="en-GB"/>
        </w:rPr>
        <w:t>年，</w:t>
      </w:r>
      <w:r w:rsidRPr="001F185F">
        <w:rPr>
          <w:rFonts w:ascii="FangSong" w:eastAsia="FangSong" w:hAnsi="FangSong" w:cs="仿宋" w:hint="eastAsia"/>
          <w:bCs/>
          <w:szCs w:val="21"/>
          <w:lang w:val="en-GB"/>
        </w:rPr>
        <w:t>供货期自合同签订生效之日</w:t>
      </w:r>
      <w:proofErr w:type="gramStart"/>
      <w:r w:rsidRPr="001F185F">
        <w:rPr>
          <w:rFonts w:ascii="FangSong" w:eastAsia="FangSong" w:hAnsi="FangSong" w:cs="仿宋" w:hint="eastAsia"/>
          <w:bCs/>
          <w:szCs w:val="21"/>
          <w:lang w:val="en-GB"/>
        </w:rPr>
        <w:t>起达到</w:t>
      </w:r>
      <w:proofErr w:type="gramEnd"/>
      <w:r w:rsidRPr="001F185F">
        <w:rPr>
          <w:rFonts w:ascii="FangSong" w:eastAsia="FangSong" w:hAnsi="FangSong" w:cs="仿宋" w:hint="eastAsia"/>
          <w:bCs/>
          <w:szCs w:val="21"/>
          <w:lang w:val="en-GB"/>
        </w:rPr>
        <w:t>采购预算时止；</w:t>
      </w:r>
      <w:r w:rsidR="00000AD7" w:rsidRPr="001F185F">
        <w:rPr>
          <w:rFonts w:ascii="FangSong" w:eastAsia="FangSong" w:hAnsi="FangSong" w:cs="仿宋" w:hint="eastAsia"/>
          <w:bCs/>
          <w:szCs w:val="21"/>
          <w:lang w:val="en-GB"/>
        </w:rPr>
        <w:t>采购人需追加与合同标的相同的货物的，在不改变合同其他条款的前提下，可以与中标人另行协商并签订补充协议，但所有补充协议的采购金额不得超过原合同采购金额的百分之十；</w:t>
      </w:r>
    </w:p>
    <w:p w14:paraId="6100C8D9" w14:textId="14880869" w:rsidR="00000AD7" w:rsidRPr="001F185F" w:rsidRDefault="00000AD7" w:rsidP="00000AD7">
      <w:pPr>
        <w:pStyle w:val="af7"/>
        <w:numPr>
          <w:ilvl w:val="0"/>
          <w:numId w:val="21"/>
        </w:numPr>
        <w:spacing w:after="0" w:line="276" w:lineRule="auto"/>
        <w:rPr>
          <w:rFonts w:ascii="FangSong" w:eastAsia="FangSong" w:hAnsi="FangSong" w:cs="仿宋"/>
          <w:bCs/>
          <w:szCs w:val="21"/>
          <w:lang w:val="en-GB"/>
        </w:rPr>
      </w:pPr>
      <w:r w:rsidRPr="001F185F">
        <w:rPr>
          <w:rFonts w:ascii="FangSong" w:eastAsia="FangSong" w:hAnsi="FangSong" w:cs="仿宋" w:hint="eastAsia"/>
          <w:bCs/>
          <w:szCs w:val="21"/>
        </w:rPr>
        <w:t>本项目设2个收货地点，详情如下：</w:t>
      </w:r>
    </w:p>
    <w:p w14:paraId="762604A6" w14:textId="3850B1C8" w:rsidR="00000AD7" w:rsidRPr="001F185F" w:rsidRDefault="00000AD7" w:rsidP="00000AD7">
      <w:pPr>
        <w:pStyle w:val="10"/>
        <w:spacing w:line="276" w:lineRule="auto"/>
        <w:ind w:left="420"/>
        <w:jc w:val="left"/>
        <w:rPr>
          <w:rFonts w:ascii="FangSong" w:eastAsia="FangSong" w:hAnsi="FangSong" w:cs="仿宋"/>
          <w:bCs/>
        </w:rPr>
      </w:pPr>
      <w:r w:rsidRPr="001F185F">
        <w:rPr>
          <w:rFonts w:ascii="FangSong" w:eastAsia="FangSong" w:hAnsi="FangSong" w:cs="仿宋" w:hint="eastAsia"/>
          <w:bCs/>
        </w:rPr>
        <w:t>收货地点1：</w:t>
      </w:r>
      <w:r w:rsidR="00251474" w:rsidRPr="00251474">
        <w:rPr>
          <w:rFonts w:ascii="FangSong" w:eastAsia="FangSong" w:hAnsi="FangSong" w:cs="仿宋" w:hint="eastAsia"/>
          <w:bCs/>
        </w:rPr>
        <w:t>广州市越秀区东风东路651号中山大学附属肿瘤医院</w:t>
      </w:r>
      <w:proofErr w:type="gramStart"/>
      <w:r w:rsidR="00251474" w:rsidRPr="00251474">
        <w:rPr>
          <w:rFonts w:ascii="FangSong" w:eastAsia="FangSong" w:hAnsi="FangSong" w:cs="仿宋" w:hint="eastAsia"/>
          <w:bCs/>
        </w:rPr>
        <w:t>越秀院区</w:t>
      </w:r>
      <w:proofErr w:type="gramEnd"/>
      <w:r w:rsidR="00251474" w:rsidRPr="00251474">
        <w:rPr>
          <w:rFonts w:ascii="FangSong" w:eastAsia="FangSong" w:hAnsi="FangSong" w:cs="仿宋" w:hint="eastAsia"/>
          <w:bCs/>
        </w:rPr>
        <w:t>1号楼23楼职工餐厅</w:t>
      </w:r>
      <w:r w:rsidRPr="001F185F">
        <w:rPr>
          <w:rFonts w:ascii="FangSong" w:eastAsia="FangSong" w:hAnsi="FangSong" w:cs="仿宋" w:hint="eastAsia"/>
          <w:bCs/>
        </w:rPr>
        <w:t>；</w:t>
      </w:r>
    </w:p>
    <w:p w14:paraId="2B8D40A7" w14:textId="33E9137E" w:rsidR="00000AD7" w:rsidRPr="001F185F" w:rsidRDefault="00000AD7" w:rsidP="00000AD7">
      <w:pPr>
        <w:pStyle w:val="10"/>
        <w:spacing w:line="276" w:lineRule="auto"/>
        <w:ind w:left="420"/>
        <w:jc w:val="left"/>
        <w:rPr>
          <w:rFonts w:ascii="FangSong" w:eastAsia="FangSong" w:hAnsi="FangSong" w:cs="仿宋"/>
          <w:bCs/>
        </w:rPr>
      </w:pPr>
      <w:r w:rsidRPr="001F185F">
        <w:rPr>
          <w:rFonts w:ascii="FangSong" w:eastAsia="FangSong" w:hAnsi="FangSong" w:cs="仿宋" w:hint="eastAsia"/>
          <w:bCs/>
        </w:rPr>
        <w:t>收货地点2：</w:t>
      </w:r>
      <w:r w:rsidR="00251474" w:rsidRPr="00251474">
        <w:rPr>
          <w:rFonts w:ascii="FangSong" w:eastAsia="FangSong" w:hAnsi="FangSong" w:cs="仿宋" w:hint="eastAsia"/>
          <w:bCs/>
        </w:rPr>
        <w:t>广州市黄埔区中新广州知识城开阳五路1号中山大学附属肿瘤医院黄埔院区</w:t>
      </w:r>
      <w:proofErr w:type="gramStart"/>
      <w:r w:rsidR="00251474" w:rsidRPr="00251474">
        <w:rPr>
          <w:rFonts w:ascii="FangSong" w:eastAsia="FangSong" w:hAnsi="FangSong" w:cs="仿宋" w:hint="eastAsia"/>
          <w:bCs/>
        </w:rPr>
        <w:t>2号楼负一</w:t>
      </w:r>
      <w:proofErr w:type="gramEnd"/>
      <w:r w:rsidR="00251474" w:rsidRPr="00251474">
        <w:rPr>
          <w:rFonts w:ascii="FangSong" w:eastAsia="FangSong" w:hAnsi="FangSong" w:cs="仿宋" w:hint="eastAsia"/>
          <w:bCs/>
        </w:rPr>
        <w:t>楼职工餐厅</w:t>
      </w:r>
      <w:r w:rsidRPr="001F185F">
        <w:rPr>
          <w:rFonts w:ascii="FangSong" w:eastAsia="FangSong" w:hAnsi="FangSong" w:cs="仿宋" w:hint="eastAsia"/>
          <w:bCs/>
        </w:rPr>
        <w:t>；</w:t>
      </w:r>
    </w:p>
    <w:p w14:paraId="4F5003A9" w14:textId="38BA2670" w:rsidR="00000AD7" w:rsidRPr="001F185F" w:rsidRDefault="00000AD7" w:rsidP="00000AD7">
      <w:pPr>
        <w:pStyle w:val="10"/>
        <w:numPr>
          <w:ilvl w:val="0"/>
          <w:numId w:val="21"/>
        </w:numPr>
        <w:spacing w:line="276" w:lineRule="auto"/>
        <w:rPr>
          <w:rFonts w:ascii="FangSong" w:eastAsia="FangSong" w:hAnsi="FangSong" w:cs="仿宋"/>
          <w:b/>
          <w:bCs/>
        </w:rPr>
      </w:pPr>
      <w:r w:rsidRPr="001F185F">
        <w:rPr>
          <w:rFonts w:ascii="FangSong" w:eastAsia="FangSong" w:hAnsi="FangSong" w:cs="仿宋" w:hint="eastAsia"/>
          <w:b/>
          <w:bCs/>
        </w:rPr>
        <w:t>★采购人为三甲公立医院，餐厅365日全年无休，需每天送货，法定节假日（如春节、国庆等）必须正常供货。</w:t>
      </w:r>
    </w:p>
    <w:p w14:paraId="29841B6B" w14:textId="79E3E5E2" w:rsidR="00CC203A" w:rsidRPr="001F185F" w:rsidRDefault="00CC203A" w:rsidP="00DD7B9B">
      <w:pPr>
        <w:pStyle w:val="2"/>
        <w:spacing w:line="276" w:lineRule="auto"/>
        <w:ind w:leftChars="0" w:left="432" w:firstLineChars="0" w:firstLine="0"/>
        <w:rPr>
          <w:rFonts w:ascii="FangSong" w:eastAsia="FangSong" w:hAnsi="FangSong"/>
        </w:rPr>
      </w:pPr>
    </w:p>
    <w:p w14:paraId="3BBDDA5A" w14:textId="77777777" w:rsidR="00E64F0F" w:rsidRPr="001F185F" w:rsidRDefault="00E64F0F" w:rsidP="00E64F0F">
      <w:pPr>
        <w:spacing w:line="276" w:lineRule="auto"/>
        <w:outlineLvl w:val="0"/>
        <w:rPr>
          <w:rFonts w:ascii="FangSong" w:eastAsia="FangSong" w:hAnsi="FangSong" w:cs="仿宋"/>
          <w:b/>
          <w:szCs w:val="21"/>
        </w:rPr>
      </w:pPr>
      <w:r w:rsidRPr="001F185F">
        <w:rPr>
          <w:rFonts w:ascii="FangSong" w:eastAsia="FangSong" w:hAnsi="FangSong" w:cs="仿宋" w:hint="eastAsia"/>
          <w:b/>
          <w:szCs w:val="21"/>
        </w:rPr>
        <w:t>二、总体要求：</w:t>
      </w:r>
    </w:p>
    <w:p w14:paraId="57B5B36E" w14:textId="549A3A5D" w:rsidR="00E64F0F" w:rsidRPr="001F185F" w:rsidRDefault="00E64F0F" w:rsidP="00E64F0F">
      <w:pPr>
        <w:pStyle w:val="af5"/>
        <w:numPr>
          <w:ilvl w:val="0"/>
          <w:numId w:val="23"/>
        </w:numPr>
        <w:spacing w:line="276" w:lineRule="auto"/>
        <w:ind w:firstLineChars="0"/>
        <w:outlineLvl w:val="0"/>
        <w:rPr>
          <w:rFonts w:ascii="FangSong" w:eastAsia="FangSong" w:hAnsi="FangSong" w:cs="仿宋"/>
          <w:b/>
          <w:szCs w:val="21"/>
        </w:rPr>
      </w:pPr>
      <w:r w:rsidRPr="001F185F">
        <w:rPr>
          <w:rFonts w:ascii="FangSong" w:eastAsia="FangSong" w:hAnsi="FangSong" w:cs="仿宋" w:hint="eastAsia"/>
          <w:bCs/>
        </w:rPr>
        <w:t>投标人所投标的所有产品符合《中华人民共和国食品安全法》的相关规定及对应产品的国家、行业相关的标准与质量要求（如有</w:t>
      </w:r>
      <w:proofErr w:type="gramStart"/>
      <w:r w:rsidRPr="001F185F">
        <w:rPr>
          <w:rFonts w:ascii="FangSong" w:eastAsia="FangSong" w:hAnsi="FangSong" w:cs="仿宋" w:hint="eastAsia"/>
          <w:bCs/>
        </w:rPr>
        <w:t>更新按</w:t>
      </w:r>
      <w:proofErr w:type="gramEnd"/>
      <w:r w:rsidRPr="001F185F">
        <w:rPr>
          <w:rFonts w:ascii="FangSong" w:eastAsia="FangSong" w:hAnsi="FangSong" w:cs="仿宋" w:hint="eastAsia"/>
          <w:bCs/>
        </w:rPr>
        <w:t>最新版执行）。</w:t>
      </w:r>
    </w:p>
    <w:p w14:paraId="70B168A3" w14:textId="4487DD84" w:rsidR="00E64F0F" w:rsidRPr="001F185F" w:rsidRDefault="00E64F0F" w:rsidP="00E64F0F">
      <w:pPr>
        <w:pStyle w:val="10"/>
        <w:numPr>
          <w:ilvl w:val="0"/>
          <w:numId w:val="23"/>
        </w:numPr>
        <w:spacing w:line="276" w:lineRule="auto"/>
        <w:jc w:val="left"/>
        <w:rPr>
          <w:rFonts w:ascii="FangSong" w:eastAsia="FangSong" w:hAnsi="FangSong" w:cs="仿宋"/>
          <w:bCs/>
        </w:rPr>
      </w:pPr>
      <w:r w:rsidRPr="001F185F">
        <w:rPr>
          <w:rFonts w:ascii="FangSong" w:eastAsia="FangSong" w:hAnsi="FangSong" w:cs="仿宋" w:hint="eastAsia"/>
          <w:bCs/>
        </w:rPr>
        <w:t>所供产品须符合国家</w:t>
      </w:r>
      <w:r w:rsidR="00676F4D" w:rsidRPr="001F185F">
        <w:rPr>
          <w:rFonts w:ascii="FangSong" w:eastAsia="FangSong" w:hAnsi="FangSong" w:cs="仿宋" w:hint="eastAsia"/>
          <w:bCs/>
        </w:rPr>
        <w:t>及行业内规定的生产与经营相关标准、</w:t>
      </w:r>
      <w:r w:rsidRPr="001F185F">
        <w:rPr>
          <w:rFonts w:ascii="FangSong" w:eastAsia="FangSong" w:hAnsi="FangSong" w:cs="仿宋" w:hint="eastAsia"/>
          <w:bCs/>
        </w:rPr>
        <w:t>质量检测或环保标准及产品出厂标准，保证无受潮、</w:t>
      </w:r>
      <w:r w:rsidR="00F14D50" w:rsidRPr="001F185F">
        <w:rPr>
          <w:rFonts w:ascii="FangSong" w:eastAsia="FangSong" w:hAnsi="FangSong" w:cs="仿宋" w:hint="eastAsia"/>
          <w:bCs/>
        </w:rPr>
        <w:t>无</w:t>
      </w:r>
      <w:r w:rsidRPr="001F185F">
        <w:rPr>
          <w:rFonts w:ascii="FangSong" w:eastAsia="FangSong" w:hAnsi="FangSong" w:cs="仿宋" w:hint="eastAsia"/>
          <w:bCs/>
        </w:rPr>
        <w:t>变质、</w:t>
      </w:r>
      <w:r w:rsidR="00F14D50" w:rsidRPr="001F185F">
        <w:rPr>
          <w:rFonts w:ascii="FangSong" w:eastAsia="FangSong" w:hAnsi="FangSong" w:cs="仿宋" w:hint="eastAsia"/>
          <w:bCs/>
        </w:rPr>
        <w:t>无</w:t>
      </w:r>
      <w:r w:rsidRPr="001F185F">
        <w:rPr>
          <w:rFonts w:ascii="FangSong" w:eastAsia="FangSong" w:hAnsi="FangSong" w:cs="仿宋" w:hint="eastAsia"/>
          <w:bCs/>
        </w:rPr>
        <w:t>异味、</w:t>
      </w:r>
      <w:r w:rsidR="00F14D50" w:rsidRPr="001F185F">
        <w:rPr>
          <w:rFonts w:ascii="FangSong" w:eastAsia="FangSong" w:hAnsi="FangSong" w:cs="仿宋" w:hint="eastAsia"/>
          <w:bCs/>
        </w:rPr>
        <w:t>无</w:t>
      </w:r>
      <w:r w:rsidRPr="001F185F">
        <w:rPr>
          <w:rFonts w:ascii="FangSong" w:eastAsia="FangSong" w:hAnsi="FangSong" w:cs="仿宋" w:hint="eastAsia"/>
          <w:bCs/>
        </w:rPr>
        <w:t>霉烂等质量问题，如不符合招标文件所描述的质量标准</w:t>
      </w:r>
      <w:r w:rsidR="00F14D50" w:rsidRPr="001F185F">
        <w:rPr>
          <w:rFonts w:ascii="FangSong" w:eastAsia="FangSong" w:hAnsi="FangSong" w:cs="仿宋" w:hint="eastAsia"/>
          <w:bCs/>
        </w:rPr>
        <w:t>或存在质量问题</w:t>
      </w:r>
      <w:r w:rsidRPr="001F185F">
        <w:rPr>
          <w:rFonts w:ascii="FangSong" w:eastAsia="FangSong" w:hAnsi="FangSong" w:cs="仿宋" w:hint="eastAsia"/>
          <w:bCs/>
        </w:rPr>
        <w:t>，</w:t>
      </w:r>
      <w:r w:rsidR="00F14D50" w:rsidRPr="001F185F">
        <w:rPr>
          <w:rFonts w:ascii="FangSong" w:eastAsia="FangSong" w:hAnsi="FangSong" w:cs="仿宋" w:hint="eastAsia"/>
          <w:bCs/>
        </w:rPr>
        <w:t>采购人有权拒收，中标人</w:t>
      </w:r>
      <w:r w:rsidRPr="001F185F">
        <w:rPr>
          <w:rFonts w:ascii="FangSong" w:eastAsia="FangSong" w:hAnsi="FangSong" w:cs="仿宋" w:hint="eastAsia"/>
          <w:bCs/>
        </w:rPr>
        <w:t>必须</w:t>
      </w:r>
      <w:proofErr w:type="gramStart"/>
      <w:r w:rsidRPr="001F185F">
        <w:rPr>
          <w:rFonts w:ascii="FangSong" w:eastAsia="FangSong" w:hAnsi="FangSong" w:cs="仿宋" w:hint="eastAsia"/>
          <w:bCs/>
        </w:rPr>
        <w:t>退换货并承担</w:t>
      </w:r>
      <w:proofErr w:type="gramEnd"/>
      <w:r w:rsidRPr="001F185F">
        <w:rPr>
          <w:rFonts w:ascii="FangSong" w:eastAsia="FangSong" w:hAnsi="FangSong" w:cs="仿宋" w:hint="eastAsia"/>
          <w:bCs/>
        </w:rPr>
        <w:t>违约责任</w:t>
      </w:r>
      <w:r w:rsidR="00F14D50" w:rsidRPr="001F185F">
        <w:rPr>
          <w:rFonts w:ascii="FangSong" w:eastAsia="FangSong" w:hAnsi="FangSong" w:cs="仿宋" w:hint="eastAsia"/>
          <w:bCs/>
        </w:rPr>
        <w:t>，并</w:t>
      </w:r>
      <w:r w:rsidRPr="001F185F">
        <w:rPr>
          <w:rFonts w:ascii="FangSong" w:eastAsia="FangSong" w:hAnsi="FangSong" w:cs="仿宋" w:hint="eastAsia"/>
          <w:bCs/>
        </w:rPr>
        <w:t xml:space="preserve">在接到采购人通知后2小时内重新送货，所发生费用由中标人负责。 </w:t>
      </w:r>
    </w:p>
    <w:p w14:paraId="315F56B9" w14:textId="55BD3292" w:rsidR="00E64F0F" w:rsidRPr="001F185F" w:rsidRDefault="00676F4D" w:rsidP="00E64F0F">
      <w:pPr>
        <w:pStyle w:val="10"/>
        <w:numPr>
          <w:ilvl w:val="0"/>
          <w:numId w:val="23"/>
        </w:numPr>
        <w:spacing w:line="276" w:lineRule="auto"/>
        <w:jc w:val="left"/>
        <w:rPr>
          <w:rFonts w:ascii="FangSong" w:eastAsia="FangSong" w:hAnsi="FangSong" w:cs="仿宋"/>
          <w:bCs/>
        </w:rPr>
      </w:pPr>
      <w:r w:rsidRPr="001F185F">
        <w:rPr>
          <w:rFonts w:ascii="FangSong" w:eastAsia="FangSong" w:hAnsi="FangSong" w:cs="仿宋" w:hint="eastAsia"/>
          <w:bCs/>
        </w:rPr>
        <w:t>所供</w:t>
      </w:r>
      <w:r w:rsidR="00E64F0F" w:rsidRPr="001F185F">
        <w:rPr>
          <w:rFonts w:ascii="FangSong" w:eastAsia="FangSong" w:hAnsi="FangSong" w:cs="仿宋" w:hint="eastAsia"/>
          <w:bCs/>
        </w:rPr>
        <w:t>农副产品能提供抽检的相应农残合格证明（包装产品能提供相应批次的合格检验证明）</w:t>
      </w:r>
      <w:r w:rsidRPr="001F185F">
        <w:rPr>
          <w:rFonts w:ascii="FangSong" w:eastAsia="FangSong" w:hAnsi="FangSong" w:cs="仿宋" w:hint="eastAsia"/>
          <w:bCs/>
        </w:rPr>
        <w:t>，</w:t>
      </w:r>
      <w:r w:rsidR="00E64F0F" w:rsidRPr="001F185F">
        <w:rPr>
          <w:rFonts w:ascii="FangSong" w:eastAsia="FangSong" w:hAnsi="FangSong" w:cs="仿宋" w:hint="eastAsia"/>
          <w:bCs/>
        </w:rPr>
        <w:t>对食品供应链进行明确，</w:t>
      </w:r>
      <w:proofErr w:type="gramStart"/>
      <w:r w:rsidR="00E64F0F" w:rsidRPr="001F185F">
        <w:rPr>
          <w:rFonts w:ascii="FangSong" w:eastAsia="FangSong" w:hAnsi="FangSong" w:cs="仿宋" w:hint="eastAsia"/>
          <w:bCs/>
        </w:rPr>
        <w:t>所有食材的</w:t>
      </w:r>
      <w:proofErr w:type="gramEnd"/>
      <w:r w:rsidR="00E64F0F" w:rsidRPr="001F185F">
        <w:rPr>
          <w:rFonts w:ascii="FangSong" w:eastAsia="FangSong" w:hAnsi="FangSong" w:cs="仿宋" w:hint="eastAsia"/>
          <w:bCs/>
        </w:rPr>
        <w:t>来源须清晰。</w:t>
      </w:r>
    </w:p>
    <w:p w14:paraId="610821B6" w14:textId="2D4EFE86" w:rsidR="00E64F0F" w:rsidRPr="001F185F" w:rsidRDefault="00E64F0F" w:rsidP="00E64F0F">
      <w:pPr>
        <w:pStyle w:val="10"/>
        <w:numPr>
          <w:ilvl w:val="0"/>
          <w:numId w:val="23"/>
        </w:numPr>
        <w:spacing w:line="276" w:lineRule="auto"/>
        <w:jc w:val="left"/>
        <w:rPr>
          <w:rFonts w:ascii="FangSong" w:eastAsia="FangSong" w:hAnsi="FangSong" w:cs="仿宋"/>
          <w:bCs/>
        </w:rPr>
      </w:pPr>
      <w:r w:rsidRPr="001F185F">
        <w:rPr>
          <w:rFonts w:ascii="FangSong" w:eastAsia="FangSong" w:hAnsi="FangSong" w:cs="仿宋" w:hint="eastAsia"/>
          <w:bCs/>
        </w:rPr>
        <w:t xml:space="preserve">投标人具备履行合同所需的设施及设备、财务能力、技术能力、抗风险能力。近三年内没有与骗取合同有关的犯罪或严重违法行为，且没有发生重大安全事故或重大质量事故。 </w:t>
      </w:r>
    </w:p>
    <w:p w14:paraId="10021D8F" w14:textId="7D951D2D" w:rsidR="00E64F0F" w:rsidRPr="001F185F" w:rsidRDefault="00E64F0F" w:rsidP="00E64F0F">
      <w:pPr>
        <w:pStyle w:val="10"/>
        <w:numPr>
          <w:ilvl w:val="0"/>
          <w:numId w:val="23"/>
        </w:numPr>
        <w:spacing w:line="276" w:lineRule="auto"/>
        <w:jc w:val="left"/>
        <w:rPr>
          <w:rFonts w:ascii="FangSong" w:eastAsia="FangSong" w:hAnsi="FangSong" w:cs="仿宋"/>
          <w:bCs/>
        </w:rPr>
      </w:pPr>
      <w:r w:rsidRPr="001F185F">
        <w:rPr>
          <w:rFonts w:ascii="FangSong" w:eastAsia="FangSong" w:hAnsi="FangSong" w:cs="仿宋" w:hint="eastAsia"/>
          <w:bCs/>
        </w:rPr>
        <w:t>中标人不得擅自变更投标货品（含品种、品牌、品名、产地、包装、规格等），严格按</w:t>
      </w:r>
      <w:r w:rsidR="000978EE" w:rsidRPr="001F185F">
        <w:rPr>
          <w:rFonts w:ascii="FangSong" w:eastAsia="FangSong" w:hAnsi="FangSong" w:cs="仿宋" w:hint="eastAsia"/>
          <w:bCs/>
        </w:rPr>
        <w:t>合同清单供货，</w:t>
      </w:r>
      <w:r w:rsidRPr="001F185F">
        <w:rPr>
          <w:rFonts w:ascii="FangSong" w:eastAsia="FangSong" w:hAnsi="FangSong" w:cs="仿宋" w:hint="eastAsia"/>
          <w:bCs/>
        </w:rPr>
        <w:t>否则采购人有权拒收，由此所产生的费用由中标人负责。如因市场流通问题确实需要变更的，应事先提出书面申请，并经采购人同意后才能变更，替换的产品不得低于中标产品的质量，价格不得高于中标价格。</w:t>
      </w:r>
    </w:p>
    <w:p w14:paraId="3C34B3A4" w14:textId="546C6A9D" w:rsidR="00E64F0F" w:rsidRPr="001F185F" w:rsidRDefault="00E64F0F" w:rsidP="00E64F0F">
      <w:pPr>
        <w:pStyle w:val="10"/>
        <w:numPr>
          <w:ilvl w:val="0"/>
          <w:numId w:val="23"/>
        </w:numPr>
        <w:spacing w:line="276" w:lineRule="auto"/>
        <w:jc w:val="left"/>
        <w:rPr>
          <w:rFonts w:ascii="FangSong" w:eastAsia="FangSong" w:hAnsi="FangSong" w:cs="仿宋"/>
          <w:bCs/>
        </w:rPr>
      </w:pPr>
      <w:r w:rsidRPr="001F185F">
        <w:rPr>
          <w:rFonts w:ascii="FangSong" w:eastAsia="FangSong" w:hAnsi="FangSong" w:cs="仿宋" w:hint="eastAsia"/>
          <w:bCs/>
        </w:rPr>
        <w:t>中标人应积极配合采购人相关业务，包括但不限于按时提供送货单、报价、市场询价、盖章的考核表、</w:t>
      </w:r>
      <w:r w:rsidR="000978EE" w:rsidRPr="001F185F">
        <w:rPr>
          <w:rFonts w:ascii="FangSong" w:eastAsia="FangSong" w:hAnsi="FangSong" w:cs="仿宋" w:hint="eastAsia"/>
          <w:bCs/>
        </w:rPr>
        <w:t>对账、提供</w:t>
      </w:r>
      <w:r w:rsidRPr="001F185F">
        <w:rPr>
          <w:rFonts w:ascii="FangSong" w:eastAsia="FangSong" w:hAnsi="FangSong" w:cs="仿宋" w:hint="eastAsia"/>
          <w:bCs/>
        </w:rPr>
        <w:t>发票等情况。</w:t>
      </w:r>
    </w:p>
    <w:p w14:paraId="36F71526" w14:textId="58E0AF41" w:rsidR="00E64F0F" w:rsidRPr="001F185F" w:rsidRDefault="00E64F0F" w:rsidP="00E64F0F">
      <w:pPr>
        <w:pStyle w:val="10"/>
        <w:numPr>
          <w:ilvl w:val="0"/>
          <w:numId w:val="23"/>
        </w:numPr>
        <w:spacing w:line="276" w:lineRule="auto"/>
        <w:jc w:val="left"/>
        <w:rPr>
          <w:rFonts w:ascii="FangSong" w:eastAsia="FangSong" w:hAnsi="FangSong" w:cs="仿宋"/>
          <w:bCs/>
        </w:rPr>
      </w:pPr>
      <w:r w:rsidRPr="001F185F">
        <w:rPr>
          <w:rFonts w:ascii="FangSong" w:eastAsia="FangSong" w:hAnsi="FangSong" w:cs="仿宋" w:hint="eastAsia"/>
          <w:bCs/>
        </w:rPr>
        <w:t>中标人不得将中标项目转包或分包，否则采购人有权单方终止合同，由此产生的</w:t>
      </w:r>
      <w:proofErr w:type="gramStart"/>
      <w:r w:rsidRPr="001F185F">
        <w:rPr>
          <w:rFonts w:ascii="FangSong" w:eastAsia="FangSong" w:hAnsi="FangSong" w:cs="仿宋" w:hint="eastAsia"/>
          <w:bCs/>
        </w:rPr>
        <w:t>一</w:t>
      </w:r>
      <w:proofErr w:type="gramEnd"/>
      <w:r w:rsidRPr="001F185F">
        <w:rPr>
          <w:rFonts w:ascii="FangSong" w:eastAsia="FangSong" w:hAnsi="FangSong" w:cs="仿宋" w:hint="eastAsia"/>
          <w:bCs/>
        </w:rPr>
        <w:t>经</w:t>
      </w:r>
      <w:r w:rsidRPr="001F185F">
        <w:rPr>
          <w:rFonts w:ascii="FangSong" w:eastAsia="FangSong" w:hAnsi="FangSong" w:cs="仿宋" w:hint="eastAsia"/>
          <w:bCs/>
        </w:rPr>
        <w:lastRenderedPageBreak/>
        <w:t>济损失由中标人自行承担。同时，中标人的相关人员（含管理人员、配送人员等）应提供中标人为其购买的</w:t>
      </w:r>
      <w:proofErr w:type="gramStart"/>
      <w:r w:rsidRPr="001F185F">
        <w:rPr>
          <w:rFonts w:ascii="FangSong" w:eastAsia="FangSong" w:hAnsi="FangSong" w:cs="仿宋" w:hint="eastAsia"/>
          <w:bCs/>
        </w:rPr>
        <w:t>社保证明</w:t>
      </w:r>
      <w:proofErr w:type="gramEnd"/>
      <w:r w:rsidRPr="001F185F">
        <w:rPr>
          <w:rFonts w:ascii="FangSong" w:eastAsia="FangSong" w:hAnsi="FangSong" w:cs="仿宋" w:hint="eastAsia"/>
          <w:bCs/>
        </w:rPr>
        <w:t>或相关雇佣证明材料。</w:t>
      </w:r>
    </w:p>
    <w:p w14:paraId="0E2235D3" w14:textId="51778AF6" w:rsidR="00E64F0F" w:rsidRPr="001F185F" w:rsidRDefault="00E64F0F" w:rsidP="00E64F0F">
      <w:pPr>
        <w:pStyle w:val="10"/>
        <w:spacing w:line="276" w:lineRule="auto"/>
        <w:ind w:left="420"/>
        <w:jc w:val="left"/>
        <w:rPr>
          <w:rFonts w:ascii="FangSong" w:eastAsia="FangSong" w:hAnsi="FangSong" w:cs="仿宋"/>
          <w:bCs/>
        </w:rPr>
      </w:pPr>
    </w:p>
    <w:p w14:paraId="7F08A98D" w14:textId="3BF987CB" w:rsidR="00044543" w:rsidRPr="001F185F" w:rsidRDefault="00044543" w:rsidP="00E64F0F">
      <w:pPr>
        <w:pStyle w:val="af5"/>
        <w:numPr>
          <w:ilvl w:val="0"/>
          <w:numId w:val="22"/>
        </w:numPr>
        <w:spacing w:line="276" w:lineRule="auto"/>
        <w:ind w:firstLineChars="0"/>
        <w:outlineLvl w:val="0"/>
        <w:rPr>
          <w:rFonts w:ascii="FangSong" w:eastAsia="FangSong" w:hAnsi="FangSong"/>
          <w:b/>
          <w:szCs w:val="21"/>
        </w:rPr>
      </w:pPr>
      <w:bookmarkStart w:id="0" w:name="_Toc22395"/>
      <w:r w:rsidRPr="001F185F">
        <w:rPr>
          <w:rFonts w:ascii="FangSong" w:eastAsia="FangSong" w:hAnsi="FangSong" w:hint="eastAsia"/>
          <w:b/>
          <w:szCs w:val="21"/>
        </w:rPr>
        <w:t>服务要求（包括但不限于以下内容）</w:t>
      </w:r>
      <w:bookmarkEnd w:id="0"/>
    </w:p>
    <w:p w14:paraId="0A5D8169" w14:textId="748A64D8" w:rsidR="00044543" w:rsidRPr="001F185F" w:rsidRDefault="00044543" w:rsidP="00DD7B9B">
      <w:pPr>
        <w:pStyle w:val="1"/>
        <w:numPr>
          <w:ilvl w:val="0"/>
          <w:numId w:val="9"/>
        </w:numPr>
        <w:shd w:val="clear" w:color="auto" w:fill="FFFFFF"/>
        <w:snapToGrid w:val="0"/>
        <w:spacing w:line="276" w:lineRule="auto"/>
        <w:ind w:firstLineChars="0"/>
        <w:jc w:val="left"/>
        <w:rPr>
          <w:rFonts w:ascii="FangSong" w:eastAsia="FangSong" w:hAnsi="FangSong" w:cs="仿宋"/>
          <w:bCs/>
          <w:szCs w:val="21"/>
        </w:rPr>
      </w:pPr>
      <w:r w:rsidRPr="001F185F">
        <w:rPr>
          <w:rFonts w:ascii="FangSong" w:eastAsia="FangSong" w:hAnsi="FangSong" w:cs="仿宋" w:hint="eastAsia"/>
          <w:bCs/>
          <w:szCs w:val="21"/>
        </w:rPr>
        <w:t>★中标人必须服从采购人实施的《中山大学附属肿瘤医院膳食供应商月度考核表》（以下简称“考核表”）及相关评分准则，合同期</w:t>
      </w:r>
      <w:proofErr w:type="gramStart"/>
      <w:r w:rsidRPr="001F185F">
        <w:rPr>
          <w:rFonts w:ascii="FangSong" w:eastAsia="FangSong" w:hAnsi="FangSong" w:cs="仿宋" w:hint="eastAsia"/>
          <w:bCs/>
          <w:szCs w:val="21"/>
        </w:rPr>
        <w:t>内考核</w:t>
      </w:r>
      <w:proofErr w:type="gramEnd"/>
      <w:r w:rsidRPr="001F185F">
        <w:rPr>
          <w:rFonts w:ascii="FangSong" w:eastAsia="FangSong" w:hAnsi="FangSong" w:cs="仿宋" w:hint="eastAsia"/>
          <w:bCs/>
          <w:szCs w:val="21"/>
        </w:rPr>
        <w:t>表月度考核评分累计</w:t>
      </w:r>
      <w:r w:rsidRPr="001F185F">
        <w:rPr>
          <w:rFonts w:ascii="FangSong" w:eastAsia="FangSong" w:hAnsi="FangSong" w:cs="仿宋"/>
          <w:bCs/>
          <w:szCs w:val="21"/>
        </w:rPr>
        <w:t>2次及以上低于70分，采购人有权终止合同，所发生的一切损失由中标人负责。</w:t>
      </w:r>
    </w:p>
    <w:p w14:paraId="403A3DEF" w14:textId="0B842849" w:rsidR="00044543" w:rsidRPr="001F185F" w:rsidRDefault="00044543" w:rsidP="00DD7B9B">
      <w:pPr>
        <w:pStyle w:val="1"/>
        <w:numPr>
          <w:ilvl w:val="0"/>
          <w:numId w:val="9"/>
        </w:numPr>
        <w:shd w:val="clear" w:color="auto" w:fill="FFFFFF"/>
        <w:snapToGrid w:val="0"/>
        <w:spacing w:line="276" w:lineRule="auto"/>
        <w:ind w:firstLineChars="0"/>
        <w:jc w:val="left"/>
        <w:rPr>
          <w:rFonts w:ascii="FangSong" w:eastAsia="FangSong" w:hAnsi="FangSong" w:cs="仿宋"/>
          <w:szCs w:val="21"/>
        </w:rPr>
      </w:pPr>
      <w:r w:rsidRPr="001F185F">
        <w:rPr>
          <w:rFonts w:ascii="FangSong" w:eastAsia="FangSong" w:hAnsi="FangSong" w:cs="仿宋" w:hint="eastAsia"/>
          <w:bCs/>
          <w:szCs w:val="21"/>
        </w:rPr>
        <w:t>采购人提前</w:t>
      </w:r>
      <w:r w:rsidRPr="001F185F">
        <w:rPr>
          <w:rFonts w:ascii="FangSong" w:eastAsia="FangSong" w:hAnsi="FangSong" w:cs="仿宋"/>
          <w:bCs/>
          <w:szCs w:val="21"/>
        </w:rPr>
        <w:t>1天以微信、邮件、书面</w:t>
      </w:r>
      <w:r w:rsidRPr="001F185F">
        <w:rPr>
          <w:rFonts w:ascii="FangSong" w:eastAsia="FangSong" w:hAnsi="FangSong" w:cs="仿宋"/>
          <w:szCs w:val="21"/>
        </w:rPr>
        <w:t>、电话等方式在下午6点前通知中标人。订单内容包括：品种、品牌</w:t>
      </w:r>
      <w:r w:rsidR="00AB4F3C" w:rsidRPr="001F185F">
        <w:rPr>
          <w:rFonts w:ascii="FangSong" w:eastAsia="FangSong" w:hAnsi="FangSong" w:cs="仿宋" w:hint="eastAsia"/>
          <w:szCs w:val="21"/>
        </w:rPr>
        <w:t>（如有）</w:t>
      </w:r>
      <w:r w:rsidRPr="001F185F">
        <w:rPr>
          <w:rFonts w:ascii="FangSong" w:eastAsia="FangSong" w:hAnsi="FangSong" w:cs="仿宋"/>
          <w:szCs w:val="21"/>
        </w:rPr>
        <w:t>、规格、数量、送货时间、送货地点等。中标人按订单内容准确供货。在收到订单后2小时以内，如不作任何的沟通或反馈，该订货单视作被中标人完全接受</w:t>
      </w:r>
      <w:r w:rsidR="00B2274B" w:rsidRPr="001F185F">
        <w:rPr>
          <w:rFonts w:ascii="FangSong" w:eastAsia="FangSong" w:hAnsi="FangSong" w:cs="仿宋" w:hint="eastAsia"/>
          <w:szCs w:val="21"/>
        </w:rPr>
        <w:t>（为方便</w:t>
      </w:r>
      <w:r w:rsidR="00B4273B" w:rsidRPr="001F185F">
        <w:rPr>
          <w:rFonts w:ascii="FangSong" w:eastAsia="FangSong" w:hAnsi="FangSong" w:cs="仿宋" w:hint="eastAsia"/>
          <w:szCs w:val="21"/>
        </w:rPr>
        <w:t>中标人</w:t>
      </w:r>
      <w:r w:rsidR="00B2274B" w:rsidRPr="001F185F">
        <w:rPr>
          <w:rFonts w:ascii="FangSong" w:eastAsia="FangSong" w:hAnsi="FangSong" w:cs="仿宋" w:hint="eastAsia"/>
          <w:szCs w:val="21"/>
        </w:rPr>
        <w:t>备货，</w:t>
      </w:r>
      <w:r w:rsidR="00B4273B" w:rsidRPr="001F185F">
        <w:rPr>
          <w:rFonts w:ascii="FangSong" w:eastAsia="FangSong" w:hAnsi="FangSong" w:cs="仿宋" w:hint="eastAsia"/>
          <w:szCs w:val="21"/>
        </w:rPr>
        <w:t>采购人</w:t>
      </w:r>
      <w:r w:rsidR="00B2274B" w:rsidRPr="001F185F">
        <w:rPr>
          <w:rFonts w:ascii="FangSong" w:eastAsia="FangSong" w:hAnsi="FangSong" w:cs="仿宋" w:hint="eastAsia"/>
          <w:szCs w:val="21"/>
        </w:rPr>
        <w:t>每周五前公布下周的菜单给</w:t>
      </w:r>
      <w:r w:rsidR="00B4273B" w:rsidRPr="001F185F">
        <w:rPr>
          <w:rFonts w:ascii="FangSong" w:eastAsia="FangSong" w:hAnsi="FangSong" w:cs="仿宋" w:hint="eastAsia"/>
          <w:szCs w:val="21"/>
        </w:rPr>
        <w:t>中标人</w:t>
      </w:r>
      <w:r w:rsidR="00B2274B" w:rsidRPr="001F185F">
        <w:rPr>
          <w:rFonts w:ascii="FangSong" w:eastAsia="FangSong" w:hAnsi="FangSong" w:cs="仿宋" w:hint="eastAsia"/>
          <w:szCs w:val="21"/>
        </w:rPr>
        <w:t>作参考）</w:t>
      </w:r>
      <w:r w:rsidRPr="001F185F">
        <w:rPr>
          <w:rFonts w:ascii="FangSong" w:eastAsia="FangSong" w:hAnsi="FangSong" w:cs="仿宋" w:hint="eastAsia"/>
          <w:szCs w:val="21"/>
        </w:rPr>
        <w:t>。</w:t>
      </w:r>
    </w:p>
    <w:p w14:paraId="1566DAC9" w14:textId="0F25F719" w:rsidR="00044543" w:rsidRPr="001F185F" w:rsidRDefault="00B2274B" w:rsidP="00DD7B9B">
      <w:pPr>
        <w:pStyle w:val="1"/>
        <w:numPr>
          <w:ilvl w:val="0"/>
          <w:numId w:val="9"/>
        </w:numPr>
        <w:shd w:val="clear" w:color="auto" w:fill="FFFFFF"/>
        <w:snapToGrid w:val="0"/>
        <w:spacing w:line="276" w:lineRule="auto"/>
        <w:ind w:firstLineChars="0"/>
        <w:jc w:val="left"/>
        <w:rPr>
          <w:rFonts w:ascii="FangSong" w:eastAsia="FangSong" w:hAnsi="FangSong" w:cs="仿宋"/>
          <w:szCs w:val="21"/>
        </w:rPr>
      </w:pPr>
      <w:r w:rsidRPr="001F185F">
        <w:rPr>
          <w:rFonts w:ascii="FangSong" w:eastAsia="FangSong" w:hAnsi="FangSong" w:cs="仿宋" w:hint="eastAsia"/>
          <w:szCs w:val="21"/>
        </w:rPr>
        <w:t>中标人按采购人规定的配送时间将订单货物送达“收货地点”。</w:t>
      </w:r>
      <w:r w:rsidR="00B4273B" w:rsidRPr="001F185F">
        <w:rPr>
          <w:rFonts w:ascii="FangSong" w:eastAsia="FangSong" w:hAnsi="FangSong" w:cs="仿宋" w:hint="eastAsia"/>
          <w:szCs w:val="21"/>
        </w:rPr>
        <w:t>中标人</w:t>
      </w:r>
      <w:r w:rsidRPr="001F185F">
        <w:rPr>
          <w:rFonts w:ascii="FangSong" w:eastAsia="FangSong" w:hAnsi="FangSong" w:cs="仿宋" w:hint="eastAsia"/>
          <w:szCs w:val="21"/>
        </w:rPr>
        <w:t>必须保证第一批货物（</w:t>
      </w:r>
      <w:r w:rsidR="00AB4F3C" w:rsidRPr="001F185F">
        <w:rPr>
          <w:rFonts w:ascii="FangSong" w:eastAsia="FangSong" w:hAnsi="FangSong" w:cs="仿宋" w:hint="eastAsia"/>
          <w:szCs w:val="21"/>
        </w:rPr>
        <w:t>点心部</w:t>
      </w:r>
      <w:r w:rsidR="00A846F4" w:rsidRPr="001F185F">
        <w:rPr>
          <w:rFonts w:ascii="FangSong" w:eastAsia="FangSong" w:hAnsi="FangSong" w:cs="仿宋" w:hint="eastAsia"/>
          <w:szCs w:val="21"/>
        </w:rPr>
        <w:t>早餐</w:t>
      </w:r>
      <w:r w:rsidR="00AB4F3C" w:rsidRPr="001F185F">
        <w:rPr>
          <w:rFonts w:ascii="FangSong" w:eastAsia="FangSong" w:hAnsi="FangSong" w:cs="仿宋" w:hint="eastAsia"/>
          <w:szCs w:val="21"/>
        </w:rPr>
        <w:t>用的</w:t>
      </w:r>
      <w:r w:rsidRPr="001F185F">
        <w:rPr>
          <w:rFonts w:ascii="FangSong" w:eastAsia="FangSong" w:hAnsi="FangSong" w:cs="仿宋" w:hint="eastAsia"/>
          <w:szCs w:val="21"/>
        </w:rPr>
        <w:t>食材）在每天早上</w:t>
      </w:r>
      <w:r w:rsidRPr="001F185F">
        <w:rPr>
          <w:rFonts w:ascii="FangSong" w:eastAsia="FangSong" w:hAnsi="FangSong" w:cs="仿宋"/>
          <w:szCs w:val="21"/>
        </w:rPr>
        <w:t>4:00前送达，第二批货物在每天早上6:30前送达。若因</w:t>
      </w:r>
      <w:r w:rsidR="00B4273B" w:rsidRPr="001F185F">
        <w:rPr>
          <w:rFonts w:ascii="FangSong" w:eastAsia="FangSong" w:hAnsi="FangSong" w:cs="仿宋" w:hint="eastAsia"/>
          <w:szCs w:val="21"/>
        </w:rPr>
        <w:t>中标人</w:t>
      </w:r>
      <w:r w:rsidRPr="001F185F">
        <w:rPr>
          <w:rFonts w:ascii="FangSong" w:eastAsia="FangSong" w:hAnsi="FangSong" w:cs="仿宋" w:hint="eastAsia"/>
          <w:szCs w:val="21"/>
        </w:rPr>
        <w:t>无法按时送达（不可抗力除外），影响</w:t>
      </w:r>
      <w:r w:rsidR="00B4273B" w:rsidRPr="001F185F">
        <w:rPr>
          <w:rFonts w:ascii="FangSong" w:eastAsia="FangSong" w:hAnsi="FangSong" w:cs="仿宋" w:hint="eastAsia"/>
          <w:szCs w:val="21"/>
        </w:rPr>
        <w:t>采购人</w:t>
      </w:r>
      <w:r w:rsidR="009F6014" w:rsidRPr="001F185F">
        <w:rPr>
          <w:rFonts w:ascii="FangSong" w:eastAsia="FangSong" w:hAnsi="FangSong" w:cs="仿宋" w:hint="eastAsia"/>
          <w:szCs w:val="21"/>
        </w:rPr>
        <w:t>供餐</w:t>
      </w:r>
      <w:r w:rsidRPr="001F185F">
        <w:rPr>
          <w:rFonts w:ascii="FangSong" w:eastAsia="FangSong" w:hAnsi="FangSong" w:cs="仿宋" w:hint="eastAsia"/>
          <w:szCs w:val="21"/>
        </w:rPr>
        <w:t>的（如造成</w:t>
      </w:r>
      <w:r w:rsidR="00B4273B" w:rsidRPr="001F185F">
        <w:rPr>
          <w:rFonts w:ascii="FangSong" w:eastAsia="FangSong" w:hAnsi="FangSong" w:cs="仿宋" w:hint="eastAsia"/>
          <w:szCs w:val="21"/>
        </w:rPr>
        <w:t>采购人</w:t>
      </w:r>
      <w:r w:rsidRPr="001F185F">
        <w:rPr>
          <w:rFonts w:ascii="FangSong" w:eastAsia="FangSong" w:hAnsi="FangSong" w:cs="仿宋" w:hint="eastAsia"/>
          <w:szCs w:val="21"/>
        </w:rPr>
        <w:t>供餐延迟、无法开餐、供餐品种临时改变等情况），按考核表扣分</w:t>
      </w:r>
      <w:r w:rsidR="000907A3" w:rsidRPr="001F185F">
        <w:rPr>
          <w:rFonts w:ascii="FangSong" w:eastAsia="FangSong" w:hAnsi="FangSong" w:cs="仿宋" w:hint="eastAsia"/>
          <w:szCs w:val="21"/>
        </w:rPr>
        <w:t>，所发生经济损失由</w:t>
      </w:r>
      <w:r w:rsidR="00B4273B" w:rsidRPr="001F185F">
        <w:rPr>
          <w:rFonts w:ascii="FangSong" w:eastAsia="FangSong" w:hAnsi="FangSong" w:cs="仿宋" w:hint="eastAsia"/>
          <w:szCs w:val="21"/>
        </w:rPr>
        <w:t>中标人</w:t>
      </w:r>
      <w:r w:rsidR="000907A3" w:rsidRPr="001F185F">
        <w:rPr>
          <w:rFonts w:ascii="FangSong" w:eastAsia="FangSong" w:hAnsi="FangSong" w:cs="仿宋" w:hint="eastAsia"/>
          <w:szCs w:val="21"/>
        </w:rPr>
        <w:t>负责</w:t>
      </w:r>
      <w:r w:rsidR="00523E56" w:rsidRPr="001F185F">
        <w:rPr>
          <w:rFonts w:ascii="FangSong" w:eastAsia="FangSong" w:hAnsi="FangSong" w:cs="仿宋" w:hint="eastAsia"/>
          <w:szCs w:val="21"/>
        </w:rPr>
        <w:t>，每延期一天，须向</w:t>
      </w:r>
      <w:r w:rsidR="00B4273B" w:rsidRPr="001F185F">
        <w:rPr>
          <w:rFonts w:ascii="FangSong" w:eastAsia="FangSong" w:hAnsi="FangSong" w:cs="仿宋" w:hint="eastAsia"/>
          <w:szCs w:val="21"/>
        </w:rPr>
        <w:t>采购人</w:t>
      </w:r>
      <w:r w:rsidR="00523E56" w:rsidRPr="001F185F">
        <w:rPr>
          <w:rFonts w:ascii="FangSong" w:eastAsia="FangSong" w:hAnsi="FangSong" w:cs="仿宋" w:hint="eastAsia"/>
          <w:szCs w:val="21"/>
        </w:rPr>
        <w:t>支付该批货物总价的</w:t>
      </w:r>
      <w:r w:rsidR="00AB4F3C" w:rsidRPr="001F185F">
        <w:rPr>
          <w:rFonts w:ascii="FangSong" w:eastAsia="FangSong" w:hAnsi="FangSong" w:cs="仿宋" w:hint="eastAsia"/>
          <w:szCs w:val="21"/>
        </w:rPr>
        <w:t>5</w:t>
      </w:r>
      <w:r w:rsidR="00AB4F3C" w:rsidRPr="001F185F">
        <w:rPr>
          <w:rFonts w:ascii="FangSong" w:eastAsia="FangSong" w:hAnsi="FangSong" w:cs="仿宋"/>
          <w:szCs w:val="21"/>
        </w:rPr>
        <w:t>%</w:t>
      </w:r>
      <w:r w:rsidR="00523E56" w:rsidRPr="001F185F">
        <w:rPr>
          <w:rFonts w:ascii="FangSong" w:eastAsia="FangSong" w:hAnsi="FangSong" w:cs="仿宋"/>
          <w:szCs w:val="21"/>
        </w:rPr>
        <w:t>的违约金（可在未付款项中扣除）</w:t>
      </w:r>
      <w:r w:rsidRPr="001F185F">
        <w:rPr>
          <w:rFonts w:ascii="FangSong" w:eastAsia="FangSong" w:hAnsi="FangSong" w:cs="仿宋" w:hint="eastAsia"/>
          <w:szCs w:val="21"/>
        </w:rPr>
        <w:t>。合同期内累计达到</w:t>
      </w:r>
      <w:r w:rsidRPr="001F185F">
        <w:rPr>
          <w:rFonts w:ascii="FangSong" w:eastAsia="FangSong" w:hAnsi="FangSong" w:cs="仿宋"/>
          <w:szCs w:val="21"/>
        </w:rPr>
        <w:t>3次影响</w:t>
      </w:r>
      <w:r w:rsidR="00B4273B" w:rsidRPr="001F185F">
        <w:rPr>
          <w:rFonts w:ascii="FangSong" w:eastAsia="FangSong" w:hAnsi="FangSong" w:cs="仿宋" w:hint="eastAsia"/>
          <w:szCs w:val="21"/>
        </w:rPr>
        <w:t>采购人</w:t>
      </w:r>
      <w:r w:rsidR="009F6014" w:rsidRPr="001F185F">
        <w:rPr>
          <w:rFonts w:ascii="FangSong" w:eastAsia="FangSong" w:hAnsi="FangSong" w:cs="仿宋" w:hint="eastAsia"/>
          <w:szCs w:val="21"/>
        </w:rPr>
        <w:t>供餐</w:t>
      </w:r>
      <w:r w:rsidRPr="001F185F">
        <w:rPr>
          <w:rFonts w:ascii="FangSong" w:eastAsia="FangSong" w:hAnsi="FangSong" w:cs="仿宋" w:hint="eastAsia"/>
          <w:szCs w:val="21"/>
        </w:rPr>
        <w:t>的，</w:t>
      </w:r>
      <w:r w:rsidR="00B4273B" w:rsidRPr="001F185F">
        <w:rPr>
          <w:rFonts w:ascii="FangSong" w:eastAsia="FangSong" w:hAnsi="FangSong" w:cs="仿宋" w:hint="eastAsia"/>
          <w:szCs w:val="21"/>
        </w:rPr>
        <w:t>采购人</w:t>
      </w:r>
      <w:r w:rsidRPr="001F185F">
        <w:rPr>
          <w:rFonts w:ascii="FangSong" w:eastAsia="FangSong" w:hAnsi="FangSong" w:cs="仿宋" w:hint="eastAsia"/>
          <w:szCs w:val="21"/>
        </w:rPr>
        <w:t>有权终止合同，所发生经济损失由</w:t>
      </w:r>
      <w:r w:rsidR="00B4273B" w:rsidRPr="001F185F">
        <w:rPr>
          <w:rFonts w:ascii="FangSong" w:eastAsia="FangSong" w:hAnsi="FangSong" w:cs="仿宋" w:hint="eastAsia"/>
          <w:szCs w:val="21"/>
        </w:rPr>
        <w:t>中标人</w:t>
      </w:r>
      <w:r w:rsidRPr="001F185F">
        <w:rPr>
          <w:rFonts w:ascii="FangSong" w:eastAsia="FangSong" w:hAnsi="FangSong" w:cs="仿宋" w:hint="eastAsia"/>
          <w:szCs w:val="21"/>
        </w:rPr>
        <w:t>负责。</w:t>
      </w:r>
    </w:p>
    <w:p w14:paraId="25E40625" w14:textId="71A1021B" w:rsidR="00044543" w:rsidRPr="001F185F" w:rsidRDefault="00044543" w:rsidP="00DD7B9B">
      <w:pPr>
        <w:pStyle w:val="1"/>
        <w:numPr>
          <w:ilvl w:val="0"/>
          <w:numId w:val="9"/>
        </w:numPr>
        <w:shd w:val="clear" w:color="auto" w:fill="FFFFFF"/>
        <w:snapToGrid w:val="0"/>
        <w:spacing w:line="276" w:lineRule="auto"/>
        <w:ind w:firstLineChars="0"/>
        <w:jc w:val="left"/>
        <w:rPr>
          <w:rFonts w:ascii="FangSong" w:eastAsia="FangSong" w:hAnsi="FangSong" w:cs="仿宋"/>
          <w:szCs w:val="21"/>
        </w:rPr>
      </w:pPr>
      <w:r w:rsidRPr="001F185F">
        <w:rPr>
          <w:rFonts w:ascii="FangSong" w:eastAsia="FangSong" w:hAnsi="FangSong" w:cs="仿宋" w:hint="eastAsia"/>
          <w:szCs w:val="21"/>
        </w:rPr>
        <w:t>实际数量以采购人验货及过磅数量为准，中标人每次随货送上至少一式两份的纸质版送货清单，包含：品种、品牌</w:t>
      </w:r>
      <w:r w:rsidR="00B2274B" w:rsidRPr="001F185F">
        <w:rPr>
          <w:rFonts w:ascii="FangSong" w:eastAsia="FangSong" w:hAnsi="FangSong" w:cs="仿宋" w:hint="eastAsia"/>
          <w:szCs w:val="21"/>
        </w:rPr>
        <w:t>（如有）</w:t>
      </w:r>
      <w:r w:rsidRPr="001F185F">
        <w:rPr>
          <w:rFonts w:ascii="FangSong" w:eastAsia="FangSong" w:hAnsi="FangSong" w:cs="仿宋" w:hint="eastAsia"/>
          <w:szCs w:val="21"/>
        </w:rPr>
        <w:t>、规格、数量、单价、总金额、送货人签字等，并加盖中标人公章或送货专用章；待采购人、中标人双方工作人员验货后签字确认，双方各持一份，作为送、收货凭证及结算依据。</w:t>
      </w:r>
      <w:r w:rsidR="00F55EDB" w:rsidRPr="001F185F">
        <w:rPr>
          <w:rFonts w:ascii="FangSong" w:eastAsia="FangSong" w:hAnsi="FangSong" w:cs="仿宋" w:hint="eastAsia"/>
          <w:szCs w:val="21"/>
        </w:rPr>
        <w:t>该</w:t>
      </w:r>
      <w:proofErr w:type="gramStart"/>
      <w:r w:rsidR="00F55EDB" w:rsidRPr="001F185F">
        <w:rPr>
          <w:rFonts w:ascii="FangSong" w:eastAsia="FangSong" w:hAnsi="FangSong" w:cs="仿宋" w:hint="eastAsia"/>
          <w:szCs w:val="21"/>
        </w:rPr>
        <w:t>验收仅</w:t>
      </w:r>
      <w:proofErr w:type="gramEnd"/>
      <w:r w:rsidR="00F55EDB" w:rsidRPr="001F185F">
        <w:rPr>
          <w:rFonts w:ascii="FangSong" w:eastAsia="FangSong" w:hAnsi="FangSong" w:cs="仿宋" w:hint="eastAsia"/>
          <w:szCs w:val="21"/>
        </w:rPr>
        <w:t>为外观验收，</w:t>
      </w:r>
      <w:proofErr w:type="gramStart"/>
      <w:r w:rsidR="00F55EDB" w:rsidRPr="001F185F">
        <w:rPr>
          <w:rFonts w:ascii="FangSong" w:eastAsia="FangSong" w:hAnsi="FangSong" w:cs="仿宋" w:hint="eastAsia"/>
          <w:szCs w:val="21"/>
        </w:rPr>
        <w:t>不</w:t>
      </w:r>
      <w:proofErr w:type="gramEnd"/>
      <w:r w:rsidR="00F55EDB" w:rsidRPr="001F185F">
        <w:rPr>
          <w:rFonts w:ascii="FangSong" w:eastAsia="FangSong" w:hAnsi="FangSong" w:cs="仿宋" w:hint="eastAsia"/>
          <w:szCs w:val="21"/>
        </w:rPr>
        <w:t>视为采购人对中标人产品质量的确认。</w:t>
      </w:r>
    </w:p>
    <w:p w14:paraId="356A827D" w14:textId="225D02CD" w:rsidR="00F55EDB" w:rsidRPr="001F185F" w:rsidRDefault="00044543" w:rsidP="00DD7B9B">
      <w:pPr>
        <w:pStyle w:val="1"/>
        <w:numPr>
          <w:ilvl w:val="0"/>
          <w:numId w:val="9"/>
        </w:numPr>
        <w:shd w:val="clear" w:color="auto" w:fill="FFFFFF"/>
        <w:snapToGrid w:val="0"/>
        <w:spacing w:line="276" w:lineRule="auto"/>
        <w:ind w:firstLineChars="0"/>
        <w:jc w:val="left"/>
        <w:rPr>
          <w:rFonts w:ascii="FangSong" w:eastAsia="FangSong" w:hAnsi="FangSong" w:cs="仿宋"/>
          <w:szCs w:val="21"/>
        </w:rPr>
      </w:pPr>
      <w:r w:rsidRPr="001F185F">
        <w:rPr>
          <w:rFonts w:ascii="FangSong" w:eastAsia="FangSong" w:hAnsi="FangSong" w:cs="仿宋" w:hint="eastAsia"/>
          <w:szCs w:val="21"/>
        </w:rPr>
        <w:t>▲如发现中标人提供的产品短斤缺两</w:t>
      </w:r>
      <w:r w:rsidR="002F6ABB" w:rsidRPr="001F185F">
        <w:rPr>
          <w:rFonts w:ascii="FangSong" w:eastAsia="FangSong" w:hAnsi="FangSong" w:cs="仿宋" w:hint="eastAsia"/>
          <w:szCs w:val="21"/>
        </w:rPr>
        <w:t>、“以次充好”、</w:t>
      </w:r>
      <w:r w:rsidR="00BC1E4E" w:rsidRPr="001F185F">
        <w:rPr>
          <w:rFonts w:ascii="FangSong" w:eastAsia="FangSong" w:hAnsi="FangSong" w:cs="仿宋" w:hint="eastAsia"/>
          <w:szCs w:val="21"/>
        </w:rPr>
        <w:t>货物质量不符合采购人所需及相关规定</w:t>
      </w:r>
      <w:r w:rsidRPr="001F185F">
        <w:rPr>
          <w:rFonts w:ascii="FangSong" w:eastAsia="FangSong" w:hAnsi="FangSong" w:cs="仿宋" w:hint="eastAsia"/>
          <w:szCs w:val="21"/>
        </w:rPr>
        <w:t>，采购人有权责令其在规定的时间</w:t>
      </w:r>
      <w:r w:rsidRPr="001F185F">
        <w:rPr>
          <w:rFonts w:ascii="FangSong" w:eastAsia="FangSong" w:hAnsi="FangSong" w:cs="仿宋"/>
          <w:szCs w:val="21"/>
        </w:rPr>
        <w:t>4小时（含）内重新送货</w:t>
      </w:r>
      <w:r w:rsidR="00F55EDB" w:rsidRPr="001F185F">
        <w:rPr>
          <w:rFonts w:ascii="FangSong" w:eastAsia="FangSong" w:hAnsi="FangSong" w:cs="仿宋" w:hint="eastAsia"/>
          <w:szCs w:val="21"/>
        </w:rPr>
        <w:t>，所发生的费用由中标人承担。</w:t>
      </w:r>
    </w:p>
    <w:p w14:paraId="28606E8B" w14:textId="25C0CABD" w:rsidR="00044543" w:rsidRPr="001F185F" w:rsidRDefault="00044543" w:rsidP="00DD7B9B">
      <w:pPr>
        <w:pStyle w:val="1"/>
        <w:numPr>
          <w:ilvl w:val="0"/>
          <w:numId w:val="9"/>
        </w:numPr>
        <w:shd w:val="clear" w:color="auto" w:fill="FFFFFF"/>
        <w:snapToGrid w:val="0"/>
        <w:spacing w:line="276" w:lineRule="auto"/>
        <w:ind w:firstLineChars="0"/>
        <w:jc w:val="left"/>
        <w:rPr>
          <w:rFonts w:ascii="FangSong" w:eastAsia="FangSong" w:hAnsi="FangSong" w:cs="仿宋"/>
          <w:szCs w:val="21"/>
        </w:rPr>
      </w:pPr>
      <w:r w:rsidRPr="001F185F">
        <w:rPr>
          <w:rFonts w:ascii="FangSong" w:eastAsia="FangSong" w:hAnsi="FangSong" w:cs="仿宋" w:hint="eastAsia"/>
          <w:szCs w:val="21"/>
        </w:rPr>
        <w:t>★中标人供应的产品若存在</w:t>
      </w:r>
      <w:r w:rsidR="00EB4885" w:rsidRPr="001F185F">
        <w:rPr>
          <w:rFonts w:ascii="FangSong" w:eastAsia="FangSong" w:hAnsi="FangSong" w:cs="仿宋" w:hint="eastAsia"/>
          <w:szCs w:val="21"/>
        </w:rPr>
        <w:t>“假冒伪劣”</w:t>
      </w:r>
      <w:r w:rsidR="00F55EDB" w:rsidRPr="001F185F">
        <w:rPr>
          <w:rFonts w:ascii="FangSong" w:eastAsia="FangSong" w:hAnsi="FangSong" w:cs="仿宋" w:hint="eastAsia"/>
          <w:szCs w:val="21"/>
        </w:rPr>
        <w:t>、</w:t>
      </w:r>
      <w:r w:rsidR="00EB4885" w:rsidRPr="001F185F">
        <w:rPr>
          <w:rFonts w:ascii="FangSong" w:eastAsia="FangSong" w:hAnsi="FangSong" w:cs="仿宋" w:hint="eastAsia"/>
          <w:szCs w:val="21"/>
        </w:rPr>
        <w:t>严重</w:t>
      </w:r>
      <w:r w:rsidRPr="001F185F">
        <w:rPr>
          <w:rFonts w:ascii="FangSong" w:eastAsia="FangSong" w:hAnsi="FangSong" w:cs="仿宋" w:hint="eastAsia"/>
          <w:szCs w:val="21"/>
        </w:rPr>
        <w:t>质量问题（如：变质、发霉、有异味等现象），采购人拒收，中标人必须在规定的时间</w:t>
      </w:r>
      <w:r w:rsidR="00EB4885" w:rsidRPr="001F185F">
        <w:rPr>
          <w:rFonts w:ascii="FangSong" w:eastAsia="FangSong" w:hAnsi="FangSong" w:cs="仿宋"/>
          <w:szCs w:val="21"/>
        </w:rPr>
        <w:t>4小时</w:t>
      </w:r>
      <w:r w:rsidR="00EB4885" w:rsidRPr="001F185F">
        <w:rPr>
          <w:rFonts w:ascii="FangSong" w:eastAsia="FangSong" w:hAnsi="FangSong" w:cs="仿宋" w:hint="eastAsia"/>
          <w:szCs w:val="21"/>
        </w:rPr>
        <w:t>（含）</w:t>
      </w:r>
      <w:r w:rsidRPr="001F185F">
        <w:rPr>
          <w:rFonts w:ascii="FangSong" w:eastAsia="FangSong" w:hAnsi="FangSong" w:cs="仿宋" w:hint="eastAsia"/>
          <w:szCs w:val="21"/>
        </w:rPr>
        <w:t>内重新送货</w:t>
      </w:r>
      <w:r w:rsidR="00F55EDB" w:rsidRPr="001F185F">
        <w:rPr>
          <w:rFonts w:ascii="FangSong" w:eastAsia="FangSong" w:hAnsi="FangSong" w:cs="仿宋" w:hint="eastAsia"/>
          <w:szCs w:val="21"/>
        </w:rPr>
        <w:t>，所发生的费用由中标人承担</w:t>
      </w:r>
      <w:r w:rsidRPr="001F185F">
        <w:rPr>
          <w:rFonts w:ascii="FangSong" w:eastAsia="FangSong" w:hAnsi="FangSong" w:cs="仿宋" w:hint="eastAsia"/>
          <w:szCs w:val="21"/>
        </w:rPr>
        <w:t>；每次发现有</w:t>
      </w:r>
      <w:r w:rsidR="00EB4885" w:rsidRPr="001F185F">
        <w:rPr>
          <w:rFonts w:ascii="FangSong" w:eastAsia="FangSong" w:hAnsi="FangSong" w:cs="仿宋" w:hint="eastAsia"/>
          <w:szCs w:val="21"/>
        </w:rPr>
        <w:t>“假冒伪劣”</w:t>
      </w:r>
      <w:r w:rsidR="00F55EDB" w:rsidRPr="001F185F">
        <w:rPr>
          <w:rFonts w:ascii="FangSong" w:eastAsia="FangSong" w:hAnsi="FangSong" w:cs="仿宋" w:hint="eastAsia"/>
          <w:szCs w:val="21"/>
        </w:rPr>
        <w:t>、</w:t>
      </w:r>
      <w:r w:rsidR="00EB4885" w:rsidRPr="001F185F">
        <w:rPr>
          <w:rFonts w:ascii="FangSong" w:eastAsia="FangSong" w:hAnsi="FangSong" w:cs="仿宋" w:hint="eastAsia"/>
          <w:szCs w:val="21"/>
        </w:rPr>
        <w:t>严重</w:t>
      </w:r>
      <w:r w:rsidRPr="001F185F">
        <w:rPr>
          <w:rFonts w:ascii="FangSong" w:eastAsia="FangSong" w:hAnsi="FangSong" w:cs="仿宋" w:hint="eastAsia"/>
          <w:szCs w:val="21"/>
        </w:rPr>
        <w:t>质量问题的产品时处以该问题产品金额的</w:t>
      </w:r>
      <w:r w:rsidRPr="001F185F">
        <w:rPr>
          <w:rFonts w:ascii="FangSong" w:eastAsia="FangSong" w:hAnsi="FangSong" w:cs="仿宋"/>
          <w:szCs w:val="21"/>
        </w:rPr>
        <w:t>3</w:t>
      </w:r>
      <w:r w:rsidRPr="001F185F">
        <w:rPr>
          <w:rFonts w:ascii="FangSong" w:eastAsia="FangSong" w:hAnsi="FangSong" w:cs="仿宋" w:hint="eastAsia"/>
          <w:szCs w:val="21"/>
        </w:rPr>
        <w:t>倍作为罚金，同一种产品当月累计达到</w:t>
      </w:r>
      <w:r w:rsidRPr="001F185F">
        <w:rPr>
          <w:rFonts w:ascii="FangSong" w:eastAsia="FangSong" w:hAnsi="FangSong" w:cs="仿宋"/>
          <w:szCs w:val="21"/>
        </w:rPr>
        <w:t>4</w:t>
      </w:r>
      <w:r w:rsidRPr="001F185F">
        <w:rPr>
          <w:rFonts w:ascii="FangSong" w:eastAsia="FangSong" w:hAnsi="FangSong" w:cs="仿宋" w:hint="eastAsia"/>
          <w:szCs w:val="21"/>
        </w:rPr>
        <w:t>次或以上</w:t>
      </w:r>
      <w:r w:rsidR="00AD7629" w:rsidRPr="001F185F">
        <w:rPr>
          <w:rFonts w:ascii="FangSong" w:eastAsia="FangSong" w:hAnsi="FangSong" w:cs="仿宋" w:hint="eastAsia"/>
          <w:szCs w:val="21"/>
        </w:rPr>
        <w:t>“假冒伪劣”、严重质量问题时</w:t>
      </w:r>
      <w:r w:rsidRPr="001F185F">
        <w:rPr>
          <w:rFonts w:ascii="FangSong" w:eastAsia="FangSong" w:hAnsi="FangSong" w:cs="仿宋" w:hint="eastAsia"/>
          <w:szCs w:val="21"/>
        </w:rPr>
        <w:t>每次处以该问题产品金额的</w:t>
      </w:r>
      <w:r w:rsidRPr="001F185F">
        <w:rPr>
          <w:rFonts w:ascii="FangSong" w:eastAsia="FangSong" w:hAnsi="FangSong" w:cs="仿宋"/>
          <w:szCs w:val="21"/>
        </w:rPr>
        <w:t>10</w:t>
      </w:r>
      <w:r w:rsidRPr="001F185F">
        <w:rPr>
          <w:rFonts w:ascii="FangSong" w:eastAsia="FangSong" w:hAnsi="FangSong" w:cs="仿宋" w:hint="eastAsia"/>
          <w:szCs w:val="21"/>
        </w:rPr>
        <w:t>倍作为罚金，罚金在当月货款里扣除，不足部分在余下月度货款里扣除，采购人还有权终止合同。</w:t>
      </w:r>
    </w:p>
    <w:p w14:paraId="0399549B" w14:textId="7E7618FE" w:rsidR="00B4273B" w:rsidRPr="001F185F" w:rsidRDefault="00044543" w:rsidP="00DD7B9B">
      <w:pPr>
        <w:pStyle w:val="1"/>
        <w:numPr>
          <w:ilvl w:val="0"/>
          <w:numId w:val="9"/>
        </w:numPr>
        <w:shd w:val="clear" w:color="auto" w:fill="FFFFFF"/>
        <w:snapToGrid w:val="0"/>
        <w:spacing w:line="276" w:lineRule="auto"/>
        <w:ind w:firstLineChars="0"/>
        <w:jc w:val="left"/>
        <w:rPr>
          <w:rFonts w:ascii="FangSong" w:eastAsia="FangSong" w:hAnsi="FangSong" w:cs="仿宋"/>
          <w:szCs w:val="21"/>
        </w:rPr>
      </w:pPr>
      <w:r w:rsidRPr="001F185F">
        <w:rPr>
          <w:rFonts w:ascii="FangSong" w:eastAsia="FangSong" w:hAnsi="FangSong" w:cs="仿宋" w:hint="eastAsia"/>
          <w:szCs w:val="21"/>
        </w:rPr>
        <w:t>运输容器：要求清洁、干燥、牢固、透气、无污染、无异味等问题，每个品种单独盛装。全部货物均应有良好的防湿、防锈、防潮、防雨、防腐及防碰撞的措施。不得使用泡沫箱、金属丝、生熟混装，必须按《中华人民共和国食品安全法》的相关规定执行。</w:t>
      </w:r>
      <w:proofErr w:type="gramStart"/>
      <w:r w:rsidRPr="001F185F">
        <w:rPr>
          <w:rFonts w:ascii="FangSong" w:eastAsia="FangSong" w:hAnsi="FangSong" w:cs="仿宋" w:hint="eastAsia"/>
          <w:szCs w:val="21"/>
        </w:rPr>
        <w:t>散装食材应</w:t>
      </w:r>
      <w:proofErr w:type="gramEnd"/>
      <w:r w:rsidRPr="001F185F">
        <w:rPr>
          <w:rFonts w:ascii="FangSong" w:eastAsia="FangSong" w:hAnsi="FangSong" w:cs="仿宋" w:hint="eastAsia"/>
          <w:szCs w:val="21"/>
        </w:rPr>
        <w:t>分类包装并</w:t>
      </w:r>
      <w:proofErr w:type="gramStart"/>
      <w:r w:rsidRPr="001F185F">
        <w:rPr>
          <w:rFonts w:ascii="FangSong" w:eastAsia="FangSong" w:hAnsi="FangSong" w:cs="仿宋" w:hint="eastAsia"/>
          <w:szCs w:val="21"/>
        </w:rPr>
        <w:t>好做好</w:t>
      </w:r>
      <w:proofErr w:type="gramEnd"/>
      <w:r w:rsidRPr="001F185F">
        <w:rPr>
          <w:rFonts w:ascii="FangSong" w:eastAsia="FangSong" w:hAnsi="FangSong" w:cs="仿宋" w:hint="eastAsia"/>
          <w:szCs w:val="21"/>
        </w:rPr>
        <w:t>密封措施，不能直接外露，防止交叉污染及环境污染。凡由于包装不良造成的损失和由此产生的费用均由中标人承担。</w:t>
      </w:r>
    </w:p>
    <w:p w14:paraId="006AEB13" w14:textId="60514B68" w:rsidR="00B4273B" w:rsidRPr="001F185F" w:rsidRDefault="00044543" w:rsidP="00DD7B9B">
      <w:pPr>
        <w:pStyle w:val="1"/>
        <w:numPr>
          <w:ilvl w:val="0"/>
          <w:numId w:val="9"/>
        </w:numPr>
        <w:shd w:val="clear" w:color="auto" w:fill="FFFFFF"/>
        <w:snapToGrid w:val="0"/>
        <w:spacing w:line="276" w:lineRule="auto"/>
        <w:ind w:firstLineChars="0"/>
        <w:jc w:val="left"/>
        <w:rPr>
          <w:rFonts w:ascii="FangSong" w:eastAsia="FangSong" w:hAnsi="FangSong" w:cs="仿宋"/>
          <w:szCs w:val="21"/>
        </w:rPr>
      </w:pPr>
      <w:r w:rsidRPr="001F185F">
        <w:rPr>
          <w:rFonts w:ascii="FangSong" w:eastAsia="FangSong" w:hAnsi="FangSong" w:cs="仿宋" w:hint="eastAsia"/>
          <w:szCs w:val="21"/>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14:paraId="29C6B07F" w14:textId="4F0FA820" w:rsidR="00FB263C" w:rsidRPr="001F185F" w:rsidRDefault="00493B19" w:rsidP="00DD7B9B">
      <w:pPr>
        <w:pStyle w:val="1"/>
        <w:numPr>
          <w:ilvl w:val="0"/>
          <w:numId w:val="9"/>
        </w:numPr>
        <w:shd w:val="clear" w:color="auto" w:fill="FFFFFF"/>
        <w:snapToGrid w:val="0"/>
        <w:spacing w:line="276" w:lineRule="auto"/>
        <w:ind w:firstLineChars="0"/>
        <w:jc w:val="left"/>
        <w:rPr>
          <w:rFonts w:ascii="FangSong" w:eastAsia="FangSong" w:hAnsi="FangSong" w:cs="仿宋"/>
          <w:szCs w:val="21"/>
        </w:rPr>
      </w:pPr>
      <w:r w:rsidRPr="001F185F">
        <w:rPr>
          <w:rFonts w:ascii="FangSong" w:eastAsia="FangSong" w:hAnsi="FangSong" w:cs="仿宋" w:hint="eastAsia"/>
          <w:szCs w:val="21"/>
        </w:rPr>
        <w:t>▲</w:t>
      </w:r>
      <w:r w:rsidR="00FB263C" w:rsidRPr="001F185F">
        <w:rPr>
          <w:rFonts w:ascii="FangSong" w:eastAsia="FangSong" w:hAnsi="FangSong" w:cs="仿宋" w:hint="eastAsia"/>
          <w:szCs w:val="21"/>
        </w:rPr>
        <w:t>特殊要求：中标人分别在两个配送点（</w:t>
      </w:r>
      <w:proofErr w:type="gramStart"/>
      <w:r w:rsidR="00FB263C" w:rsidRPr="001F185F">
        <w:rPr>
          <w:rFonts w:ascii="FangSong" w:eastAsia="FangSong" w:hAnsi="FangSong" w:cs="仿宋" w:hint="eastAsia"/>
          <w:szCs w:val="21"/>
        </w:rPr>
        <w:t>越秀院区</w:t>
      </w:r>
      <w:proofErr w:type="gramEnd"/>
      <w:r w:rsidR="00FB263C" w:rsidRPr="001F185F">
        <w:rPr>
          <w:rFonts w:ascii="FangSong" w:eastAsia="FangSong" w:hAnsi="FangSong" w:cs="仿宋" w:hint="eastAsia"/>
          <w:szCs w:val="21"/>
        </w:rPr>
        <w:t>与黄埔院区）安排适量的持健康证</w:t>
      </w:r>
      <w:r w:rsidR="00FB263C" w:rsidRPr="001F185F">
        <w:rPr>
          <w:rFonts w:ascii="FangSong" w:eastAsia="FangSong" w:hAnsi="FangSong" w:cs="仿宋" w:hint="eastAsia"/>
          <w:szCs w:val="21"/>
        </w:rPr>
        <w:lastRenderedPageBreak/>
        <w:t>明的工作人员至少各2名驻场，按采购人的要求，协助削皮工作（如：土豆、莲藕、芋头、节瓜、丝瓜、莴笋等需要去皮的产品），工作时间为工作日的早上6-12点，并应听从采购人的安排。如发现配送人员患有传染性疾病、配送人员有未愈合的伤口等不符合《中华人民共和国食品安全法》的相关规定，按考核</w:t>
      </w:r>
      <w:proofErr w:type="gramStart"/>
      <w:r w:rsidR="00FB263C" w:rsidRPr="001F185F">
        <w:rPr>
          <w:rFonts w:ascii="FangSong" w:eastAsia="FangSong" w:hAnsi="FangSong" w:cs="仿宋" w:hint="eastAsia"/>
          <w:szCs w:val="21"/>
        </w:rPr>
        <w:t>表予以</w:t>
      </w:r>
      <w:proofErr w:type="gramEnd"/>
      <w:r w:rsidR="00FB263C" w:rsidRPr="001F185F">
        <w:rPr>
          <w:rFonts w:ascii="FangSong" w:eastAsia="FangSong" w:hAnsi="FangSong" w:cs="仿宋" w:hint="eastAsia"/>
          <w:szCs w:val="21"/>
        </w:rPr>
        <w:t>处罚。</w:t>
      </w:r>
    </w:p>
    <w:p w14:paraId="3C722556" w14:textId="3E852DA2" w:rsidR="00890C77" w:rsidRPr="001F185F" w:rsidRDefault="00890C77" w:rsidP="00DD7B9B">
      <w:pPr>
        <w:pStyle w:val="1"/>
        <w:numPr>
          <w:ilvl w:val="0"/>
          <w:numId w:val="9"/>
        </w:numPr>
        <w:shd w:val="clear" w:color="auto" w:fill="FFFFFF"/>
        <w:snapToGrid w:val="0"/>
        <w:spacing w:line="276" w:lineRule="auto"/>
        <w:ind w:firstLineChars="0"/>
        <w:jc w:val="left"/>
        <w:rPr>
          <w:rFonts w:ascii="FangSong" w:eastAsia="FangSong" w:hAnsi="FangSong" w:cs="仿宋"/>
          <w:szCs w:val="21"/>
        </w:rPr>
      </w:pPr>
      <w:r w:rsidRPr="001F185F">
        <w:rPr>
          <w:rFonts w:ascii="FangSong" w:eastAsia="FangSong" w:hAnsi="FangSong" w:cs="仿宋" w:hint="eastAsia"/>
          <w:szCs w:val="21"/>
        </w:rPr>
        <w:t>对采购人临时的供货要求（每个院区每月不超过</w:t>
      </w:r>
      <w:r w:rsidRPr="001F185F">
        <w:rPr>
          <w:rFonts w:ascii="FangSong" w:eastAsia="FangSong" w:hAnsi="FangSong" w:cs="仿宋"/>
          <w:szCs w:val="21"/>
        </w:rPr>
        <w:t>8次），中标人需随订随送，并在4小时内（含）送达“收货地点”。原则上不允许临时采购未定价的产品，如供应商未经采购人的膳食管理</w:t>
      </w:r>
      <w:proofErr w:type="gramStart"/>
      <w:r w:rsidRPr="001F185F">
        <w:rPr>
          <w:rFonts w:ascii="FangSong" w:eastAsia="FangSong" w:hAnsi="FangSong" w:cs="仿宋"/>
          <w:szCs w:val="21"/>
        </w:rPr>
        <w:t>岗同意</w:t>
      </w:r>
      <w:proofErr w:type="gramEnd"/>
      <w:r w:rsidRPr="001F185F">
        <w:rPr>
          <w:rFonts w:ascii="FangSong" w:eastAsia="FangSong" w:hAnsi="FangSong" w:cs="仿宋"/>
          <w:szCs w:val="21"/>
        </w:rPr>
        <w:t>仍供货，采购人有权不支</w:t>
      </w:r>
      <w:r w:rsidRPr="001F185F">
        <w:rPr>
          <w:rFonts w:ascii="FangSong" w:eastAsia="FangSong" w:hAnsi="FangSong" w:cs="仿宋" w:hint="eastAsia"/>
          <w:szCs w:val="21"/>
        </w:rPr>
        <w:t>付该批次产品货款。</w:t>
      </w:r>
    </w:p>
    <w:p w14:paraId="61BD6253" w14:textId="77777777" w:rsidR="006E352D" w:rsidRPr="001F185F" w:rsidRDefault="00044543" w:rsidP="00DD7B9B">
      <w:pPr>
        <w:pStyle w:val="af5"/>
        <w:numPr>
          <w:ilvl w:val="0"/>
          <w:numId w:val="9"/>
        </w:numPr>
        <w:spacing w:line="276" w:lineRule="auto"/>
        <w:ind w:firstLineChars="0"/>
        <w:rPr>
          <w:rFonts w:ascii="FangSong" w:eastAsia="FangSong" w:hAnsi="FangSong" w:cs="仿宋"/>
          <w:szCs w:val="21"/>
        </w:rPr>
      </w:pPr>
      <w:r w:rsidRPr="001F185F">
        <w:rPr>
          <w:rFonts w:ascii="FangSong" w:eastAsia="FangSong" w:hAnsi="FangSong" w:cs="仿宋" w:hint="eastAsia"/>
          <w:szCs w:val="21"/>
        </w:rPr>
        <w:t>中标人应充分做好工作人员的培训、教育工作，严格遵守采购人的各项规定。中标人指派的配送专员，持有效的健康证、穿着便于辨认的工衣和配戴胸卡。配送专员遵纪守法、品行良好，无违法犯罪记录，在采购人院内活动严格遵守医院各项规章制度，不得做出有损采购人形象和利益的事情。</w:t>
      </w:r>
    </w:p>
    <w:p w14:paraId="58ED55B7" w14:textId="2E5DBDC7" w:rsidR="006E352D" w:rsidRPr="001F185F" w:rsidRDefault="00B4273B" w:rsidP="00DD7B9B">
      <w:pPr>
        <w:pStyle w:val="af5"/>
        <w:numPr>
          <w:ilvl w:val="0"/>
          <w:numId w:val="9"/>
        </w:numPr>
        <w:spacing w:line="276" w:lineRule="auto"/>
        <w:ind w:firstLineChars="0"/>
        <w:rPr>
          <w:rFonts w:ascii="FangSong" w:eastAsia="FangSong" w:hAnsi="FangSong" w:cs="仿宋"/>
          <w:szCs w:val="21"/>
        </w:rPr>
      </w:pPr>
      <w:r w:rsidRPr="001F185F">
        <w:rPr>
          <w:rFonts w:ascii="FangSong" w:eastAsia="FangSong" w:hAnsi="FangSong" w:cs="仿宋" w:hint="eastAsia"/>
          <w:szCs w:val="21"/>
        </w:rPr>
        <w:t>中标人</w:t>
      </w:r>
      <w:r w:rsidR="006E352D" w:rsidRPr="001F185F">
        <w:rPr>
          <w:rFonts w:ascii="FangSong" w:eastAsia="FangSong" w:hAnsi="FangSong" w:cs="仿宋" w:hint="eastAsia"/>
          <w:szCs w:val="21"/>
        </w:rPr>
        <w:t>的相关人员（含管理人员、配送人员等）应提供</w:t>
      </w:r>
      <w:r w:rsidRPr="001F185F">
        <w:rPr>
          <w:rFonts w:ascii="FangSong" w:eastAsia="FangSong" w:hAnsi="FangSong" w:cs="仿宋" w:hint="eastAsia"/>
          <w:szCs w:val="21"/>
        </w:rPr>
        <w:t>中标人</w:t>
      </w:r>
      <w:r w:rsidR="006E352D" w:rsidRPr="001F185F">
        <w:rPr>
          <w:rFonts w:ascii="FangSong" w:eastAsia="FangSong" w:hAnsi="FangSong" w:cs="仿宋" w:hint="eastAsia"/>
          <w:szCs w:val="21"/>
        </w:rPr>
        <w:t>为其购买的</w:t>
      </w:r>
      <w:proofErr w:type="gramStart"/>
      <w:r w:rsidR="006E352D" w:rsidRPr="001F185F">
        <w:rPr>
          <w:rFonts w:ascii="FangSong" w:eastAsia="FangSong" w:hAnsi="FangSong" w:cs="仿宋" w:hint="eastAsia"/>
          <w:szCs w:val="21"/>
        </w:rPr>
        <w:t>社保证明</w:t>
      </w:r>
      <w:proofErr w:type="gramEnd"/>
      <w:r w:rsidR="006E352D" w:rsidRPr="001F185F">
        <w:rPr>
          <w:rFonts w:ascii="FangSong" w:eastAsia="FangSong" w:hAnsi="FangSong" w:cs="仿宋" w:hint="eastAsia"/>
          <w:szCs w:val="21"/>
        </w:rPr>
        <w:t>或相关雇佣证明材料。</w:t>
      </w:r>
      <w:r w:rsidRPr="001F185F">
        <w:rPr>
          <w:rFonts w:ascii="FangSong" w:eastAsia="FangSong" w:hAnsi="FangSong" w:cs="仿宋" w:hint="eastAsia"/>
          <w:szCs w:val="21"/>
        </w:rPr>
        <w:t>中标人</w:t>
      </w:r>
      <w:r w:rsidR="006E352D" w:rsidRPr="001F185F">
        <w:rPr>
          <w:rFonts w:ascii="FangSong" w:eastAsia="FangSong" w:hAnsi="FangSong" w:cs="仿宋" w:hint="eastAsia"/>
          <w:szCs w:val="21"/>
        </w:rPr>
        <w:t>按投标文件响应安排专人对接售后工作（包括接单、挑货、配送、过秤、对账、随访等工作）。</w:t>
      </w:r>
    </w:p>
    <w:p w14:paraId="40822C0C" w14:textId="4ED86BAC" w:rsidR="00044543" w:rsidRPr="001F185F" w:rsidRDefault="00B4273B" w:rsidP="00DD7B9B">
      <w:pPr>
        <w:pStyle w:val="af5"/>
        <w:numPr>
          <w:ilvl w:val="0"/>
          <w:numId w:val="9"/>
        </w:numPr>
        <w:spacing w:line="276" w:lineRule="auto"/>
        <w:ind w:firstLineChars="0"/>
        <w:rPr>
          <w:rFonts w:ascii="FangSong" w:eastAsia="FangSong" w:hAnsi="FangSong" w:cs="仿宋"/>
          <w:szCs w:val="21"/>
        </w:rPr>
      </w:pPr>
      <w:r w:rsidRPr="001F185F">
        <w:rPr>
          <w:rFonts w:ascii="FangSong" w:eastAsia="FangSong" w:hAnsi="FangSong" w:cs="仿宋" w:hint="eastAsia"/>
          <w:szCs w:val="21"/>
        </w:rPr>
        <w:t>中标人</w:t>
      </w:r>
      <w:r w:rsidR="006E352D" w:rsidRPr="001F185F">
        <w:rPr>
          <w:rFonts w:ascii="FangSong" w:eastAsia="FangSong" w:hAnsi="FangSong" w:cs="仿宋" w:hint="eastAsia"/>
          <w:szCs w:val="21"/>
        </w:rPr>
        <w:t>管理层能积极主动与</w:t>
      </w:r>
      <w:r w:rsidRPr="001F185F">
        <w:rPr>
          <w:rFonts w:ascii="FangSong" w:eastAsia="FangSong" w:hAnsi="FangSong" w:cs="仿宋" w:hint="eastAsia"/>
          <w:szCs w:val="21"/>
        </w:rPr>
        <w:t>采购人</w:t>
      </w:r>
      <w:r w:rsidR="006E352D" w:rsidRPr="001F185F">
        <w:rPr>
          <w:rFonts w:ascii="FangSong" w:eastAsia="FangSong" w:hAnsi="FangSong" w:cs="仿宋" w:hint="eastAsia"/>
          <w:szCs w:val="21"/>
        </w:rPr>
        <w:t>接洽，倾听</w:t>
      </w:r>
      <w:r w:rsidRPr="001F185F">
        <w:rPr>
          <w:rFonts w:ascii="FangSong" w:eastAsia="FangSong" w:hAnsi="FangSong" w:cs="仿宋" w:hint="eastAsia"/>
          <w:szCs w:val="21"/>
        </w:rPr>
        <w:t>采购人</w:t>
      </w:r>
      <w:r w:rsidR="006E352D" w:rsidRPr="001F185F">
        <w:rPr>
          <w:rFonts w:ascii="FangSong" w:eastAsia="FangSong" w:hAnsi="FangSong" w:cs="仿宋" w:hint="eastAsia"/>
          <w:szCs w:val="21"/>
        </w:rPr>
        <w:t>意见，能根据</w:t>
      </w:r>
      <w:r w:rsidRPr="001F185F">
        <w:rPr>
          <w:rFonts w:ascii="FangSong" w:eastAsia="FangSong" w:hAnsi="FangSong" w:cs="仿宋" w:hint="eastAsia"/>
          <w:szCs w:val="21"/>
        </w:rPr>
        <w:t>采购人</w:t>
      </w:r>
      <w:r w:rsidR="006E352D" w:rsidRPr="001F185F">
        <w:rPr>
          <w:rFonts w:ascii="FangSong" w:eastAsia="FangSong" w:hAnsi="FangSong" w:cs="仿宋" w:hint="eastAsia"/>
          <w:szCs w:val="21"/>
        </w:rPr>
        <w:t>提出的建议调整服务实施方案，随时解决各类问题，每月随访</w:t>
      </w:r>
      <w:r w:rsidR="006E352D" w:rsidRPr="001F185F">
        <w:rPr>
          <w:rFonts w:ascii="FangSong" w:eastAsia="FangSong" w:hAnsi="FangSong" w:cs="仿宋"/>
          <w:szCs w:val="21"/>
        </w:rPr>
        <w:t>1次或以上（方式不限），并提供月度随访记录表。</w:t>
      </w:r>
    </w:p>
    <w:p w14:paraId="6BFEEB09" w14:textId="77777777" w:rsidR="00044543" w:rsidRPr="001F185F" w:rsidRDefault="00044543" w:rsidP="00DD7B9B">
      <w:pPr>
        <w:pStyle w:val="1"/>
        <w:numPr>
          <w:ilvl w:val="0"/>
          <w:numId w:val="9"/>
        </w:numPr>
        <w:shd w:val="clear" w:color="auto" w:fill="FFFFFF"/>
        <w:snapToGrid w:val="0"/>
        <w:spacing w:line="276" w:lineRule="auto"/>
        <w:ind w:firstLineChars="0"/>
        <w:jc w:val="left"/>
        <w:rPr>
          <w:rFonts w:ascii="FangSong" w:eastAsia="FangSong" w:hAnsi="FangSong" w:cs="仿宋"/>
          <w:szCs w:val="21"/>
        </w:rPr>
      </w:pPr>
      <w:r w:rsidRPr="001F185F">
        <w:rPr>
          <w:rFonts w:ascii="FangSong" w:eastAsia="FangSong" w:hAnsi="FangSong" w:cs="仿宋" w:hint="eastAsia"/>
          <w:szCs w:val="21"/>
        </w:rPr>
        <w:t>供货过程中发生情况时，中标人管理层积极沟通及解决问题。出现货物质量问题时，中标人的项目管理人员在</w:t>
      </w:r>
      <w:r w:rsidRPr="001F185F">
        <w:rPr>
          <w:rFonts w:ascii="FangSong" w:eastAsia="FangSong" w:hAnsi="FangSong" w:cs="仿宋"/>
          <w:szCs w:val="21"/>
        </w:rPr>
        <w:t>4小时内（含）到达现场处理。</w:t>
      </w:r>
    </w:p>
    <w:p w14:paraId="2D8BA644" w14:textId="302D23B8" w:rsidR="00044543" w:rsidRPr="001F185F" w:rsidRDefault="003A2813" w:rsidP="00DD7B9B">
      <w:pPr>
        <w:pStyle w:val="1"/>
        <w:numPr>
          <w:ilvl w:val="0"/>
          <w:numId w:val="9"/>
        </w:numPr>
        <w:shd w:val="clear" w:color="auto" w:fill="FFFFFF"/>
        <w:snapToGrid w:val="0"/>
        <w:spacing w:line="276" w:lineRule="auto"/>
        <w:ind w:firstLineChars="0"/>
        <w:jc w:val="left"/>
        <w:rPr>
          <w:rFonts w:ascii="FangSong" w:eastAsia="FangSong" w:hAnsi="FangSong" w:cs="仿宋"/>
          <w:szCs w:val="21"/>
        </w:rPr>
      </w:pPr>
      <w:r w:rsidRPr="001F185F">
        <w:rPr>
          <w:rFonts w:ascii="FangSong" w:eastAsia="FangSong" w:hAnsi="FangSong" w:cs="仿宋" w:hint="eastAsia"/>
          <w:bCs/>
          <w:szCs w:val="21"/>
        </w:rPr>
        <w:t>★</w:t>
      </w:r>
      <w:r w:rsidR="00044543" w:rsidRPr="001F185F">
        <w:rPr>
          <w:rFonts w:ascii="FangSong" w:eastAsia="FangSong" w:hAnsi="FangSong" w:cs="仿宋" w:hint="eastAsia"/>
          <w:szCs w:val="21"/>
        </w:rPr>
        <w:t>由于产品原料质量问题而引起的中毒或肠道病等事故事件，经有关单位鉴定原因后，如确实为中标人产品问题，中标人承担所有的费用（包括但不限于医药费）以及相应的民事或刑事责任。</w:t>
      </w:r>
    </w:p>
    <w:p w14:paraId="61764B0E" w14:textId="4FB0AAB6" w:rsidR="00044543" w:rsidRPr="001F185F" w:rsidRDefault="00044543" w:rsidP="00DD7B9B">
      <w:pPr>
        <w:pStyle w:val="1"/>
        <w:numPr>
          <w:ilvl w:val="0"/>
          <w:numId w:val="9"/>
        </w:numPr>
        <w:shd w:val="clear" w:color="auto" w:fill="FFFFFF"/>
        <w:snapToGrid w:val="0"/>
        <w:spacing w:line="276" w:lineRule="auto"/>
        <w:ind w:firstLineChars="0"/>
        <w:jc w:val="left"/>
        <w:rPr>
          <w:rFonts w:ascii="FangSong" w:eastAsia="FangSong" w:hAnsi="FangSong" w:cs="仿宋"/>
          <w:szCs w:val="21"/>
        </w:rPr>
      </w:pPr>
      <w:r w:rsidRPr="001F185F">
        <w:rPr>
          <w:rFonts w:ascii="FangSong" w:eastAsia="FangSong" w:hAnsi="FangSong" w:cs="仿宋" w:hint="eastAsia"/>
          <w:szCs w:val="21"/>
        </w:rPr>
        <w:t>如中标人因不可抗力因素必须中途终止合约时，应及时函请同意解约，采购人同意解约时，结清全部货款。除此因素之外中标人无故停止、中断、持续间断供货时，采购人将扣除所有未结货款，中标人不得提出异议。</w:t>
      </w:r>
    </w:p>
    <w:p w14:paraId="122A3573" w14:textId="4200D7DD" w:rsidR="00044543" w:rsidRPr="001F185F" w:rsidRDefault="00044543" w:rsidP="00DD7B9B">
      <w:pPr>
        <w:pStyle w:val="1"/>
        <w:numPr>
          <w:ilvl w:val="0"/>
          <w:numId w:val="9"/>
        </w:numPr>
        <w:shd w:val="clear" w:color="auto" w:fill="FFFFFF"/>
        <w:snapToGrid w:val="0"/>
        <w:spacing w:line="276" w:lineRule="auto"/>
        <w:ind w:firstLineChars="0"/>
        <w:jc w:val="left"/>
        <w:rPr>
          <w:rFonts w:ascii="FangSong" w:eastAsia="FangSong" w:hAnsi="FangSong" w:cs="仿宋"/>
          <w:szCs w:val="21"/>
        </w:rPr>
      </w:pPr>
      <w:r w:rsidRPr="001F185F">
        <w:rPr>
          <w:rFonts w:ascii="FangSong" w:eastAsia="FangSong" w:hAnsi="FangSong" w:cs="仿宋" w:hint="eastAsia"/>
          <w:szCs w:val="21"/>
        </w:rPr>
        <w:t>为保障食品安全及配送时效，中标人应在项目所在地内已有固定经营场所和库存场所，或承诺中标后</w:t>
      </w:r>
      <w:r w:rsidRPr="001F185F">
        <w:rPr>
          <w:rFonts w:ascii="FangSong" w:eastAsia="FangSong" w:hAnsi="FangSong" w:cs="仿宋"/>
          <w:szCs w:val="21"/>
        </w:rPr>
        <w:t>15</w:t>
      </w:r>
      <w:r w:rsidRPr="001F185F">
        <w:rPr>
          <w:rFonts w:ascii="FangSong" w:eastAsia="FangSong" w:hAnsi="FangSong" w:cs="仿宋" w:hint="eastAsia"/>
          <w:szCs w:val="21"/>
        </w:rPr>
        <w:t>日内在项目所在地设置固定的经营场所和库存场所。库存场所应保持清洁、整齐、通风，应防霉、除霉，符合国家有关食品安全要求，库内有防霉、防鼠、防虫、防火、防尘设施设备，</w:t>
      </w:r>
      <w:r w:rsidR="003A2813" w:rsidRPr="001F185F">
        <w:rPr>
          <w:rFonts w:ascii="FangSong" w:eastAsia="FangSong" w:hAnsi="FangSong" w:cs="仿宋" w:hint="eastAsia"/>
          <w:szCs w:val="21"/>
        </w:rPr>
        <w:t>保证无积尘、无食品残渣，无霉斑、鼠迹、苍蝇、蟑螂，</w:t>
      </w:r>
      <w:r w:rsidRPr="001F185F">
        <w:rPr>
          <w:rFonts w:ascii="FangSong" w:eastAsia="FangSong" w:hAnsi="FangSong" w:cs="仿宋" w:hint="eastAsia"/>
          <w:szCs w:val="21"/>
        </w:rPr>
        <w:t>定期</w:t>
      </w:r>
      <w:r w:rsidR="003A2813" w:rsidRPr="001F185F">
        <w:rPr>
          <w:rFonts w:ascii="FangSong" w:eastAsia="FangSong" w:hAnsi="FangSong" w:cs="仿宋" w:hint="eastAsia"/>
          <w:szCs w:val="21"/>
        </w:rPr>
        <w:t>清扫、</w:t>
      </w:r>
      <w:r w:rsidRPr="001F185F">
        <w:rPr>
          <w:rFonts w:ascii="FangSong" w:eastAsia="FangSong" w:hAnsi="FangSong" w:cs="仿宋" w:hint="eastAsia"/>
          <w:szCs w:val="21"/>
        </w:rPr>
        <w:t>消毒；库内不应存放有碍食品安全的物品；同一库内不得存放可能造成交叉污染或者串味的产品。（已有固定经营场所和库存场所的须提供以上场所的营业执照或产权证明或租赁证明材料复印件；承诺中标后</w:t>
      </w:r>
      <w:r w:rsidRPr="001F185F">
        <w:rPr>
          <w:rFonts w:ascii="FangSong" w:eastAsia="FangSong" w:hAnsi="FangSong" w:cs="仿宋"/>
          <w:szCs w:val="21"/>
        </w:rPr>
        <w:t>15</w:t>
      </w:r>
      <w:r w:rsidRPr="001F185F">
        <w:rPr>
          <w:rFonts w:ascii="FangSong" w:eastAsia="FangSong" w:hAnsi="FangSong" w:cs="仿宋" w:hint="eastAsia"/>
          <w:szCs w:val="21"/>
        </w:rPr>
        <w:t>日内设置的须提供承诺函，格式自拟。）</w:t>
      </w:r>
    </w:p>
    <w:p w14:paraId="35662123" w14:textId="77777777" w:rsidR="0054016D" w:rsidRPr="001F185F" w:rsidRDefault="0054016D" w:rsidP="0054016D">
      <w:pPr>
        <w:pStyle w:val="1"/>
        <w:shd w:val="clear" w:color="auto" w:fill="FFFFFF"/>
        <w:snapToGrid w:val="0"/>
        <w:spacing w:line="276" w:lineRule="auto"/>
        <w:ind w:left="420" w:firstLineChars="0" w:firstLine="0"/>
        <w:jc w:val="left"/>
        <w:rPr>
          <w:rFonts w:ascii="FangSong" w:eastAsia="FangSong" w:hAnsi="FangSong" w:cs="仿宋"/>
          <w:szCs w:val="21"/>
        </w:rPr>
      </w:pPr>
    </w:p>
    <w:p w14:paraId="102F283D" w14:textId="3FA9EFA7" w:rsidR="00044543" w:rsidRPr="001F185F" w:rsidRDefault="00044543" w:rsidP="0054016D">
      <w:pPr>
        <w:pStyle w:val="af5"/>
        <w:numPr>
          <w:ilvl w:val="0"/>
          <w:numId w:val="22"/>
        </w:numPr>
        <w:spacing w:line="276" w:lineRule="auto"/>
        <w:ind w:firstLineChars="0"/>
        <w:outlineLvl w:val="0"/>
        <w:rPr>
          <w:rFonts w:ascii="FangSong" w:eastAsia="FangSong" w:hAnsi="FangSong"/>
          <w:b/>
          <w:szCs w:val="21"/>
        </w:rPr>
      </w:pPr>
      <w:bookmarkStart w:id="1" w:name="_Toc7904"/>
      <w:r w:rsidRPr="001F185F">
        <w:rPr>
          <w:rFonts w:ascii="FangSong" w:eastAsia="FangSong" w:hAnsi="FangSong" w:hint="eastAsia"/>
          <w:b/>
          <w:szCs w:val="21"/>
        </w:rPr>
        <w:t>★报价及结算要求</w:t>
      </w:r>
      <w:bookmarkEnd w:id="1"/>
    </w:p>
    <w:p w14:paraId="15F93947" w14:textId="4EE53900" w:rsidR="00A13568" w:rsidRPr="001F185F" w:rsidRDefault="00AB3BF8" w:rsidP="00AB3BF8">
      <w:pPr>
        <w:autoSpaceDE w:val="0"/>
        <w:autoSpaceDN w:val="0"/>
        <w:spacing w:line="276" w:lineRule="auto"/>
        <w:rPr>
          <w:rFonts w:ascii="FangSong" w:eastAsia="FangSong" w:hAnsi="FangSong" w:cs="仿宋"/>
          <w:b/>
          <w:bCs/>
          <w:szCs w:val="21"/>
        </w:rPr>
      </w:pPr>
      <w:r w:rsidRPr="001F185F">
        <w:rPr>
          <w:rFonts w:ascii="FangSong" w:eastAsia="FangSong" w:hAnsi="FangSong" w:cs="仿宋" w:hint="eastAsia"/>
          <w:b/>
          <w:bCs/>
          <w:szCs w:val="21"/>
        </w:rPr>
        <w:t>1</w:t>
      </w:r>
      <w:r w:rsidRPr="001F185F">
        <w:rPr>
          <w:rFonts w:ascii="FangSong" w:eastAsia="FangSong" w:hAnsi="FangSong" w:cs="仿宋"/>
          <w:b/>
          <w:bCs/>
          <w:szCs w:val="21"/>
        </w:rPr>
        <w:t>.</w:t>
      </w:r>
      <w:r w:rsidR="00414E07" w:rsidRPr="001F185F">
        <w:rPr>
          <w:rFonts w:ascii="FangSong" w:eastAsia="FangSong" w:hAnsi="FangSong" w:cs="仿宋" w:hint="eastAsia"/>
          <w:b/>
          <w:bCs/>
          <w:szCs w:val="21"/>
        </w:rPr>
        <w:t>报价方式</w:t>
      </w:r>
      <w:r w:rsidR="00044543" w:rsidRPr="001F185F">
        <w:rPr>
          <w:rFonts w:ascii="FangSong" w:eastAsia="FangSong" w:hAnsi="FangSong" w:cs="仿宋" w:hint="eastAsia"/>
          <w:b/>
          <w:bCs/>
          <w:szCs w:val="21"/>
        </w:rPr>
        <w:t>：</w:t>
      </w:r>
      <w:r w:rsidR="00AB0D74" w:rsidRPr="001F185F">
        <w:rPr>
          <w:rFonts w:ascii="FangSong" w:eastAsia="FangSong" w:hAnsi="FangSong" w:cs="仿宋" w:hint="eastAsia"/>
          <w:b/>
          <w:bCs/>
          <w:szCs w:val="21"/>
        </w:rPr>
        <w:t>以</w:t>
      </w:r>
      <w:proofErr w:type="gramStart"/>
      <w:r w:rsidR="00AB0D74" w:rsidRPr="001F185F">
        <w:rPr>
          <w:rFonts w:ascii="FangSong" w:eastAsia="FangSong" w:hAnsi="FangSong" w:cs="仿宋" w:hint="eastAsia"/>
          <w:b/>
          <w:bCs/>
          <w:szCs w:val="21"/>
        </w:rPr>
        <w:t>下浮率形式</w:t>
      </w:r>
      <w:proofErr w:type="gramEnd"/>
      <w:r w:rsidR="00AB0D74" w:rsidRPr="001F185F">
        <w:rPr>
          <w:rFonts w:ascii="FangSong" w:eastAsia="FangSong" w:hAnsi="FangSong" w:cs="仿宋" w:hint="eastAsia"/>
          <w:b/>
          <w:bCs/>
          <w:szCs w:val="21"/>
        </w:rPr>
        <w:t>进行投标报价：</w:t>
      </w:r>
      <w:r w:rsidR="00A13568" w:rsidRPr="001F185F">
        <w:rPr>
          <w:rFonts w:ascii="FangSong" w:eastAsia="FangSong" w:hAnsi="FangSong" w:cs="仿宋"/>
          <w:b/>
          <w:bCs/>
          <w:szCs w:val="21"/>
        </w:rPr>
        <w:t xml:space="preserve"> </w:t>
      </w:r>
    </w:p>
    <w:p w14:paraId="79C9857C" w14:textId="50153011" w:rsidR="00AB0D74" w:rsidRPr="001F185F" w:rsidRDefault="00AB0D74" w:rsidP="00DD7B9B">
      <w:pPr>
        <w:autoSpaceDE w:val="0"/>
        <w:autoSpaceDN w:val="0"/>
        <w:spacing w:line="276" w:lineRule="auto"/>
        <w:ind w:firstLineChars="200" w:firstLine="420"/>
        <w:rPr>
          <w:rFonts w:ascii="FangSong" w:eastAsia="FangSong" w:hAnsi="FangSong" w:cs="仿宋"/>
          <w:szCs w:val="21"/>
        </w:rPr>
      </w:pPr>
      <w:r w:rsidRPr="001F185F">
        <w:rPr>
          <w:rFonts w:ascii="FangSong" w:eastAsia="FangSong" w:hAnsi="FangSong" w:cs="仿宋"/>
          <w:szCs w:val="21"/>
        </w:rPr>
        <w:t>1.1</w:t>
      </w:r>
      <w:bookmarkStart w:id="2" w:name="_Hlk100219932"/>
      <w:r w:rsidR="00A13568" w:rsidRPr="001F185F">
        <w:rPr>
          <w:rFonts w:ascii="FangSong" w:eastAsia="FangSong" w:hAnsi="FangSong" w:cs="仿宋" w:hint="eastAsia"/>
          <w:szCs w:val="21"/>
        </w:rPr>
        <w:t>目录内对应品种</w:t>
      </w:r>
      <w:r w:rsidR="00AB3BF8" w:rsidRPr="001F185F">
        <w:rPr>
          <w:rFonts w:ascii="FangSong" w:eastAsia="FangSong" w:hAnsi="FangSong" w:cs="仿宋" w:hint="eastAsia"/>
          <w:szCs w:val="21"/>
        </w:rPr>
        <w:t>当月</w:t>
      </w:r>
      <w:r w:rsidR="00A13568" w:rsidRPr="001F185F">
        <w:rPr>
          <w:rFonts w:ascii="FangSong" w:eastAsia="FangSong" w:hAnsi="FangSong" w:cs="仿宋" w:hint="eastAsia"/>
          <w:szCs w:val="21"/>
        </w:rPr>
        <w:t>的结算基准价为“广州市发展和改革委员会”官方网站的“广州市全市菜篮子平均零售价”上月5日、15日、25日公布的“零售价”的平均价；</w:t>
      </w:r>
    </w:p>
    <w:p w14:paraId="1D140AD0" w14:textId="77777777" w:rsidR="00AB3BF8" w:rsidRPr="001F185F" w:rsidRDefault="00AB0D74" w:rsidP="00DD7B9B">
      <w:pPr>
        <w:autoSpaceDE w:val="0"/>
        <w:autoSpaceDN w:val="0"/>
        <w:spacing w:line="276" w:lineRule="auto"/>
        <w:ind w:firstLineChars="200" w:firstLine="420"/>
        <w:rPr>
          <w:rFonts w:ascii="FangSong" w:eastAsia="FangSong" w:hAnsi="FangSong" w:cs="仿宋"/>
          <w:szCs w:val="21"/>
        </w:rPr>
      </w:pPr>
      <w:r w:rsidRPr="001F185F">
        <w:rPr>
          <w:rFonts w:ascii="FangSong" w:eastAsia="FangSong" w:hAnsi="FangSong" w:cs="仿宋"/>
          <w:szCs w:val="21"/>
        </w:rPr>
        <w:t>1.2</w:t>
      </w:r>
      <w:r w:rsidR="00A13568" w:rsidRPr="001F185F">
        <w:rPr>
          <w:rFonts w:ascii="FangSong" w:eastAsia="FangSong" w:hAnsi="FangSong" w:cs="仿宋" w:hint="eastAsia"/>
          <w:szCs w:val="21"/>
        </w:rPr>
        <w:t>目录外对应品种</w:t>
      </w:r>
      <w:r w:rsidR="00AB3BF8" w:rsidRPr="001F185F">
        <w:rPr>
          <w:rFonts w:ascii="FangSong" w:eastAsia="FangSong" w:hAnsi="FangSong" w:cs="仿宋" w:hint="eastAsia"/>
          <w:szCs w:val="21"/>
        </w:rPr>
        <w:t>当月</w:t>
      </w:r>
      <w:r w:rsidR="00A13568" w:rsidRPr="001F185F">
        <w:rPr>
          <w:rFonts w:ascii="FangSong" w:eastAsia="FangSong" w:hAnsi="FangSong" w:cs="仿宋" w:hint="eastAsia"/>
          <w:szCs w:val="21"/>
        </w:rPr>
        <w:t>的结算基准价为对应品种参考肉菜市场的市场价</w:t>
      </w:r>
      <w:bookmarkEnd w:id="2"/>
      <w:r w:rsidR="00A13568" w:rsidRPr="001F185F">
        <w:rPr>
          <w:rFonts w:ascii="FangSong" w:eastAsia="FangSong" w:hAnsi="FangSong" w:cs="仿宋" w:hint="eastAsia"/>
          <w:szCs w:val="21"/>
        </w:rPr>
        <w:t>，目录内及目录</w:t>
      </w:r>
      <w:proofErr w:type="gramStart"/>
      <w:r w:rsidR="00A13568" w:rsidRPr="001F185F">
        <w:rPr>
          <w:rFonts w:ascii="FangSong" w:eastAsia="FangSong" w:hAnsi="FangSong" w:cs="仿宋" w:hint="eastAsia"/>
          <w:szCs w:val="21"/>
        </w:rPr>
        <w:t>外品种的下浮率可不</w:t>
      </w:r>
      <w:proofErr w:type="gramEnd"/>
      <w:r w:rsidR="00A13568" w:rsidRPr="001F185F">
        <w:rPr>
          <w:rFonts w:ascii="FangSong" w:eastAsia="FangSong" w:hAnsi="FangSong" w:cs="仿宋" w:hint="eastAsia"/>
          <w:szCs w:val="21"/>
        </w:rPr>
        <w:t>一致。</w:t>
      </w:r>
    </w:p>
    <w:p w14:paraId="50B92C3B" w14:textId="77777777" w:rsidR="00AB3BF8" w:rsidRPr="001F185F" w:rsidRDefault="00AB3BF8" w:rsidP="00DD7B9B">
      <w:pPr>
        <w:autoSpaceDE w:val="0"/>
        <w:autoSpaceDN w:val="0"/>
        <w:spacing w:line="276" w:lineRule="auto"/>
        <w:ind w:firstLineChars="200" w:firstLine="420"/>
        <w:rPr>
          <w:rFonts w:ascii="FangSong" w:eastAsia="FangSong" w:hAnsi="FangSong" w:cs="仿宋"/>
          <w:szCs w:val="21"/>
        </w:rPr>
      </w:pPr>
      <w:r w:rsidRPr="001F185F">
        <w:rPr>
          <w:rFonts w:ascii="FangSong" w:eastAsia="FangSong" w:hAnsi="FangSong" w:cs="仿宋" w:hint="eastAsia"/>
          <w:szCs w:val="21"/>
        </w:rPr>
        <w:t>1</w:t>
      </w:r>
      <w:r w:rsidRPr="001F185F">
        <w:rPr>
          <w:rFonts w:ascii="FangSong" w:eastAsia="FangSong" w:hAnsi="FangSong" w:cs="仿宋"/>
          <w:szCs w:val="21"/>
        </w:rPr>
        <w:t>.3</w:t>
      </w:r>
      <w:r w:rsidRPr="001F185F">
        <w:rPr>
          <w:rFonts w:ascii="FangSong" w:eastAsia="FangSong" w:hAnsi="FangSong" w:cs="仿宋" w:hint="eastAsia"/>
          <w:szCs w:val="21"/>
        </w:rPr>
        <w:t>投标价格包含产品的价格、运输、削皮、卸装、售后服务、保险、搬运及税金等一切费用。</w:t>
      </w:r>
    </w:p>
    <w:p w14:paraId="15170A19" w14:textId="750EE7DA" w:rsidR="00A13568" w:rsidRPr="001F185F" w:rsidRDefault="00AB3BF8" w:rsidP="00AB3BF8">
      <w:pPr>
        <w:autoSpaceDE w:val="0"/>
        <w:autoSpaceDN w:val="0"/>
        <w:spacing w:line="276" w:lineRule="auto"/>
        <w:ind w:firstLineChars="200" w:firstLine="420"/>
        <w:rPr>
          <w:rFonts w:ascii="FangSong" w:eastAsia="FangSong" w:hAnsi="FangSong" w:cs="仿宋"/>
          <w:szCs w:val="21"/>
        </w:rPr>
      </w:pPr>
      <w:r w:rsidRPr="001F185F">
        <w:rPr>
          <w:rFonts w:ascii="FangSong" w:eastAsia="FangSong" w:hAnsi="FangSong" w:cs="仿宋"/>
          <w:szCs w:val="21"/>
        </w:rPr>
        <w:lastRenderedPageBreak/>
        <w:t>1.4</w:t>
      </w:r>
      <w:r w:rsidRPr="001F185F">
        <w:rPr>
          <w:rFonts w:ascii="FangSong" w:eastAsia="FangSong" w:hAnsi="FangSong" w:cs="仿宋" w:hint="eastAsia"/>
          <w:szCs w:val="21"/>
        </w:rPr>
        <w:t>合同期间，投标</w:t>
      </w:r>
      <w:proofErr w:type="gramStart"/>
      <w:r w:rsidRPr="001F185F">
        <w:rPr>
          <w:rFonts w:ascii="FangSong" w:eastAsia="FangSong" w:hAnsi="FangSong" w:cs="仿宋" w:hint="eastAsia"/>
          <w:szCs w:val="21"/>
        </w:rPr>
        <w:t>下浮率</w:t>
      </w:r>
      <w:proofErr w:type="gramEnd"/>
      <w:r w:rsidRPr="001F185F">
        <w:rPr>
          <w:rFonts w:ascii="FangSong" w:eastAsia="FangSong" w:hAnsi="FangSong" w:cs="仿宋" w:hint="eastAsia"/>
          <w:szCs w:val="21"/>
        </w:rPr>
        <w:t>不得变动。</w:t>
      </w:r>
      <w:r w:rsidR="007776BC" w:rsidRPr="001F185F">
        <w:rPr>
          <w:rFonts w:ascii="FangSong" w:eastAsia="FangSong" w:hAnsi="FangSong"/>
          <w:szCs w:val="21"/>
        </w:rPr>
        <w:t>具体要求详见下表：</w:t>
      </w:r>
    </w:p>
    <w:tbl>
      <w:tblPr>
        <w:tblW w:w="6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972"/>
        <w:gridCol w:w="2691"/>
        <w:gridCol w:w="2834"/>
        <w:gridCol w:w="2691"/>
      </w:tblGrid>
      <w:tr w:rsidR="005D33FA" w:rsidRPr="001F185F" w14:paraId="092D0C8C" w14:textId="77777777" w:rsidTr="005D33FA">
        <w:trPr>
          <w:trHeight w:val="980"/>
          <w:jc w:val="center"/>
        </w:trPr>
        <w:tc>
          <w:tcPr>
            <w:tcW w:w="506" w:type="pct"/>
            <w:vAlign w:val="center"/>
          </w:tcPr>
          <w:p w14:paraId="2FEB287D" w14:textId="77777777" w:rsidR="00A13568" w:rsidRPr="001F185F" w:rsidRDefault="00A13568" w:rsidP="00DD7B9B">
            <w:pPr>
              <w:autoSpaceDE w:val="0"/>
              <w:autoSpaceDN w:val="0"/>
              <w:spacing w:line="276" w:lineRule="auto"/>
              <w:jc w:val="center"/>
              <w:rPr>
                <w:rFonts w:ascii="FangSong" w:eastAsia="FangSong" w:hAnsi="FangSong" w:cs="仿宋"/>
                <w:b/>
                <w:bCs/>
                <w:szCs w:val="21"/>
              </w:rPr>
            </w:pPr>
            <w:r w:rsidRPr="001F185F">
              <w:rPr>
                <w:rFonts w:ascii="FangSong" w:eastAsia="FangSong" w:hAnsi="FangSong" w:cs="仿宋" w:hint="eastAsia"/>
                <w:b/>
                <w:bCs/>
                <w:szCs w:val="21"/>
              </w:rPr>
              <w:t>分类</w:t>
            </w:r>
          </w:p>
        </w:tc>
        <w:tc>
          <w:tcPr>
            <w:tcW w:w="870" w:type="pct"/>
            <w:vAlign w:val="center"/>
          </w:tcPr>
          <w:p w14:paraId="6B7D2138" w14:textId="2132D044" w:rsidR="00A13568" w:rsidRPr="001F185F" w:rsidRDefault="00A13568" w:rsidP="00DD7B9B">
            <w:pPr>
              <w:autoSpaceDE w:val="0"/>
              <w:autoSpaceDN w:val="0"/>
              <w:spacing w:line="276" w:lineRule="auto"/>
              <w:jc w:val="center"/>
              <w:rPr>
                <w:rFonts w:ascii="FangSong" w:eastAsia="FangSong" w:hAnsi="FangSong" w:cs="仿宋"/>
                <w:b/>
                <w:bCs/>
                <w:szCs w:val="21"/>
              </w:rPr>
            </w:pPr>
            <w:r w:rsidRPr="001F185F">
              <w:rPr>
                <w:rFonts w:ascii="FangSong" w:eastAsia="FangSong" w:hAnsi="FangSong" w:cs="仿宋" w:hint="eastAsia"/>
                <w:b/>
                <w:bCs/>
                <w:szCs w:val="21"/>
              </w:rPr>
              <w:t>目录内品种</w:t>
            </w:r>
          </w:p>
          <w:p w14:paraId="3A704B11" w14:textId="77777777" w:rsidR="00A13568" w:rsidRPr="001F185F" w:rsidRDefault="00A13568" w:rsidP="00DD7B9B">
            <w:pPr>
              <w:autoSpaceDE w:val="0"/>
              <w:autoSpaceDN w:val="0"/>
              <w:spacing w:line="276" w:lineRule="auto"/>
              <w:jc w:val="center"/>
              <w:rPr>
                <w:rFonts w:ascii="FangSong" w:eastAsia="FangSong" w:hAnsi="FangSong" w:cs="仿宋"/>
                <w:b/>
                <w:bCs/>
                <w:szCs w:val="21"/>
              </w:rPr>
            </w:pPr>
            <w:r w:rsidRPr="001F185F">
              <w:rPr>
                <w:rFonts w:ascii="FangSong" w:eastAsia="FangSong" w:hAnsi="FangSong" w:cs="仿宋" w:hint="eastAsia"/>
                <w:b/>
                <w:bCs/>
                <w:szCs w:val="21"/>
              </w:rPr>
              <w:t>结算基准价来源</w:t>
            </w:r>
          </w:p>
        </w:tc>
        <w:tc>
          <w:tcPr>
            <w:tcW w:w="1187" w:type="pct"/>
            <w:vAlign w:val="center"/>
          </w:tcPr>
          <w:p w14:paraId="00FCB068" w14:textId="2171C3AE" w:rsidR="00A13568" w:rsidRPr="001F185F" w:rsidRDefault="00A13568" w:rsidP="00DD7B9B">
            <w:pPr>
              <w:autoSpaceDE w:val="0"/>
              <w:autoSpaceDN w:val="0"/>
              <w:spacing w:line="276" w:lineRule="auto"/>
              <w:jc w:val="center"/>
              <w:rPr>
                <w:rFonts w:ascii="FangSong" w:eastAsia="FangSong" w:hAnsi="FangSong" w:cs="仿宋"/>
                <w:b/>
                <w:bCs/>
                <w:szCs w:val="21"/>
              </w:rPr>
            </w:pPr>
            <w:bookmarkStart w:id="3" w:name="_Hlk170137405"/>
            <w:r w:rsidRPr="001F185F">
              <w:rPr>
                <w:rFonts w:ascii="FangSong" w:eastAsia="FangSong" w:hAnsi="FangSong" w:cs="仿宋" w:hint="eastAsia"/>
                <w:b/>
                <w:bCs/>
                <w:szCs w:val="21"/>
              </w:rPr>
              <w:t>目录内品种</w:t>
            </w:r>
          </w:p>
          <w:bookmarkEnd w:id="3"/>
          <w:p w14:paraId="79084877" w14:textId="77777777" w:rsidR="00A13568" w:rsidRPr="001F185F" w:rsidRDefault="00A13568" w:rsidP="00DD7B9B">
            <w:pPr>
              <w:autoSpaceDE w:val="0"/>
              <w:autoSpaceDN w:val="0"/>
              <w:spacing w:line="276" w:lineRule="auto"/>
              <w:jc w:val="center"/>
              <w:rPr>
                <w:rFonts w:ascii="FangSong" w:eastAsia="FangSong" w:hAnsi="FangSong" w:cs="仿宋"/>
                <w:b/>
                <w:bCs/>
                <w:szCs w:val="21"/>
              </w:rPr>
            </w:pPr>
            <w:proofErr w:type="gramStart"/>
            <w:r w:rsidRPr="001F185F">
              <w:rPr>
                <w:rFonts w:ascii="FangSong" w:eastAsia="FangSong" w:hAnsi="FangSong" w:cs="仿宋" w:hint="eastAsia"/>
                <w:b/>
                <w:bCs/>
                <w:szCs w:val="21"/>
              </w:rPr>
              <w:t>下浮率</w:t>
            </w:r>
            <w:proofErr w:type="gramEnd"/>
          </w:p>
        </w:tc>
        <w:tc>
          <w:tcPr>
            <w:tcW w:w="1250" w:type="pct"/>
            <w:vAlign w:val="center"/>
          </w:tcPr>
          <w:p w14:paraId="4DD0F065" w14:textId="7911F644" w:rsidR="00A13568" w:rsidRPr="001F185F" w:rsidRDefault="00A13568" w:rsidP="00DD7B9B">
            <w:pPr>
              <w:autoSpaceDE w:val="0"/>
              <w:autoSpaceDN w:val="0"/>
              <w:spacing w:line="276" w:lineRule="auto"/>
              <w:jc w:val="center"/>
              <w:rPr>
                <w:rFonts w:ascii="FangSong" w:eastAsia="FangSong" w:hAnsi="FangSong" w:cs="仿宋"/>
                <w:b/>
                <w:bCs/>
                <w:szCs w:val="21"/>
              </w:rPr>
            </w:pPr>
            <w:bookmarkStart w:id="4" w:name="_Hlk100218587"/>
            <w:r w:rsidRPr="001F185F">
              <w:rPr>
                <w:rFonts w:ascii="FangSong" w:eastAsia="FangSong" w:hAnsi="FangSong" w:cs="仿宋" w:hint="eastAsia"/>
                <w:b/>
                <w:bCs/>
                <w:szCs w:val="21"/>
              </w:rPr>
              <w:t>目录外品种</w:t>
            </w:r>
          </w:p>
          <w:p w14:paraId="63A33F1C" w14:textId="77777777" w:rsidR="00A13568" w:rsidRPr="001F185F" w:rsidRDefault="00A13568" w:rsidP="00DD7B9B">
            <w:pPr>
              <w:autoSpaceDE w:val="0"/>
              <w:autoSpaceDN w:val="0"/>
              <w:spacing w:line="276" w:lineRule="auto"/>
              <w:jc w:val="center"/>
              <w:rPr>
                <w:rFonts w:ascii="FangSong" w:eastAsia="FangSong" w:hAnsi="FangSong" w:cs="仿宋"/>
                <w:b/>
                <w:bCs/>
                <w:szCs w:val="21"/>
              </w:rPr>
            </w:pPr>
            <w:r w:rsidRPr="001F185F">
              <w:rPr>
                <w:rFonts w:ascii="FangSong" w:eastAsia="FangSong" w:hAnsi="FangSong" w:cs="仿宋" w:hint="eastAsia"/>
                <w:b/>
                <w:bCs/>
                <w:szCs w:val="21"/>
              </w:rPr>
              <w:t>结算基准价</w:t>
            </w:r>
            <w:bookmarkEnd w:id="4"/>
            <w:r w:rsidRPr="001F185F">
              <w:rPr>
                <w:rFonts w:ascii="FangSong" w:eastAsia="FangSong" w:hAnsi="FangSong" w:cs="仿宋" w:hint="eastAsia"/>
                <w:b/>
                <w:bCs/>
                <w:szCs w:val="21"/>
              </w:rPr>
              <w:t>参考肉菜市场</w:t>
            </w:r>
          </w:p>
        </w:tc>
        <w:tc>
          <w:tcPr>
            <w:tcW w:w="1188" w:type="pct"/>
            <w:vAlign w:val="center"/>
          </w:tcPr>
          <w:p w14:paraId="08B90F02" w14:textId="6C5B331D" w:rsidR="00A13568" w:rsidRPr="001F185F" w:rsidRDefault="00A13568" w:rsidP="00DD7B9B">
            <w:pPr>
              <w:autoSpaceDE w:val="0"/>
              <w:autoSpaceDN w:val="0"/>
              <w:spacing w:line="276" w:lineRule="auto"/>
              <w:jc w:val="center"/>
              <w:rPr>
                <w:rFonts w:ascii="FangSong" w:eastAsia="FangSong" w:hAnsi="FangSong" w:cs="仿宋"/>
                <w:b/>
                <w:bCs/>
                <w:szCs w:val="21"/>
              </w:rPr>
            </w:pPr>
            <w:r w:rsidRPr="001F185F">
              <w:rPr>
                <w:rFonts w:ascii="FangSong" w:eastAsia="FangSong" w:hAnsi="FangSong" w:cs="仿宋" w:hint="eastAsia"/>
                <w:b/>
                <w:bCs/>
                <w:szCs w:val="21"/>
              </w:rPr>
              <w:t>目录外品种</w:t>
            </w:r>
          </w:p>
          <w:p w14:paraId="3E81808A" w14:textId="77777777" w:rsidR="00A13568" w:rsidRPr="001F185F" w:rsidRDefault="00A13568" w:rsidP="00DD7B9B">
            <w:pPr>
              <w:autoSpaceDE w:val="0"/>
              <w:autoSpaceDN w:val="0"/>
              <w:spacing w:line="276" w:lineRule="auto"/>
              <w:jc w:val="center"/>
              <w:rPr>
                <w:rFonts w:ascii="FangSong" w:eastAsia="FangSong" w:hAnsi="FangSong" w:cs="仿宋"/>
                <w:b/>
                <w:bCs/>
                <w:szCs w:val="21"/>
              </w:rPr>
            </w:pPr>
            <w:proofErr w:type="gramStart"/>
            <w:r w:rsidRPr="001F185F">
              <w:rPr>
                <w:rFonts w:ascii="FangSong" w:eastAsia="FangSong" w:hAnsi="FangSong" w:cs="仿宋" w:hint="eastAsia"/>
                <w:b/>
                <w:bCs/>
                <w:szCs w:val="21"/>
              </w:rPr>
              <w:t>下浮率</w:t>
            </w:r>
            <w:proofErr w:type="gramEnd"/>
          </w:p>
        </w:tc>
      </w:tr>
      <w:tr w:rsidR="005D33FA" w:rsidRPr="001F185F" w14:paraId="34A9CA42" w14:textId="77777777" w:rsidTr="005D33FA">
        <w:trPr>
          <w:trHeight w:val="1458"/>
          <w:jc w:val="center"/>
        </w:trPr>
        <w:tc>
          <w:tcPr>
            <w:tcW w:w="506" w:type="pct"/>
            <w:vAlign w:val="center"/>
          </w:tcPr>
          <w:p w14:paraId="2047053E" w14:textId="1F1D2605" w:rsidR="00A13568" w:rsidRPr="001F185F" w:rsidRDefault="00A13568" w:rsidP="00DD7B9B">
            <w:pPr>
              <w:autoSpaceDE w:val="0"/>
              <w:autoSpaceDN w:val="0"/>
              <w:spacing w:line="276" w:lineRule="auto"/>
              <w:jc w:val="center"/>
              <w:rPr>
                <w:rFonts w:ascii="FangSong" w:eastAsia="FangSong" w:hAnsi="FangSong" w:cs="仿宋"/>
                <w:b/>
                <w:bCs/>
                <w:szCs w:val="21"/>
              </w:rPr>
            </w:pPr>
            <w:r w:rsidRPr="001F185F">
              <w:rPr>
                <w:rFonts w:ascii="FangSong" w:eastAsia="FangSong" w:hAnsi="FangSong" w:cs="仿宋" w:hint="eastAsia"/>
                <w:b/>
                <w:bCs/>
                <w:szCs w:val="21"/>
              </w:rPr>
              <w:t>蔬菜</w:t>
            </w:r>
            <w:r w:rsidR="00EB1909" w:rsidRPr="001F185F">
              <w:rPr>
                <w:rFonts w:ascii="FangSong" w:eastAsia="FangSong" w:hAnsi="FangSong" w:cs="仿宋" w:hint="eastAsia"/>
                <w:b/>
                <w:bCs/>
                <w:szCs w:val="21"/>
              </w:rPr>
              <w:t>及</w:t>
            </w:r>
            <w:r w:rsidRPr="001F185F">
              <w:rPr>
                <w:rFonts w:ascii="FangSong" w:eastAsia="FangSong" w:hAnsi="FangSong" w:cs="仿宋" w:hint="eastAsia"/>
                <w:b/>
                <w:bCs/>
                <w:szCs w:val="21"/>
              </w:rPr>
              <w:t>瓜果类</w:t>
            </w:r>
          </w:p>
        </w:tc>
        <w:tc>
          <w:tcPr>
            <w:tcW w:w="870" w:type="pct"/>
            <w:vAlign w:val="center"/>
          </w:tcPr>
          <w:p w14:paraId="5FA0DFB5" w14:textId="77777777" w:rsidR="00A13568" w:rsidRPr="001F185F" w:rsidRDefault="00A13568" w:rsidP="00DD7B9B">
            <w:pPr>
              <w:autoSpaceDE w:val="0"/>
              <w:autoSpaceDN w:val="0"/>
              <w:spacing w:line="276" w:lineRule="auto"/>
              <w:jc w:val="center"/>
              <w:rPr>
                <w:rFonts w:ascii="FangSong" w:eastAsia="FangSong" w:hAnsi="FangSong" w:cs="仿宋"/>
                <w:szCs w:val="21"/>
              </w:rPr>
            </w:pPr>
            <w:r w:rsidRPr="001F185F">
              <w:rPr>
                <w:rFonts w:ascii="FangSong" w:eastAsia="FangSong" w:hAnsi="FangSong" w:cs="仿宋" w:hint="eastAsia"/>
                <w:szCs w:val="21"/>
              </w:rPr>
              <w:t>“广州市全市菜篮子平均零售价”上月5日、15日、25日公布的“零售价”的平均价</w:t>
            </w:r>
          </w:p>
        </w:tc>
        <w:tc>
          <w:tcPr>
            <w:tcW w:w="1187" w:type="pct"/>
            <w:vAlign w:val="center"/>
          </w:tcPr>
          <w:p w14:paraId="39B307D5" w14:textId="49FDE842" w:rsidR="00A13568" w:rsidRPr="001F185F" w:rsidRDefault="005423A2" w:rsidP="00DD7B9B">
            <w:pPr>
              <w:spacing w:line="276" w:lineRule="auto"/>
              <w:jc w:val="center"/>
              <w:rPr>
                <w:rFonts w:ascii="FangSong" w:eastAsia="FangSong" w:hAnsi="FangSong" w:cs="仿宋"/>
                <w:szCs w:val="21"/>
              </w:rPr>
            </w:pPr>
            <w:r w:rsidRPr="001F185F">
              <w:rPr>
                <w:rFonts w:ascii="FangSong" w:eastAsia="FangSong" w:hAnsi="FangSong" w:cs="仿宋"/>
                <w:bCs/>
                <w:szCs w:val="21"/>
                <w:u w:val="single"/>
              </w:rPr>
              <w:t xml:space="preserve">    </w:t>
            </w:r>
            <w:r w:rsidRPr="001F185F">
              <w:rPr>
                <w:rFonts w:ascii="FangSong" w:eastAsia="FangSong" w:hAnsi="FangSong" w:cs="仿宋" w:hint="eastAsia"/>
                <w:bCs/>
                <w:szCs w:val="21"/>
              </w:rPr>
              <w:t>%</w:t>
            </w:r>
            <w:r w:rsidR="00A13568" w:rsidRPr="001F185F">
              <w:rPr>
                <w:rFonts w:ascii="FangSong" w:eastAsia="FangSong" w:hAnsi="FangSong" w:cs="仿宋" w:hint="eastAsia"/>
                <w:szCs w:val="21"/>
              </w:rPr>
              <w:t>＜投标下浮率＜100%</w:t>
            </w:r>
          </w:p>
        </w:tc>
        <w:tc>
          <w:tcPr>
            <w:tcW w:w="1250" w:type="pct"/>
            <w:vAlign w:val="center"/>
          </w:tcPr>
          <w:p w14:paraId="2440517E" w14:textId="77777777" w:rsidR="00A13568" w:rsidRPr="001F185F" w:rsidRDefault="00A13568" w:rsidP="00DD7B9B">
            <w:pPr>
              <w:spacing w:line="276" w:lineRule="auto"/>
              <w:jc w:val="center"/>
              <w:rPr>
                <w:rFonts w:ascii="FangSong" w:eastAsia="FangSong" w:hAnsi="FangSong" w:cs="仿宋"/>
                <w:szCs w:val="21"/>
              </w:rPr>
            </w:pPr>
            <w:r w:rsidRPr="001F185F">
              <w:rPr>
                <w:rFonts w:ascii="FangSong" w:eastAsia="FangSong" w:hAnsi="FangSong" w:cs="仿宋" w:hint="eastAsia"/>
                <w:szCs w:val="21"/>
              </w:rPr>
              <w:t>东川街市（建设二马路）</w:t>
            </w:r>
          </w:p>
          <w:p w14:paraId="528323D1" w14:textId="77777777" w:rsidR="00A13568" w:rsidRPr="001F185F" w:rsidRDefault="00A13568" w:rsidP="00DD7B9B">
            <w:pPr>
              <w:spacing w:line="276" w:lineRule="auto"/>
              <w:jc w:val="center"/>
              <w:rPr>
                <w:rFonts w:ascii="FangSong" w:eastAsia="FangSong" w:hAnsi="FangSong" w:cs="仿宋"/>
                <w:szCs w:val="21"/>
              </w:rPr>
            </w:pPr>
            <w:r w:rsidRPr="001F185F">
              <w:rPr>
                <w:rFonts w:ascii="FangSong" w:eastAsia="FangSong" w:hAnsi="FangSong" w:cs="仿宋" w:hint="eastAsia"/>
                <w:szCs w:val="21"/>
              </w:rPr>
              <w:t>豪贤肉菜市场（豪贤路）</w:t>
            </w:r>
          </w:p>
          <w:p w14:paraId="0C01E8FD" w14:textId="77777777" w:rsidR="00A13568" w:rsidRPr="001F185F" w:rsidRDefault="00A13568" w:rsidP="00DD7B9B">
            <w:pPr>
              <w:spacing w:line="276" w:lineRule="auto"/>
              <w:jc w:val="center"/>
              <w:rPr>
                <w:rFonts w:ascii="FangSong" w:eastAsia="FangSong" w:hAnsi="FangSong" w:cs="仿宋"/>
                <w:szCs w:val="21"/>
              </w:rPr>
            </w:pPr>
            <w:r w:rsidRPr="001F185F">
              <w:rPr>
                <w:rFonts w:ascii="FangSong" w:eastAsia="FangSong" w:hAnsi="FangSong" w:cs="仿宋" w:hint="eastAsia"/>
                <w:szCs w:val="21"/>
              </w:rPr>
              <w:t>龟岗市场（龟岗大马路）</w:t>
            </w:r>
          </w:p>
          <w:p w14:paraId="4053E024" w14:textId="77777777" w:rsidR="00A13568" w:rsidRPr="001F185F" w:rsidRDefault="00A13568" w:rsidP="00DD7B9B">
            <w:pPr>
              <w:autoSpaceDE w:val="0"/>
              <w:autoSpaceDN w:val="0"/>
              <w:spacing w:line="276" w:lineRule="auto"/>
              <w:jc w:val="center"/>
              <w:rPr>
                <w:rFonts w:ascii="FangSong" w:eastAsia="FangSong" w:hAnsi="FangSong" w:cs="仿宋"/>
                <w:szCs w:val="21"/>
              </w:rPr>
            </w:pPr>
            <w:r w:rsidRPr="001F185F">
              <w:rPr>
                <w:rFonts w:ascii="FangSong" w:eastAsia="FangSong" w:hAnsi="FangSong" w:cs="仿宋" w:hint="eastAsia"/>
                <w:szCs w:val="21"/>
              </w:rPr>
              <w:t>三角市菜市场（东华西路）</w:t>
            </w:r>
          </w:p>
        </w:tc>
        <w:tc>
          <w:tcPr>
            <w:tcW w:w="1188" w:type="pct"/>
            <w:vAlign w:val="center"/>
          </w:tcPr>
          <w:p w14:paraId="6CCAA1B0" w14:textId="2CC40FDC" w:rsidR="00A13568" w:rsidRPr="001F185F" w:rsidRDefault="005423A2" w:rsidP="00DD7B9B">
            <w:pPr>
              <w:spacing w:line="276" w:lineRule="auto"/>
              <w:jc w:val="center"/>
              <w:rPr>
                <w:rFonts w:ascii="FangSong" w:eastAsia="FangSong" w:hAnsi="FangSong" w:cs="仿宋"/>
                <w:szCs w:val="21"/>
              </w:rPr>
            </w:pPr>
            <w:r w:rsidRPr="001F185F">
              <w:rPr>
                <w:rFonts w:ascii="FangSong" w:eastAsia="FangSong" w:hAnsi="FangSong" w:cs="仿宋"/>
                <w:bCs/>
                <w:szCs w:val="21"/>
                <w:u w:val="single"/>
              </w:rPr>
              <w:t xml:space="preserve">    </w:t>
            </w:r>
            <w:r w:rsidRPr="001F185F">
              <w:rPr>
                <w:rFonts w:ascii="FangSong" w:eastAsia="FangSong" w:hAnsi="FangSong" w:cs="仿宋" w:hint="eastAsia"/>
                <w:bCs/>
                <w:szCs w:val="21"/>
              </w:rPr>
              <w:t>%</w:t>
            </w:r>
            <w:r w:rsidR="00A13568" w:rsidRPr="001F185F">
              <w:rPr>
                <w:rFonts w:ascii="FangSong" w:eastAsia="FangSong" w:hAnsi="FangSong" w:cs="仿宋" w:hint="eastAsia"/>
                <w:szCs w:val="21"/>
              </w:rPr>
              <w:t>＜投标下浮率＜100%</w:t>
            </w:r>
          </w:p>
        </w:tc>
      </w:tr>
      <w:tr w:rsidR="005D33FA" w:rsidRPr="001F185F" w14:paraId="6211CD8E" w14:textId="77777777" w:rsidTr="005D33FA">
        <w:trPr>
          <w:trHeight w:val="410"/>
          <w:jc w:val="center"/>
        </w:trPr>
        <w:tc>
          <w:tcPr>
            <w:tcW w:w="506" w:type="pct"/>
            <w:vAlign w:val="center"/>
          </w:tcPr>
          <w:p w14:paraId="70C1206A" w14:textId="77777777" w:rsidR="00A13568" w:rsidRPr="001F185F" w:rsidRDefault="00A13568" w:rsidP="00DD7B9B">
            <w:pPr>
              <w:autoSpaceDE w:val="0"/>
              <w:autoSpaceDN w:val="0"/>
              <w:spacing w:line="276" w:lineRule="auto"/>
              <w:jc w:val="center"/>
              <w:rPr>
                <w:rFonts w:ascii="FangSong" w:eastAsia="FangSong" w:hAnsi="FangSong" w:cs="仿宋"/>
                <w:b/>
                <w:bCs/>
                <w:szCs w:val="21"/>
              </w:rPr>
            </w:pPr>
            <w:r w:rsidRPr="001F185F">
              <w:rPr>
                <w:rFonts w:ascii="FangSong" w:eastAsia="FangSong" w:hAnsi="FangSong" w:cs="仿宋" w:hint="eastAsia"/>
                <w:b/>
                <w:bCs/>
                <w:szCs w:val="21"/>
              </w:rPr>
              <w:t>水果类</w:t>
            </w:r>
          </w:p>
        </w:tc>
        <w:tc>
          <w:tcPr>
            <w:tcW w:w="870" w:type="pct"/>
            <w:vAlign w:val="center"/>
          </w:tcPr>
          <w:p w14:paraId="3C056590" w14:textId="77777777" w:rsidR="00A13568" w:rsidRPr="001F185F" w:rsidRDefault="00A13568" w:rsidP="00DD7B9B">
            <w:pPr>
              <w:autoSpaceDE w:val="0"/>
              <w:autoSpaceDN w:val="0"/>
              <w:spacing w:line="276" w:lineRule="auto"/>
              <w:jc w:val="center"/>
              <w:rPr>
                <w:rFonts w:ascii="FangSong" w:eastAsia="FangSong" w:hAnsi="FangSong" w:cs="仿宋"/>
                <w:szCs w:val="21"/>
              </w:rPr>
            </w:pPr>
            <w:r w:rsidRPr="001F185F">
              <w:rPr>
                <w:rFonts w:ascii="FangSong" w:eastAsia="FangSong" w:hAnsi="FangSong" w:cs="仿宋" w:hint="eastAsia"/>
                <w:szCs w:val="21"/>
              </w:rPr>
              <w:t>“广州市全市菜篮子平均零售价”和“瓜果和牛奶”上月5日、15日、25日公布的“零售价”的平均价</w:t>
            </w:r>
          </w:p>
        </w:tc>
        <w:tc>
          <w:tcPr>
            <w:tcW w:w="1187" w:type="pct"/>
          </w:tcPr>
          <w:p w14:paraId="3616243F" w14:textId="58D2D852" w:rsidR="00A13568" w:rsidRPr="001F185F" w:rsidRDefault="005423A2" w:rsidP="00DD7B9B">
            <w:pPr>
              <w:spacing w:line="276" w:lineRule="auto"/>
              <w:jc w:val="center"/>
              <w:rPr>
                <w:rFonts w:ascii="FangSong" w:eastAsia="FangSong" w:hAnsi="FangSong" w:cs="仿宋"/>
                <w:szCs w:val="21"/>
              </w:rPr>
            </w:pPr>
            <w:r w:rsidRPr="001F185F">
              <w:rPr>
                <w:rFonts w:ascii="FangSong" w:eastAsia="FangSong" w:hAnsi="FangSong" w:cs="仿宋"/>
                <w:bCs/>
                <w:szCs w:val="21"/>
                <w:u w:val="single"/>
              </w:rPr>
              <w:t xml:space="preserve">    </w:t>
            </w:r>
            <w:r w:rsidRPr="001F185F">
              <w:rPr>
                <w:rFonts w:ascii="FangSong" w:eastAsia="FangSong" w:hAnsi="FangSong" w:cs="仿宋" w:hint="eastAsia"/>
                <w:bCs/>
                <w:szCs w:val="21"/>
              </w:rPr>
              <w:t>%</w:t>
            </w:r>
            <w:r w:rsidR="00A13568" w:rsidRPr="001F185F">
              <w:rPr>
                <w:rFonts w:ascii="FangSong" w:eastAsia="FangSong" w:hAnsi="FangSong" w:cs="仿宋" w:hint="eastAsia"/>
                <w:szCs w:val="21"/>
              </w:rPr>
              <w:t>＜投标下浮率＜100%</w:t>
            </w:r>
          </w:p>
        </w:tc>
        <w:tc>
          <w:tcPr>
            <w:tcW w:w="1250" w:type="pct"/>
            <w:vAlign w:val="center"/>
          </w:tcPr>
          <w:p w14:paraId="0A79640D" w14:textId="77777777" w:rsidR="00A13568" w:rsidRPr="001F185F" w:rsidRDefault="00A13568" w:rsidP="00DD7B9B">
            <w:pPr>
              <w:spacing w:line="276" w:lineRule="auto"/>
              <w:jc w:val="center"/>
              <w:rPr>
                <w:rFonts w:ascii="FangSong" w:eastAsia="FangSong" w:hAnsi="FangSong" w:cs="仿宋"/>
                <w:szCs w:val="21"/>
              </w:rPr>
            </w:pPr>
            <w:r w:rsidRPr="001F185F">
              <w:rPr>
                <w:rFonts w:ascii="FangSong" w:eastAsia="FangSong" w:hAnsi="FangSong" w:cs="仿宋" w:hint="eastAsia"/>
                <w:szCs w:val="21"/>
              </w:rPr>
              <w:t>东川街市（建设二马路）</w:t>
            </w:r>
          </w:p>
          <w:p w14:paraId="6DFFEE0F" w14:textId="77777777" w:rsidR="00A13568" w:rsidRPr="001F185F" w:rsidRDefault="00A13568" w:rsidP="00DD7B9B">
            <w:pPr>
              <w:spacing w:line="276" w:lineRule="auto"/>
              <w:jc w:val="center"/>
              <w:rPr>
                <w:rFonts w:ascii="FangSong" w:eastAsia="FangSong" w:hAnsi="FangSong" w:cs="仿宋"/>
                <w:szCs w:val="21"/>
              </w:rPr>
            </w:pPr>
            <w:r w:rsidRPr="001F185F">
              <w:rPr>
                <w:rFonts w:ascii="FangSong" w:eastAsia="FangSong" w:hAnsi="FangSong" w:cs="仿宋" w:hint="eastAsia"/>
                <w:szCs w:val="21"/>
              </w:rPr>
              <w:t>豪贤肉菜市场（豪贤路）</w:t>
            </w:r>
          </w:p>
          <w:p w14:paraId="0E5C9D27" w14:textId="77777777" w:rsidR="00A13568" w:rsidRPr="001F185F" w:rsidRDefault="00A13568" w:rsidP="00DD7B9B">
            <w:pPr>
              <w:spacing w:line="276" w:lineRule="auto"/>
              <w:jc w:val="center"/>
              <w:rPr>
                <w:rFonts w:ascii="FangSong" w:eastAsia="FangSong" w:hAnsi="FangSong" w:cs="仿宋"/>
                <w:szCs w:val="21"/>
              </w:rPr>
            </w:pPr>
            <w:r w:rsidRPr="001F185F">
              <w:rPr>
                <w:rFonts w:ascii="FangSong" w:eastAsia="FangSong" w:hAnsi="FangSong" w:cs="仿宋" w:hint="eastAsia"/>
                <w:szCs w:val="21"/>
              </w:rPr>
              <w:t>龟岗市场（龟岗大马路）</w:t>
            </w:r>
          </w:p>
          <w:p w14:paraId="1205A3A2" w14:textId="77777777" w:rsidR="00A13568" w:rsidRPr="001F185F" w:rsidRDefault="00A13568" w:rsidP="00DD7B9B">
            <w:pPr>
              <w:spacing w:line="276" w:lineRule="auto"/>
              <w:jc w:val="center"/>
              <w:rPr>
                <w:rFonts w:ascii="FangSong" w:eastAsia="FangSong" w:hAnsi="FangSong" w:cs="仿宋"/>
                <w:szCs w:val="21"/>
              </w:rPr>
            </w:pPr>
            <w:r w:rsidRPr="001F185F">
              <w:rPr>
                <w:rFonts w:ascii="FangSong" w:eastAsia="FangSong" w:hAnsi="FangSong" w:cs="仿宋" w:hint="eastAsia"/>
                <w:szCs w:val="21"/>
              </w:rPr>
              <w:t>三角市菜市场（东华西路）</w:t>
            </w:r>
          </w:p>
        </w:tc>
        <w:tc>
          <w:tcPr>
            <w:tcW w:w="1188" w:type="pct"/>
            <w:vAlign w:val="center"/>
          </w:tcPr>
          <w:p w14:paraId="7D6335BF" w14:textId="2BC19BEE" w:rsidR="00A13568" w:rsidRPr="001F185F" w:rsidRDefault="005423A2" w:rsidP="00DD7B9B">
            <w:pPr>
              <w:spacing w:line="276" w:lineRule="auto"/>
              <w:jc w:val="center"/>
              <w:rPr>
                <w:rFonts w:ascii="FangSong" w:eastAsia="FangSong" w:hAnsi="FangSong" w:cs="仿宋"/>
                <w:szCs w:val="21"/>
              </w:rPr>
            </w:pPr>
            <w:r w:rsidRPr="001F185F">
              <w:rPr>
                <w:rFonts w:ascii="FangSong" w:eastAsia="FangSong" w:hAnsi="FangSong" w:cs="仿宋"/>
                <w:bCs/>
                <w:szCs w:val="21"/>
                <w:u w:val="single"/>
              </w:rPr>
              <w:t xml:space="preserve">    </w:t>
            </w:r>
            <w:r w:rsidRPr="001F185F">
              <w:rPr>
                <w:rFonts w:ascii="FangSong" w:eastAsia="FangSong" w:hAnsi="FangSong" w:cs="仿宋" w:hint="eastAsia"/>
                <w:bCs/>
                <w:szCs w:val="21"/>
              </w:rPr>
              <w:t>%</w:t>
            </w:r>
            <w:r w:rsidR="00A13568" w:rsidRPr="001F185F">
              <w:rPr>
                <w:rFonts w:ascii="FangSong" w:eastAsia="FangSong" w:hAnsi="FangSong" w:cs="仿宋" w:hint="eastAsia"/>
                <w:szCs w:val="21"/>
              </w:rPr>
              <w:t>＜投标下浮率＜100%</w:t>
            </w:r>
          </w:p>
        </w:tc>
      </w:tr>
    </w:tbl>
    <w:p w14:paraId="1F7B1369" w14:textId="069DCD31" w:rsidR="00044543" w:rsidRPr="00930E64" w:rsidRDefault="00AB3BF8" w:rsidP="00930E64">
      <w:pPr>
        <w:pStyle w:val="af2"/>
      </w:pPr>
      <w:r w:rsidRPr="00930E64">
        <w:rPr>
          <w:rFonts w:hint="eastAsia"/>
        </w:rPr>
        <w:t>2</w:t>
      </w:r>
      <w:r w:rsidRPr="00930E64">
        <w:t>.</w:t>
      </w:r>
      <w:r w:rsidR="00414E07" w:rsidRPr="00930E64">
        <w:rPr>
          <w:rFonts w:hint="eastAsia"/>
        </w:rPr>
        <w:t>结算</w:t>
      </w:r>
      <w:r w:rsidR="005423A2" w:rsidRPr="00930E64">
        <w:rPr>
          <w:rFonts w:hint="eastAsia"/>
        </w:rPr>
        <w:t>要求</w:t>
      </w:r>
      <w:r w:rsidR="00044543" w:rsidRPr="00930E64">
        <w:rPr>
          <w:rFonts w:hint="eastAsia"/>
        </w:rPr>
        <w:t>：</w:t>
      </w:r>
    </w:p>
    <w:p w14:paraId="4FA45F63" w14:textId="5CA95046" w:rsidR="00044543" w:rsidRPr="001F185F" w:rsidRDefault="00A52C79" w:rsidP="00A52C79">
      <w:pPr>
        <w:autoSpaceDE w:val="0"/>
        <w:autoSpaceDN w:val="0"/>
        <w:spacing w:line="276" w:lineRule="auto"/>
        <w:ind w:firstLineChars="200" w:firstLine="420"/>
        <w:rPr>
          <w:rFonts w:ascii="FangSong" w:eastAsia="FangSong" w:hAnsi="FangSong" w:cs="仿宋"/>
          <w:szCs w:val="21"/>
        </w:rPr>
      </w:pPr>
      <w:r w:rsidRPr="001F185F">
        <w:rPr>
          <w:rFonts w:ascii="FangSong" w:eastAsia="FangSong" w:hAnsi="FangSong" w:cs="仿宋"/>
          <w:szCs w:val="21"/>
        </w:rPr>
        <w:t>2</w:t>
      </w:r>
      <w:r w:rsidR="00044543" w:rsidRPr="001F185F">
        <w:rPr>
          <w:rFonts w:ascii="FangSong" w:eastAsia="FangSong" w:hAnsi="FangSong" w:cs="仿宋"/>
          <w:szCs w:val="21"/>
        </w:rPr>
        <w:t>.1</w:t>
      </w:r>
      <w:r w:rsidR="009254AE" w:rsidRPr="001F185F">
        <w:rPr>
          <w:rFonts w:ascii="FangSong" w:eastAsia="FangSong" w:hAnsi="FangSong" w:cs="仿宋" w:hint="eastAsia"/>
          <w:szCs w:val="21"/>
        </w:rPr>
        <w:t>采购菜篮子目录内的品种：</w:t>
      </w:r>
      <w:r w:rsidR="00414E07" w:rsidRPr="001F185F">
        <w:rPr>
          <w:rFonts w:ascii="FangSong" w:eastAsia="FangSong" w:hAnsi="FangSong" w:cs="仿宋" w:hint="eastAsia"/>
          <w:szCs w:val="21"/>
        </w:rPr>
        <w:t>菜篮子目录</w:t>
      </w:r>
      <w:proofErr w:type="gramStart"/>
      <w:r w:rsidR="00414E07" w:rsidRPr="001F185F">
        <w:rPr>
          <w:rFonts w:ascii="FangSong" w:eastAsia="FangSong" w:hAnsi="FangSong" w:cs="仿宋" w:hint="eastAsia"/>
          <w:szCs w:val="21"/>
        </w:rPr>
        <w:t>内品种</w:t>
      </w:r>
      <w:proofErr w:type="gramEnd"/>
      <w:r w:rsidR="00414E07" w:rsidRPr="001F185F">
        <w:rPr>
          <w:rFonts w:ascii="FangSong" w:eastAsia="FangSong" w:hAnsi="FangSong" w:cs="仿宋" w:hint="eastAsia"/>
          <w:szCs w:val="21"/>
        </w:rPr>
        <w:t>的</w:t>
      </w:r>
      <w:r w:rsidR="00E675E3" w:rsidRPr="001F185F">
        <w:rPr>
          <w:rFonts w:ascii="FangSong" w:eastAsia="FangSong" w:hAnsi="FangSong" w:cs="仿宋" w:hint="eastAsia"/>
          <w:szCs w:val="21"/>
        </w:rPr>
        <w:t>当</w:t>
      </w:r>
      <w:r w:rsidR="00414E07" w:rsidRPr="001F185F">
        <w:rPr>
          <w:rFonts w:ascii="FangSong" w:eastAsia="FangSong" w:hAnsi="FangSong" w:cs="仿宋" w:hint="eastAsia"/>
          <w:szCs w:val="21"/>
        </w:rPr>
        <w:t>月结算单价</w:t>
      </w:r>
      <w:r w:rsidR="00414E07" w:rsidRPr="001F185F">
        <w:rPr>
          <w:rFonts w:ascii="FangSong" w:eastAsia="FangSong" w:hAnsi="FangSong" w:cs="仿宋"/>
          <w:szCs w:val="21"/>
        </w:rPr>
        <w:t>=对应品种</w:t>
      </w:r>
      <w:r w:rsidR="005D33FA" w:rsidRPr="001F185F">
        <w:rPr>
          <w:rFonts w:ascii="FangSong" w:eastAsia="FangSong" w:hAnsi="FangSong" w:cs="仿宋" w:hint="eastAsia"/>
          <w:szCs w:val="21"/>
        </w:rPr>
        <w:t>当月</w:t>
      </w:r>
      <w:r w:rsidR="00414E07" w:rsidRPr="001F185F">
        <w:rPr>
          <w:rFonts w:ascii="FangSong" w:eastAsia="FangSong" w:hAnsi="FangSong" w:cs="仿宋"/>
          <w:szCs w:val="21"/>
        </w:rPr>
        <w:t>的结算基准价×（1-</w:t>
      </w:r>
      <w:r w:rsidRPr="001F185F">
        <w:rPr>
          <w:rFonts w:ascii="FangSong" w:eastAsia="FangSong" w:hAnsi="FangSong" w:cs="仿宋" w:hint="eastAsia"/>
          <w:szCs w:val="21"/>
        </w:rPr>
        <w:t>目录</w:t>
      </w:r>
      <w:proofErr w:type="gramStart"/>
      <w:r w:rsidRPr="001F185F">
        <w:rPr>
          <w:rFonts w:ascii="FangSong" w:eastAsia="FangSong" w:hAnsi="FangSong" w:cs="仿宋" w:hint="eastAsia"/>
          <w:szCs w:val="21"/>
        </w:rPr>
        <w:t>内品种</w:t>
      </w:r>
      <w:proofErr w:type="gramEnd"/>
      <w:r w:rsidR="00414E07" w:rsidRPr="001F185F">
        <w:rPr>
          <w:rFonts w:ascii="FangSong" w:eastAsia="FangSong" w:hAnsi="FangSong" w:cs="仿宋" w:hint="eastAsia"/>
          <w:szCs w:val="21"/>
        </w:rPr>
        <w:t>投标下浮率）</w:t>
      </w:r>
      <w:r w:rsidR="009254AE" w:rsidRPr="001F185F">
        <w:rPr>
          <w:rFonts w:ascii="FangSong" w:eastAsia="FangSong" w:hAnsi="FangSong" w:cs="仿宋" w:hint="eastAsia"/>
          <w:szCs w:val="21"/>
        </w:rPr>
        <w:t>。</w:t>
      </w:r>
      <w:r w:rsidR="009254AE" w:rsidRPr="001F185F">
        <w:rPr>
          <w:rFonts w:ascii="FangSong" w:eastAsia="FangSong" w:hAnsi="FangSong" w:cs="仿宋"/>
          <w:szCs w:val="21"/>
        </w:rPr>
        <w:t xml:space="preserve"> </w:t>
      </w:r>
    </w:p>
    <w:p w14:paraId="10668A14" w14:textId="77777777" w:rsidR="001F185F" w:rsidRDefault="00A52C79" w:rsidP="001F185F">
      <w:pPr>
        <w:autoSpaceDE w:val="0"/>
        <w:autoSpaceDN w:val="0"/>
        <w:spacing w:line="276" w:lineRule="auto"/>
        <w:ind w:firstLineChars="200" w:firstLine="420"/>
        <w:rPr>
          <w:rFonts w:ascii="FangSong" w:eastAsia="FangSong" w:hAnsi="FangSong" w:cs="仿宋"/>
          <w:szCs w:val="21"/>
        </w:rPr>
      </w:pPr>
      <w:r w:rsidRPr="001F185F">
        <w:rPr>
          <w:rFonts w:ascii="FangSong" w:eastAsia="FangSong" w:hAnsi="FangSong" w:cs="仿宋"/>
          <w:szCs w:val="21"/>
        </w:rPr>
        <w:t>2</w:t>
      </w:r>
      <w:r w:rsidR="00044543" w:rsidRPr="001F185F">
        <w:rPr>
          <w:rFonts w:ascii="FangSong" w:eastAsia="FangSong" w:hAnsi="FangSong" w:cs="仿宋"/>
          <w:szCs w:val="21"/>
        </w:rPr>
        <w:t>.2</w:t>
      </w:r>
      <w:r w:rsidR="009254AE" w:rsidRPr="001F185F">
        <w:rPr>
          <w:rFonts w:ascii="FangSong" w:eastAsia="FangSong" w:hAnsi="FangSong" w:cs="仿宋" w:hint="eastAsia"/>
          <w:szCs w:val="21"/>
        </w:rPr>
        <w:t>计划性采购菜篮子目录外的品种：在</w:t>
      </w:r>
      <w:r w:rsidR="00C60DE0" w:rsidRPr="001F185F">
        <w:rPr>
          <w:rFonts w:ascii="FangSong" w:eastAsia="FangSong" w:hAnsi="FangSong" w:cs="仿宋" w:hint="eastAsia"/>
          <w:szCs w:val="21"/>
        </w:rPr>
        <w:t>实际采购过程中，采购人如需采购广州市菜篮子目录内没有列明的品种</w:t>
      </w:r>
      <w:r w:rsidR="009254AE" w:rsidRPr="001F185F">
        <w:rPr>
          <w:rFonts w:ascii="FangSong" w:eastAsia="FangSong" w:hAnsi="FangSong" w:cs="仿宋"/>
          <w:szCs w:val="21"/>
        </w:rPr>
        <w:t>，</w:t>
      </w:r>
      <w:r w:rsidR="005423A2" w:rsidRPr="001F185F">
        <w:rPr>
          <w:rFonts w:ascii="FangSong" w:eastAsia="FangSong" w:hAnsi="FangSong" w:cs="仿宋" w:hint="eastAsia"/>
          <w:szCs w:val="21"/>
        </w:rPr>
        <w:t>当月11-20日采购双方</w:t>
      </w:r>
      <w:r w:rsidR="007776BC" w:rsidRPr="001F185F">
        <w:rPr>
          <w:rFonts w:ascii="FangSong" w:eastAsia="FangSong" w:hAnsi="FangSong" w:cs="仿宋" w:hint="eastAsia"/>
          <w:szCs w:val="21"/>
        </w:rPr>
        <w:t>共同到结算基准价参考肉菜市场（采购人指定）实地询价，</w:t>
      </w:r>
      <w:r w:rsidR="00C60DE0" w:rsidRPr="001F185F">
        <w:rPr>
          <w:rFonts w:ascii="FangSong" w:eastAsia="FangSong" w:hAnsi="FangSong" w:cs="仿宋" w:hint="eastAsia"/>
          <w:szCs w:val="21"/>
        </w:rPr>
        <w:t>菜篮子目录外的品种的</w:t>
      </w:r>
      <w:r w:rsidR="00572038" w:rsidRPr="001F185F">
        <w:rPr>
          <w:rFonts w:ascii="FangSong" w:eastAsia="FangSong" w:hAnsi="FangSong" w:cs="仿宋" w:hint="eastAsia"/>
          <w:szCs w:val="21"/>
        </w:rPr>
        <w:t>肉菜市场的最低零售价</w:t>
      </w:r>
      <w:r w:rsidR="00C60DE0" w:rsidRPr="001F185F">
        <w:rPr>
          <w:rFonts w:ascii="FangSong" w:eastAsia="FangSong" w:hAnsi="FangSong" w:cs="仿宋" w:hint="eastAsia"/>
          <w:szCs w:val="21"/>
        </w:rPr>
        <w:t>按照投标</w:t>
      </w:r>
      <w:proofErr w:type="gramStart"/>
      <w:r w:rsidR="00C60DE0" w:rsidRPr="001F185F">
        <w:rPr>
          <w:rFonts w:ascii="FangSong" w:eastAsia="FangSong" w:hAnsi="FangSong" w:cs="仿宋" w:hint="eastAsia"/>
          <w:szCs w:val="21"/>
        </w:rPr>
        <w:t>下浮率</w:t>
      </w:r>
      <w:proofErr w:type="gramEnd"/>
      <w:r w:rsidR="00C60DE0" w:rsidRPr="001F185F">
        <w:rPr>
          <w:rFonts w:ascii="FangSong" w:eastAsia="FangSong" w:hAnsi="FangSong" w:cs="仿宋" w:hint="eastAsia"/>
          <w:szCs w:val="21"/>
        </w:rPr>
        <w:t>计算得到次月的结算基准价。</w:t>
      </w:r>
      <w:r w:rsidR="00203A7D" w:rsidRPr="001F185F">
        <w:rPr>
          <w:rFonts w:ascii="FangSong" w:eastAsia="FangSong" w:hAnsi="FangSong" w:cs="仿宋" w:hint="eastAsia"/>
          <w:szCs w:val="21"/>
        </w:rPr>
        <w:t>采购菜篮子目录外的品种</w:t>
      </w:r>
      <w:r w:rsidR="00414E07" w:rsidRPr="001F185F">
        <w:rPr>
          <w:rFonts w:ascii="FangSong" w:eastAsia="FangSong" w:hAnsi="FangSong" w:cs="仿宋" w:hint="eastAsia"/>
          <w:szCs w:val="21"/>
        </w:rPr>
        <w:t>的次月结算单价</w:t>
      </w:r>
      <w:r w:rsidR="00414E07" w:rsidRPr="001F185F">
        <w:rPr>
          <w:rFonts w:ascii="FangSong" w:eastAsia="FangSong" w:hAnsi="FangSong" w:cs="仿宋"/>
          <w:szCs w:val="21"/>
        </w:rPr>
        <w:t>=对应品种</w:t>
      </w:r>
      <w:r w:rsidR="001102A4" w:rsidRPr="001F185F">
        <w:rPr>
          <w:rFonts w:ascii="FangSong" w:eastAsia="FangSong" w:hAnsi="FangSong" w:cs="仿宋" w:hint="eastAsia"/>
          <w:szCs w:val="21"/>
        </w:rPr>
        <w:t>次月</w:t>
      </w:r>
      <w:r w:rsidR="00414E07" w:rsidRPr="001F185F">
        <w:rPr>
          <w:rFonts w:ascii="FangSong" w:eastAsia="FangSong" w:hAnsi="FangSong" w:cs="仿宋"/>
          <w:szCs w:val="21"/>
        </w:rPr>
        <w:t>的结算基准价×（1-</w:t>
      </w:r>
      <w:r w:rsidRPr="001F185F">
        <w:rPr>
          <w:rFonts w:ascii="FangSong" w:eastAsia="FangSong" w:hAnsi="FangSong" w:cs="仿宋" w:hint="eastAsia"/>
          <w:szCs w:val="21"/>
        </w:rPr>
        <w:t>目录</w:t>
      </w:r>
      <w:proofErr w:type="gramStart"/>
      <w:r w:rsidRPr="001F185F">
        <w:rPr>
          <w:rFonts w:ascii="FangSong" w:eastAsia="FangSong" w:hAnsi="FangSong" w:cs="仿宋" w:hint="eastAsia"/>
          <w:szCs w:val="21"/>
        </w:rPr>
        <w:t>外品种</w:t>
      </w:r>
      <w:proofErr w:type="gramEnd"/>
      <w:r w:rsidR="00414E07" w:rsidRPr="001F185F">
        <w:rPr>
          <w:rFonts w:ascii="FangSong" w:eastAsia="FangSong" w:hAnsi="FangSong" w:cs="仿宋"/>
          <w:szCs w:val="21"/>
        </w:rPr>
        <w:t>投标下浮率）。</w:t>
      </w:r>
      <w:r w:rsidR="009254AE" w:rsidRPr="001F185F">
        <w:rPr>
          <w:rFonts w:ascii="FangSong" w:eastAsia="FangSong" w:hAnsi="FangSong" w:cs="仿宋"/>
          <w:szCs w:val="21"/>
        </w:rPr>
        <w:t xml:space="preserve"> </w:t>
      </w:r>
    </w:p>
    <w:p w14:paraId="26D97EED" w14:textId="77777777" w:rsidR="00930E64" w:rsidRPr="00930E64" w:rsidRDefault="00930E64" w:rsidP="00930E64">
      <w:pPr>
        <w:rPr>
          <w:rFonts w:ascii="FangSong" w:eastAsia="FangSong" w:hAnsi="FangSong"/>
          <w:b/>
          <w:bCs/>
        </w:rPr>
      </w:pPr>
      <w:r w:rsidRPr="00930E64">
        <w:rPr>
          <w:rFonts w:ascii="FangSong" w:eastAsia="FangSong" w:hAnsi="FangSong" w:hint="eastAsia"/>
          <w:b/>
          <w:bCs/>
        </w:rPr>
        <w:t>3.临时性紧急采购菜篮子目录外的品种：</w:t>
      </w:r>
    </w:p>
    <w:p w14:paraId="42A18A6C" w14:textId="3D03C99F" w:rsidR="00930E64" w:rsidRPr="00930E64" w:rsidRDefault="00930E64" w:rsidP="00FA0532">
      <w:pPr>
        <w:ind w:firstLineChars="200" w:firstLine="420"/>
        <w:rPr>
          <w:rFonts w:ascii="FangSong" w:eastAsia="FangSong" w:hAnsi="FangSong"/>
        </w:rPr>
      </w:pPr>
      <w:r w:rsidRPr="00930E64">
        <w:rPr>
          <w:rFonts w:ascii="FangSong" w:eastAsia="FangSong" w:hAnsi="FangSong" w:hint="eastAsia"/>
        </w:rPr>
        <w:t>采购人如在膳食质量主管同意后需临时紧急采购广州市菜篮子目录内没有列明的品种，由中标人提供对应品种的结算基准价并先供货，采购人自行到东川街市（建设二马路）等周边肉菜市场核实中标人提供对应品种的结算基准价，如中标人提供对应品种的结算基准价≤达到采购人的质量要求的肉菜市场最低零售价即通过价格审核，该品种的次月结算单价=对应品种的结算基准价×（1-投标下浮率）。如中标人提供对应品种的结算基准价＞达到采购人的质量要求的肉菜市场最低零售价，自收到中标人提供的结算基准价之日起7天内，甲乙双方共同到东川街市（建设二马路）等周边肉菜市场实地询价，以达到采购人的质量要求的最低价格作为次月结算基准价，该品种的次月结算单价=对应品种的结算基准价×（1-投标下浮率）。 若无以上价格参考，双方协商定价。</w:t>
      </w:r>
    </w:p>
    <w:p w14:paraId="4A482A8C" w14:textId="77777777" w:rsidR="00930E64" w:rsidRPr="00FA0532" w:rsidRDefault="00930E64" w:rsidP="00930E64">
      <w:pPr>
        <w:rPr>
          <w:rFonts w:ascii="FangSong" w:eastAsia="FangSong" w:hAnsi="FangSong"/>
          <w:b/>
          <w:bCs/>
        </w:rPr>
      </w:pPr>
      <w:r w:rsidRPr="00FA0532">
        <w:rPr>
          <w:rFonts w:ascii="FangSong" w:eastAsia="FangSong" w:hAnsi="FangSong" w:hint="eastAsia"/>
          <w:b/>
          <w:bCs/>
        </w:rPr>
        <w:t>4.</w:t>
      </w:r>
      <w:r w:rsidRPr="00FA0532">
        <w:rPr>
          <w:rFonts w:ascii="FangSong" w:eastAsia="FangSong" w:hAnsi="FangSong" w:hint="eastAsia"/>
          <w:b/>
          <w:bCs/>
        </w:rPr>
        <w:tab/>
        <w:t>货款按月结算：</w:t>
      </w:r>
    </w:p>
    <w:p w14:paraId="4D952A7B" w14:textId="77777777" w:rsidR="00930E64" w:rsidRPr="00930E64" w:rsidRDefault="00930E64" w:rsidP="00930E64">
      <w:pPr>
        <w:rPr>
          <w:rFonts w:ascii="FangSong" w:eastAsia="FangSong" w:hAnsi="FangSong"/>
        </w:rPr>
      </w:pPr>
      <w:r w:rsidRPr="00930E64">
        <w:rPr>
          <w:rFonts w:ascii="FangSong" w:eastAsia="FangSong" w:hAnsi="FangSong" w:hint="eastAsia"/>
        </w:rPr>
        <w:t>4.1采购人与中标人按定价原则及相对应品种的实际验收量核对当月供货额，并按 “八、中山大学附属肿瘤医院物业管理科膳食供应商月度考核表”的考核得分结果，双方核准当月的供货额。</w:t>
      </w:r>
    </w:p>
    <w:p w14:paraId="6E8B808E" w14:textId="38920003" w:rsidR="00930E64" w:rsidRPr="00930E64" w:rsidRDefault="00FA0532" w:rsidP="00930E64">
      <w:pPr>
        <w:rPr>
          <w:rFonts w:ascii="FangSong" w:eastAsia="FangSong" w:hAnsi="FangSong"/>
        </w:rPr>
      </w:pPr>
      <w:r>
        <w:rPr>
          <w:rFonts w:ascii="FangSong" w:eastAsia="FangSong" w:hAnsi="FangSong" w:hint="eastAsia"/>
        </w:rPr>
        <w:t>4</w:t>
      </w:r>
      <w:r>
        <w:rPr>
          <w:rFonts w:ascii="FangSong" w:eastAsia="FangSong" w:hAnsi="FangSong"/>
        </w:rPr>
        <w:t>.2</w:t>
      </w:r>
      <w:r w:rsidR="00930E64" w:rsidRPr="00930E64">
        <w:rPr>
          <w:rFonts w:ascii="FangSong" w:eastAsia="FangSong" w:hAnsi="FangSong" w:hint="eastAsia"/>
        </w:rPr>
        <w:t>当月供货额=∑对应品种的当月结算单价×对应品种的实际验收量-月度</w:t>
      </w:r>
      <w:proofErr w:type="gramStart"/>
      <w:r w:rsidR="00930E64" w:rsidRPr="00930E64">
        <w:rPr>
          <w:rFonts w:ascii="FangSong" w:eastAsia="FangSong" w:hAnsi="FangSong" w:hint="eastAsia"/>
        </w:rPr>
        <w:t>考核表减扣</w:t>
      </w:r>
      <w:proofErr w:type="gramEnd"/>
      <w:r w:rsidR="00930E64" w:rsidRPr="00930E64">
        <w:rPr>
          <w:rFonts w:ascii="FangSong" w:eastAsia="FangSong" w:hAnsi="FangSong" w:hint="eastAsia"/>
        </w:rPr>
        <w:t>金额</w:t>
      </w:r>
    </w:p>
    <w:p w14:paraId="7BB5AD46" w14:textId="1943226D" w:rsidR="00930E64" w:rsidRPr="00930E64" w:rsidRDefault="00930E64" w:rsidP="00930E64">
      <w:pPr>
        <w:rPr>
          <w:rFonts w:ascii="FangSong" w:eastAsia="FangSong" w:hAnsi="FangSong"/>
        </w:rPr>
      </w:pPr>
      <w:r w:rsidRPr="00930E64">
        <w:rPr>
          <w:rFonts w:ascii="FangSong" w:eastAsia="FangSong" w:hAnsi="FangSong" w:hint="eastAsia"/>
        </w:rPr>
        <w:t>4.</w:t>
      </w:r>
      <w:r w:rsidR="00FA0532">
        <w:rPr>
          <w:rFonts w:ascii="FangSong" w:eastAsia="FangSong" w:hAnsi="FangSong"/>
        </w:rPr>
        <w:t>3</w:t>
      </w:r>
      <w:r w:rsidRPr="00930E64">
        <w:rPr>
          <w:rFonts w:ascii="FangSong" w:eastAsia="FangSong" w:hAnsi="FangSong" w:hint="eastAsia"/>
        </w:rPr>
        <w:t>采购人自收到发票且项目满足合同支付条件的，10个工作日内将货款支付到中标人账户；对于不满足合同约定支付条件的，中标人须按采购人要求完善，直至满足支付条件，采</w:t>
      </w:r>
      <w:r w:rsidRPr="00930E64">
        <w:rPr>
          <w:rFonts w:ascii="FangSong" w:eastAsia="FangSong" w:hAnsi="FangSong" w:hint="eastAsia"/>
        </w:rPr>
        <w:lastRenderedPageBreak/>
        <w:t>购人在10个工作日内将货款支付到中标人账户。采购人逾期支付合同款项的，除应当支付合同款项外，还应当自收到中标人书面通知日起每日按逾期支付金额的3%向中标人偿付违约金，但因中标人自身原因导致无法及时支付的除外。</w:t>
      </w:r>
    </w:p>
    <w:p w14:paraId="08411A8A" w14:textId="77777777" w:rsidR="00930E64" w:rsidRPr="001F185F" w:rsidRDefault="00930E64" w:rsidP="00930E64">
      <w:pPr>
        <w:pStyle w:val="af2"/>
      </w:pPr>
    </w:p>
    <w:p w14:paraId="3F03F2A8" w14:textId="5834088C" w:rsidR="00044543" w:rsidRPr="001F185F" w:rsidRDefault="00044543" w:rsidP="0054016D">
      <w:pPr>
        <w:numPr>
          <w:ilvl w:val="0"/>
          <w:numId w:val="22"/>
        </w:numPr>
        <w:spacing w:line="276" w:lineRule="auto"/>
        <w:outlineLvl w:val="0"/>
        <w:rPr>
          <w:rFonts w:ascii="FangSong" w:eastAsia="FangSong" w:hAnsi="FangSong"/>
          <w:b/>
          <w:szCs w:val="21"/>
        </w:rPr>
      </w:pPr>
      <w:bookmarkStart w:id="5" w:name="_Toc8341"/>
      <w:r w:rsidRPr="001F185F">
        <w:rPr>
          <w:rFonts w:ascii="FangSong" w:eastAsia="FangSong" w:hAnsi="FangSong" w:hint="eastAsia"/>
          <w:b/>
          <w:szCs w:val="21"/>
        </w:rPr>
        <w:t>食品安全及</w:t>
      </w:r>
      <w:r w:rsidR="00222FF6" w:rsidRPr="001F185F">
        <w:rPr>
          <w:rFonts w:ascii="FangSong" w:eastAsia="FangSong" w:hAnsi="FangSong" w:hint="eastAsia"/>
          <w:b/>
          <w:szCs w:val="21"/>
        </w:rPr>
        <w:t>产品</w:t>
      </w:r>
      <w:r w:rsidRPr="001F185F">
        <w:rPr>
          <w:rFonts w:ascii="FangSong" w:eastAsia="FangSong" w:hAnsi="FangSong" w:hint="eastAsia"/>
          <w:b/>
          <w:szCs w:val="21"/>
        </w:rPr>
        <w:t>质量要求</w:t>
      </w:r>
      <w:bookmarkEnd w:id="5"/>
    </w:p>
    <w:p w14:paraId="2BFE8340" w14:textId="18E24407" w:rsidR="00A6161E" w:rsidRPr="001F185F" w:rsidRDefault="00FF7FF7" w:rsidP="00DD7B9B">
      <w:pPr>
        <w:pStyle w:val="af5"/>
        <w:numPr>
          <w:ilvl w:val="0"/>
          <w:numId w:val="11"/>
        </w:numPr>
        <w:spacing w:line="276" w:lineRule="auto"/>
        <w:ind w:firstLineChars="0"/>
        <w:rPr>
          <w:rFonts w:ascii="FangSong" w:eastAsia="FangSong" w:hAnsi="FangSong" w:cs="仿宋"/>
          <w:szCs w:val="21"/>
        </w:rPr>
      </w:pPr>
      <w:r w:rsidRPr="001F185F">
        <w:rPr>
          <w:rFonts w:ascii="FangSong" w:eastAsia="FangSong" w:hAnsi="FangSong" w:cs="仿宋" w:hint="eastAsia"/>
          <w:szCs w:val="21"/>
        </w:rPr>
        <w:t>中标人须提供每一批货物对应的合格的《农药残留报告书》给采购人，否则采购人有权拒收货物，所产生的损失由中标人承担。采购人将不定期随机抽取中标人供应的货物进行农药残留自检，如发现自检结果不符合国家相关标准，采购人有权不支付农药残留不合格货物的当批货款。</w:t>
      </w:r>
    </w:p>
    <w:p w14:paraId="4ACE96E7" w14:textId="6AB28D65" w:rsidR="00890C77" w:rsidRPr="001F185F" w:rsidRDefault="00B4273B" w:rsidP="00DD7B9B">
      <w:pPr>
        <w:pStyle w:val="af5"/>
        <w:numPr>
          <w:ilvl w:val="0"/>
          <w:numId w:val="11"/>
        </w:numPr>
        <w:spacing w:line="276" w:lineRule="auto"/>
        <w:ind w:firstLineChars="0"/>
        <w:rPr>
          <w:rFonts w:ascii="FangSong" w:eastAsia="FangSong" w:hAnsi="FangSong" w:cs="仿宋"/>
          <w:szCs w:val="21"/>
        </w:rPr>
      </w:pPr>
      <w:r w:rsidRPr="001F185F">
        <w:rPr>
          <w:rFonts w:ascii="FangSong" w:eastAsia="FangSong" w:hAnsi="FangSong" w:cs="仿宋" w:hint="eastAsia"/>
          <w:szCs w:val="21"/>
        </w:rPr>
        <w:t>中标人</w:t>
      </w:r>
      <w:r w:rsidR="00CD0191" w:rsidRPr="001F185F">
        <w:rPr>
          <w:rFonts w:ascii="FangSong" w:eastAsia="FangSong" w:hAnsi="FangSong" w:cs="仿宋" w:hint="eastAsia"/>
          <w:szCs w:val="21"/>
        </w:rPr>
        <w:t>负责供应产品</w:t>
      </w:r>
      <w:r w:rsidR="00222FF6" w:rsidRPr="001F185F">
        <w:rPr>
          <w:rFonts w:ascii="FangSong" w:eastAsia="FangSong" w:hAnsi="FangSong" w:cs="仿宋" w:hint="eastAsia"/>
          <w:szCs w:val="21"/>
        </w:rPr>
        <w:t>的质量检测工作，所产生的费用由</w:t>
      </w:r>
      <w:r w:rsidRPr="001F185F">
        <w:rPr>
          <w:rFonts w:ascii="FangSong" w:eastAsia="FangSong" w:hAnsi="FangSong" w:cs="仿宋" w:hint="eastAsia"/>
          <w:szCs w:val="21"/>
        </w:rPr>
        <w:t>中标人</w:t>
      </w:r>
      <w:r w:rsidR="00222FF6" w:rsidRPr="001F185F">
        <w:rPr>
          <w:rFonts w:ascii="FangSong" w:eastAsia="FangSong" w:hAnsi="FangSong" w:cs="仿宋" w:hint="eastAsia"/>
          <w:szCs w:val="21"/>
        </w:rPr>
        <w:t>负责。</w:t>
      </w:r>
      <w:r w:rsidRPr="001F185F">
        <w:rPr>
          <w:rFonts w:ascii="FangSong" w:eastAsia="FangSong" w:hAnsi="FangSong" w:cs="仿宋" w:hint="eastAsia"/>
          <w:szCs w:val="21"/>
        </w:rPr>
        <w:t>采购人</w:t>
      </w:r>
      <w:r w:rsidR="00A6161E" w:rsidRPr="001F185F">
        <w:rPr>
          <w:rFonts w:ascii="FangSong" w:eastAsia="FangSong" w:hAnsi="FangSong" w:cs="仿宋" w:hint="eastAsia"/>
          <w:szCs w:val="21"/>
        </w:rPr>
        <w:t>有权不定期委托有资质的质检部门对中标人供应的</w:t>
      </w:r>
      <w:r w:rsidR="00CD0191" w:rsidRPr="001F185F">
        <w:rPr>
          <w:rFonts w:ascii="FangSong" w:eastAsia="FangSong" w:hAnsi="FangSong" w:cs="仿宋" w:hint="eastAsia"/>
          <w:szCs w:val="21"/>
        </w:rPr>
        <w:t>产品</w:t>
      </w:r>
      <w:r w:rsidR="00A6161E" w:rsidRPr="001F185F">
        <w:rPr>
          <w:rFonts w:ascii="FangSong" w:eastAsia="FangSong" w:hAnsi="FangSong" w:cs="仿宋" w:hint="eastAsia"/>
          <w:szCs w:val="21"/>
        </w:rPr>
        <w:t>进行检测。</w:t>
      </w:r>
      <w:r w:rsidR="00CD0191" w:rsidRPr="001F185F">
        <w:rPr>
          <w:rFonts w:ascii="FangSong" w:eastAsia="FangSong" w:hAnsi="FangSong" w:cs="仿宋" w:hint="eastAsia"/>
          <w:szCs w:val="21"/>
        </w:rPr>
        <w:t>如检测结果不达标的，费用由</w:t>
      </w:r>
      <w:r w:rsidRPr="001F185F">
        <w:rPr>
          <w:rFonts w:ascii="FangSong" w:eastAsia="FangSong" w:hAnsi="FangSong" w:cs="仿宋" w:hint="eastAsia"/>
          <w:szCs w:val="21"/>
        </w:rPr>
        <w:t>中标人</w:t>
      </w:r>
      <w:r w:rsidR="00CD0191" w:rsidRPr="001F185F">
        <w:rPr>
          <w:rFonts w:ascii="FangSong" w:eastAsia="FangSong" w:hAnsi="FangSong" w:cs="仿宋" w:hint="eastAsia"/>
          <w:szCs w:val="21"/>
        </w:rPr>
        <w:t>负责，并在</w:t>
      </w:r>
      <w:r w:rsidRPr="001F185F">
        <w:rPr>
          <w:rFonts w:ascii="FangSong" w:eastAsia="FangSong" w:hAnsi="FangSong" w:cs="仿宋" w:hint="eastAsia"/>
          <w:szCs w:val="21"/>
        </w:rPr>
        <w:t>中标人</w:t>
      </w:r>
      <w:r w:rsidR="00CD0191" w:rsidRPr="001F185F">
        <w:rPr>
          <w:rFonts w:ascii="FangSong" w:eastAsia="FangSong" w:hAnsi="FangSong" w:cs="仿宋" w:hint="eastAsia"/>
          <w:szCs w:val="21"/>
        </w:rPr>
        <w:t>无法提供合理解析的情况下，扣除当天的供货款作为罚金。同时，</w:t>
      </w:r>
      <w:r w:rsidRPr="001F185F">
        <w:rPr>
          <w:rFonts w:ascii="FangSong" w:eastAsia="FangSong" w:hAnsi="FangSong" w:cs="仿宋" w:hint="eastAsia"/>
          <w:szCs w:val="21"/>
        </w:rPr>
        <w:t>采购人</w:t>
      </w:r>
      <w:r w:rsidR="00CD0191" w:rsidRPr="001F185F">
        <w:rPr>
          <w:rFonts w:ascii="FangSong" w:eastAsia="FangSong" w:hAnsi="FangSong" w:cs="仿宋" w:hint="eastAsia"/>
          <w:szCs w:val="21"/>
        </w:rPr>
        <w:t>有权追讨由此而引起的责任。合同期内累计检测不合格两次的，</w:t>
      </w:r>
      <w:r w:rsidRPr="001F185F">
        <w:rPr>
          <w:rFonts w:ascii="FangSong" w:eastAsia="FangSong" w:hAnsi="FangSong" w:cs="仿宋" w:hint="eastAsia"/>
          <w:szCs w:val="21"/>
        </w:rPr>
        <w:t>采购人</w:t>
      </w:r>
      <w:r w:rsidR="00CD0191" w:rsidRPr="001F185F">
        <w:rPr>
          <w:rFonts w:ascii="FangSong" w:eastAsia="FangSong" w:hAnsi="FangSong" w:cs="仿宋" w:hint="eastAsia"/>
          <w:szCs w:val="21"/>
        </w:rPr>
        <w:t>有权终止合同，由此引发的所有损失由</w:t>
      </w:r>
      <w:r w:rsidRPr="001F185F">
        <w:rPr>
          <w:rFonts w:ascii="FangSong" w:eastAsia="FangSong" w:hAnsi="FangSong" w:cs="仿宋" w:hint="eastAsia"/>
          <w:szCs w:val="21"/>
        </w:rPr>
        <w:t>中标人</w:t>
      </w:r>
      <w:r w:rsidR="00CD0191" w:rsidRPr="001F185F">
        <w:rPr>
          <w:rFonts w:ascii="FangSong" w:eastAsia="FangSong" w:hAnsi="FangSong" w:cs="仿宋" w:hint="eastAsia"/>
          <w:szCs w:val="21"/>
        </w:rPr>
        <w:t>负责。</w:t>
      </w:r>
    </w:p>
    <w:p w14:paraId="39E42208" w14:textId="1AFC6F7B" w:rsidR="009C6DCB" w:rsidRPr="001F185F" w:rsidRDefault="009C6DCB" w:rsidP="00DD7B9B">
      <w:pPr>
        <w:pStyle w:val="af5"/>
        <w:numPr>
          <w:ilvl w:val="0"/>
          <w:numId w:val="11"/>
        </w:numPr>
        <w:autoSpaceDE w:val="0"/>
        <w:autoSpaceDN w:val="0"/>
        <w:adjustRightInd w:val="0"/>
        <w:spacing w:line="276" w:lineRule="auto"/>
        <w:ind w:firstLineChars="0"/>
        <w:jc w:val="left"/>
        <w:textAlignment w:val="baseline"/>
        <w:rPr>
          <w:rFonts w:ascii="FangSong" w:eastAsia="FangSong" w:hAnsi="FangSong" w:cs="仿宋"/>
          <w:szCs w:val="21"/>
        </w:rPr>
      </w:pPr>
      <w:r w:rsidRPr="001F185F">
        <w:rPr>
          <w:rFonts w:ascii="FangSong" w:eastAsia="FangSong" w:hAnsi="FangSong" w:cs="仿宋" w:hint="eastAsia"/>
          <w:szCs w:val="21"/>
        </w:rPr>
        <w:t>蔬菜产品质量标准：色泽新鲜，不脱水，无腐烂，无虫害。中标人所供应的产品为正规厂家的货物，来源清晰。蔬菜来源应当为受到地方政府部门监管的自有基地、商品菜基地或蔬菜专业流通市场，严禁收购散户农民的蔬菜供应。瓜、果、蔬菜是优质货物，不得含有残留农药或污染物，中标人保证所供应的蔬菜符合卫生质量标准，同时承担因所供蔬菜问题引起的一切事故后果。中标</w:t>
      </w:r>
      <w:r w:rsidR="00D75A99" w:rsidRPr="001F185F">
        <w:rPr>
          <w:rFonts w:ascii="FangSong" w:eastAsia="FangSong" w:hAnsi="FangSong" w:cs="仿宋" w:hint="eastAsia"/>
          <w:szCs w:val="21"/>
        </w:rPr>
        <w:t>人所供应产品的卫生质量指标应符合我国无公害蔬菜上的卫生指标规定，标准如有更新，按最新版执行</w:t>
      </w:r>
      <w:r w:rsidRPr="001F185F">
        <w:rPr>
          <w:rFonts w:ascii="FangSong" w:eastAsia="FangSong" w:hAnsi="FangSong" w:cs="仿宋" w:hint="eastAsia"/>
          <w:szCs w:val="21"/>
        </w:rPr>
        <w:t>。</w:t>
      </w:r>
    </w:p>
    <w:tbl>
      <w:tblPr>
        <w:tblW w:w="83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40"/>
        <w:gridCol w:w="4300"/>
      </w:tblGrid>
      <w:tr w:rsidR="009C6DCB" w:rsidRPr="001F185F" w14:paraId="49A0A817" w14:textId="77777777" w:rsidTr="00692C6A">
        <w:trPr>
          <w:trHeight w:val="338"/>
          <w:jc w:val="center"/>
        </w:trPr>
        <w:tc>
          <w:tcPr>
            <w:tcW w:w="4040" w:type="dxa"/>
            <w:tcBorders>
              <w:top w:val="single" w:sz="12" w:space="0" w:color="auto"/>
              <w:left w:val="single" w:sz="12" w:space="0" w:color="auto"/>
              <w:bottom w:val="single" w:sz="6" w:space="0" w:color="auto"/>
              <w:right w:val="single" w:sz="6" w:space="0" w:color="auto"/>
            </w:tcBorders>
            <w:vAlign w:val="center"/>
          </w:tcPr>
          <w:p w14:paraId="7FFA72F4" w14:textId="77777777" w:rsidR="009C6DCB" w:rsidRPr="001F185F" w:rsidRDefault="009C6DCB" w:rsidP="00DD7B9B">
            <w:pPr>
              <w:widowControl/>
              <w:spacing w:line="276" w:lineRule="auto"/>
              <w:ind w:leftChars="-193" w:hangingChars="192" w:hanging="405"/>
              <w:jc w:val="center"/>
              <w:rPr>
                <w:rFonts w:ascii="FangSong" w:eastAsia="FangSong" w:hAnsi="FangSong" w:cs="仿宋"/>
                <w:b/>
                <w:color w:val="000000"/>
                <w:kern w:val="0"/>
                <w:szCs w:val="21"/>
              </w:rPr>
            </w:pPr>
            <w:r w:rsidRPr="001F185F">
              <w:rPr>
                <w:rFonts w:ascii="FangSong" w:eastAsia="FangSong" w:hAnsi="FangSong" w:cs="仿宋" w:hint="eastAsia"/>
                <w:b/>
                <w:color w:val="000000"/>
                <w:kern w:val="0"/>
                <w:szCs w:val="21"/>
              </w:rPr>
              <w:t>项目</w:t>
            </w:r>
          </w:p>
        </w:tc>
        <w:tc>
          <w:tcPr>
            <w:tcW w:w="4300" w:type="dxa"/>
            <w:tcBorders>
              <w:top w:val="single" w:sz="12" w:space="0" w:color="auto"/>
              <w:left w:val="single" w:sz="6" w:space="0" w:color="auto"/>
              <w:bottom w:val="single" w:sz="6" w:space="0" w:color="auto"/>
              <w:right w:val="single" w:sz="12" w:space="0" w:color="auto"/>
            </w:tcBorders>
            <w:vAlign w:val="center"/>
          </w:tcPr>
          <w:p w14:paraId="461909FA" w14:textId="77777777" w:rsidR="009C6DCB" w:rsidRPr="001F185F" w:rsidRDefault="009C6DCB" w:rsidP="00DD7B9B">
            <w:pPr>
              <w:widowControl/>
              <w:spacing w:line="276" w:lineRule="auto"/>
              <w:ind w:left="-193"/>
              <w:jc w:val="center"/>
              <w:rPr>
                <w:rFonts w:ascii="FangSong" w:eastAsia="FangSong" w:hAnsi="FangSong" w:cs="仿宋"/>
                <w:b/>
                <w:color w:val="000000"/>
                <w:kern w:val="0"/>
                <w:szCs w:val="21"/>
              </w:rPr>
            </w:pPr>
            <w:r w:rsidRPr="001F185F">
              <w:rPr>
                <w:rFonts w:ascii="FangSong" w:eastAsia="FangSong" w:hAnsi="FangSong" w:cs="仿宋" w:hint="eastAsia"/>
                <w:b/>
                <w:color w:val="000000"/>
                <w:kern w:val="0"/>
                <w:szCs w:val="21"/>
              </w:rPr>
              <w:t>指标（</w:t>
            </w:r>
            <w:r w:rsidRPr="001F185F">
              <w:rPr>
                <w:rFonts w:ascii="FangSong" w:eastAsia="FangSong" w:hAnsi="FangSong" w:cs="仿宋" w:hint="eastAsia"/>
                <w:b/>
                <w:color w:val="000000"/>
                <w:szCs w:val="21"/>
              </w:rPr>
              <w:t>mg/kg</w:t>
            </w:r>
            <w:r w:rsidRPr="001F185F">
              <w:rPr>
                <w:rFonts w:ascii="FangSong" w:eastAsia="FangSong" w:hAnsi="FangSong" w:cs="仿宋" w:hint="eastAsia"/>
                <w:b/>
                <w:color w:val="000000"/>
                <w:kern w:val="0"/>
                <w:szCs w:val="21"/>
              </w:rPr>
              <w:t>）</w:t>
            </w:r>
          </w:p>
        </w:tc>
      </w:tr>
      <w:tr w:rsidR="009C6DCB" w:rsidRPr="001F185F" w14:paraId="2CDC41C8" w14:textId="77777777" w:rsidTr="00692C6A">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tcPr>
          <w:p w14:paraId="335D6641" w14:textId="77777777" w:rsidR="009C6DCB" w:rsidRPr="001F185F" w:rsidRDefault="009C6DCB" w:rsidP="00DD7B9B">
            <w:pPr>
              <w:widowControl/>
              <w:spacing w:line="276" w:lineRule="auto"/>
              <w:ind w:left="-193"/>
              <w:jc w:val="center"/>
              <w:rPr>
                <w:rFonts w:ascii="FangSong" w:eastAsia="FangSong" w:hAnsi="FangSong" w:cs="仿宋"/>
                <w:color w:val="000000"/>
                <w:kern w:val="0"/>
                <w:szCs w:val="21"/>
              </w:rPr>
            </w:pPr>
            <w:r w:rsidRPr="001F185F">
              <w:rPr>
                <w:rFonts w:ascii="FangSong" w:eastAsia="FangSong" w:hAnsi="FangSong" w:cs="仿宋" w:hint="eastAsia"/>
                <w:color w:val="000000"/>
                <w:szCs w:val="21"/>
              </w:rPr>
              <w:t>甲胺磷</w:t>
            </w:r>
          </w:p>
        </w:tc>
        <w:tc>
          <w:tcPr>
            <w:tcW w:w="4300" w:type="dxa"/>
            <w:tcBorders>
              <w:top w:val="single" w:sz="6" w:space="0" w:color="auto"/>
              <w:left w:val="single" w:sz="6" w:space="0" w:color="auto"/>
              <w:bottom w:val="single" w:sz="6" w:space="0" w:color="auto"/>
              <w:right w:val="single" w:sz="12" w:space="0" w:color="auto"/>
            </w:tcBorders>
            <w:vAlign w:val="center"/>
          </w:tcPr>
          <w:p w14:paraId="212894AC" w14:textId="77777777" w:rsidR="009C6DCB" w:rsidRPr="001F185F" w:rsidRDefault="009C6DCB" w:rsidP="00DD7B9B">
            <w:pPr>
              <w:widowControl/>
              <w:spacing w:line="276" w:lineRule="auto"/>
              <w:ind w:left="-193"/>
              <w:jc w:val="center"/>
              <w:rPr>
                <w:rFonts w:ascii="FangSong" w:eastAsia="FangSong" w:hAnsi="FangSong" w:cs="仿宋"/>
                <w:color w:val="000000"/>
                <w:kern w:val="0"/>
                <w:szCs w:val="21"/>
              </w:rPr>
            </w:pPr>
            <w:r w:rsidRPr="001F185F">
              <w:rPr>
                <w:rFonts w:ascii="FangSong" w:eastAsia="FangSong" w:hAnsi="FangSong" w:cs="仿宋" w:hint="eastAsia"/>
                <w:color w:val="000000"/>
                <w:szCs w:val="21"/>
              </w:rPr>
              <w:t>不得检出</w:t>
            </w:r>
          </w:p>
        </w:tc>
      </w:tr>
      <w:tr w:rsidR="009C6DCB" w:rsidRPr="001F185F" w14:paraId="08D89BC0" w14:textId="77777777" w:rsidTr="00692C6A">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tcPr>
          <w:p w14:paraId="18D47172" w14:textId="77777777" w:rsidR="009C6DCB" w:rsidRPr="001F185F" w:rsidRDefault="009C6DCB" w:rsidP="00DD7B9B">
            <w:pPr>
              <w:widowControl/>
              <w:spacing w:line="276" w:lineRule="auto"/>
              <w:ind w:left="-193"/>
              <w:jc w:val="center"/>
              <w:rPr>
                <w:rFonts w:ascii="FangSong" w:eastAsia="FangSong" w:hAnsi="FangSong" w:cs="仿宋"/>
                <w:color w:val="000000"/>
                <w:kern w:val="0"/>
                <w:szCs w:val="21"/>
              </w:rPr>
            </w:pPr>
            <w:r w:rsidRPr="001F185F">
              <w:rPr>
                <w:rFonts w:ascii="FangSong" w:eastAsia="FangSong" w:hAnsi="FangSong" w:cs="仿宋" w:hint="eastAsia"/>
                <w:color w:val="000000"/>
                <w:szCs w:val="21"/>
              </w:rPr>
              <w:t>甲拌磷</w:t>
            </w:r>
          </w:p>
        </w:tc>
        <w:tc>
          <w:tcPr>
            <w:tcW w:w="4300" w:type="dxa"/>
            <w:tcBorders>
              <w:top w:val="single" w:sz="6" w:space="0" w:color="auto"/>
              <w:left w:val="single" w:sz="6" w:space="0" w:color="auto"/>
              <w:bottom w:val="single" w:sz="6" w:space="0" w:color="auto"/>
              <w:right w:val="single" w:sz="12" w:space="0" w:color="auto"/>
            </w:tcBorders>
            <w:vAlign w:val="center"/>
          </w:tcPr>
          <w:p w14:paraId="2910E973" w14:textId="77777777" w:rsidR="009C6DCB" w:rsidRPr="001F185F" w:rsidRDefault="009C6DCB" w:rsidP="00DD7B9B">
            <w:pPr>
              <w:widowControl/>
              <w:spacing w:line="276" w:lineRule="auto"/>
              <w:ind w:left="-193"/>
              <w:jc w:val="center"/>
              <w:rPr>
                <w:rFonts w:ascii="FangSong" w:eastAsia="FangSong" w:hAnsi="FangSong" w:cs="仿宋"/>
                <w:color w:val="000000"/>
                <w:kern w:val="0"/>
                <w:szCs w:val="21"/>
              </w:rPr>
            </w:pPr>
            <w:r w:rsidRPr="001F185F">
              <w:rPr>
                <w:rFonts w:ascii="FangSong" w:eastAsia="FangSong" w:hAnsi="FangSong" w:cs="仿宋" w:hint="eastAsia"/>
                <w:color w:val="000000"/>
                <w:szCs w:val="21"/>
              </w:rPr>
              <w:t>不得检出</w:t>
            </w:r>
          </w:p>
        </w:tc>
      </w:tr>
      <w:tr w:rsidR="009C6DCB" w:rsidRPr="001F185F" w14:paraId="3D9D3D39" w14:textId="77777777" w:rsidTr="00692C6A">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tcPr>
          <w:p w14:paraId="78DBC659" w14:textId="77777777" w:rsidR="009C6DCB" w:rsidRPr="001F185F" w:rsidRDefault="009C6DCB" w:rsidP="00DD7B9B">
            <w:pPr>
              <w:widowControl/>
              <w:spacing w:line="276" w:lineRule="auto"/>
              <w:ind w:left="-193"/>
              <w:jc w:val="center"/>
              <w:rPr>
                <w:rFonts w:ascii="FangSong" w:eastAsia="FangSong" w:hAnsi="FangSong" w:cs="仿宋"/>
                <w:color w:val="000000"/>
                <w:kern w:val="0"/>
                <w:szCs w:val="21"/>
              </w:rPr>
            </w:pPr>
            <w:r w:rsidRPr="001F185F">
              <w:rPr>
                <w:rFonts w:ascii="FangSong" w:eastAsia="FangSong" w:hAnsi="FangSong" w:cs="仿宋" w:hint="eastAsia"/>
                <w:color w:val="000000"/>
                <w:szCs w:val="21"/>
              </w:rPr>
              <w:t>氧化乐果</w:t>
            </w:r>
          </w:p>
        </w:tc>
        <w:tc>
          <w:tcPr>
            <w:tcW w:w="4300" w:type="dxa"/>
            <w:tcBorders>
              <w:top w:val="single" w:sz="6" w:space="0" w:color="auto"/>
              <w:left w:val="single" w:sz="6" w:space="0" w:color="auto"/>
              <w:bottom w:val="single" w:sz="6" w:space="0" w:color="auto"/>
              <w:right w:val="single" w:sz="12" w:space="0" w:color="auto"/>
            </w:tcBorders>
            <w:vAlign w:val="center"/>
          </w:tcPr>
          <w:p w14:paraId="22554DFA" w14:textId="77777777" w:rsidR="009C6DCB" w:rsidRPr="001F185F" w:rsidRDefault="009C6DCB" w:rsidP="00DD7B9B">
            <w:pPr>
              <w:widowControl/>
              <w:spacing w:line="276" w:lineRule="auto"/>
              <w:ind w:left="-193"/>
              <w:jc w:val="center"/>
              <w:rPr>
                <w:rFonts w:ascii="FangSong" w:eastAsia="FangSong" w:hAnsi="FangSong" w:cs="仿宋"/>
                <w:color w:val="000000"/>
                <w:kern w:val="0"/>
                <w:szCs w:val="21"/>
              </w:rPr>
            </w:pPr>
            <w:r w:rsidRPr="001F185F">
              <w:rPr>
                <w:rFonts w:ascii="FangSong" w:eastAsia="FangSong" w:hAnsi="FangSong" w:cs="仿宋" w:hint="eastAsia"/>
                <w:color w:val="000000"/>
                <w:szCs w:val="21"/>
              </w:rPr>
              <w:t>不得检出</w:t>
            </w:r>
          </w:p>
        </w:tc>
      </w:tr>
      <w:tr w:rsidR="009C6DCB" w:rsidRPr="001F185F" w14:paraId="6A9AB23D" w14:textId="77777777" w:rsidTr="00692C6A">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tcPr>
          <w:p w14:paraId="54427F89" w14:textId="77777777" w:rsidR="009C6DCB" w:rsidRPr="001F185F" w:rsidRDefault="009C6DCB" w:rsidP="00DD7B9B">
            <w:pPr>
              <w:widowControl/>
              <w:spacing w:line="276" w:lineRule="auto"/>
              <w:ind w:left="-193"/>
              <w:jc w:val="center"/>
              <w:rPr>
                <w:rFonts w:ascii="FangSong" w:eastAsia="FangSong" w:hAnsi="FangSong" w:cs="仿宋"/>
                <w:color w:val="000000"/>
                <w:kern w:val="0"/>
                <w:szCs w:val="21"/>
              </w:rPr>
            </w:pPr>
            <w:r w:rsidRPr="001F185F">
              <w:rPr>
                <w:rFonts w:ascii="FangSong" w:eastAsia="FangSong" w:hAnsi="FangSong" w:cs="仿宋" w:hint="eastAsia"/>
                <w:color w:val="000000"/>
                <w:szCs w:val="21"/>
              </w:rPr>
              <w:t>甲基对硫磷</w:t>
            </w:r>
          </w:p>
        </w:tc>
        <w:tc>
          <w:tcPr>
            <w:tcW w:w="4300" w:type="dxa"/>
            <w:tcBorders>
              <w:top w:val="single" w:sz="6" w:space="0" w:color="auto"/>
              <w:left w:val="single" w:sz="6" w:space="0" w:color="auto"/>
              <w:bottom w:val="single" w:sz="6" w:space="0" w:color="auto"/>
              <w:right w:val="single" w:sz="12" w:space="0" w:color="auto"/>
            </w:tcBorders>
            <w:vAlign w:val="center"/>
          </w:tcPr>
          <w:p w14:paraId="16237DB8" w14:textId="77777777" w:rsidR="009C6DCB" w:rsidRPr="001F185F" w:rsidRDefault="009C6DCB" w:rsidP="00DD7B9B">
            <w:pPr>
              <w:widowControl/>
              <w:spacing w:line="276" w:lineRule="auto"/>
              <w:ind w:left="-193"/>
              <w:jc w:val="center"/>
              <w:rPr>
                <w:rFonts w:ascii="FangSong" w:eastAsia="FangSong" w:hAnsi="FangSong" w:cs="仿宋"/>
                <w:color w:val="000000"/>
                <w:kern w:val="0"/>
                <w:szCs w:val="21"/>
              </w:rPr>
            </w:pPr>
            <w:r w:rsidRPr="001F185F">
              <w:rPr>
                <w:rFonts w:ascii="FangSong" w:eastAsia="FangSong" w:hAnsi="FangSong" w:cs="仿宋" w:hint="eastAsia"/>
                <w:color w:val="000000"/>
                <w:szCs w:val="21"/>
              </w:rPr>
              <w:t>不得检出</w:t>
            </w:r>
          </w:p>
        </w:tc>
      </w:tr>
      <w:tr w:rsidR="009C6DCB" w:rsidRPr="001F185F" w14:paraId="1D60F01D" w14:textId="77777777" w:rsidTr="00692C6A">
        <w:trPr>
          <w:trHeight w:val="345"/>
          <w:jc w:val="center"/>
        </w:trPr>
        <w:tc>
          <w:tcPr>
            <w:tcW w:w="4040" w:type="dxa"/>
            <w:tcBorders>
              <w:top w:val="single" w:sz="6" w:space="0" w:color="auto"/>
              <w:left w:val="single" w:sz="12" w:space="0" w:color="auto"/>
              <w:bottom w:val="single" w:sz="6" w:space="0" w:color="auto"/>
              <w:right w:val="single" w:sz="6" w:space="0" w:color="auto"/>
            </w:tcBorders>
            <w:vAlign w:val="center"/>
          </w:tcPr>
          <w:p w14:paraId="4BB4C96B" w14:textId="77777777" w:rsidR="009C6DCB" w:rsidRPr="001F185F" w:rsidRDefault="009C6DCB" w:rsidP="00DD7B9B">
            <w:pPr>
              <w:widowControl/>
              <w:spacing w:line="276" w:lineRule="auto"/>
              <w:ind w:left="-193"/>
              <w:jc w:val="center"/>
              <w:rPr>
                <w:rFonts w:ascii="FangSong" w:eastAsia="FangSong" w:hAnsi="FangSong" w:cs="仿宋"/>
                <w:color w:val="000000"/>
                <w:kern w:val="0"/>
                <w:szCs w:val="21"/>
              </w:rPr>
            </w:pPr>
            <w:r w:rsidRPr="001F185F">
              <w:rPr>
                <w:rFonts w:ascii="FangSong" w:eastAsia="FangSong" w:hAnsi="FangSong" w:cs="仿宋" w:hint="eastAsia"/>
                <w:color w:val="000000"/>
                <w:szCs w:val="21"/>
              </w:rPr>
              <w:t>呋喃丹</w:t>
            </w:r>
          </w:p>
        </w:tc>
        <w:tc>
          <w:tcPr>
            <w:tcW w:w="4300" w:type="dxa"/>
            <w:tcBorders>
              <w:top w:val="single" w:sz="6" w:space="0" w:color="auto"/>
              <w:left w:val="single" w:sz="6" w:space="0" w:color="auto"/>
              <w:bottom w:val="single" w:sz="6" w:space="0" w:color="auto"/>
              <w:right w:val="single" w:sz="12" w:space="0" w:color="auto"/>
            </w:tcBorders>
            <w:vAlign w:val="center"/>
          </w:tcPr>
          <w:p w14:paraId="719FDFFD" w14:textId="77777777" w:rsidR="009C6DCB" w:rsidRPr="001F185F" w:rsidRDefault="009C6DCB" w:rsidP="00DD7B9B">
            <w:pPr>
              <w:widowControl/>
              <w:spacing w:line="276" w:lineRule="auto"/>
              <w:ind w:left="-193"/>
              <w:jc w:val="center"/>
              <w:rPr>
                <w:rFonts w:ascii="FangSong" w:eastAsia="FangSong" w:hAnsi="FangSong" w:cs="仿宋"/>
                <w:color w:val="000000"/>
                <w:kern w:val="0"/>
                <w:szCs w:val="21"/>
              </w:rPr>
            </w:pPr>
            <w:r w:rsidRPr="001F185F">
              <w:rPr>
                <w:rFonts w:ascii="FangSong" w:eastAsia="FangSong" w:hAnsi="FangSong" w:cs="仿宋" w:hint="eastAsia"/>
                <w:color w:val="000000"/>
                <w:szCs w:val="21"/>
              </w:rPr>
              <w:t>不得检出</w:t>
            </w:r>
          </w:p>
        </w:tc>
      </w:tr>
      <w:tr w:rsidR="009C6DCB" w:rsidRPr="001F185F" w14:paraId="5F6A772B" w14:textId="77777777" w:rsidTr="00692C6A">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tcPr>
          <w:p w14:paraId="2AE83E1C" w14:textId="77777777" w:rsidR="009C6DCB" w:rsidRPr="001F185F" w:rsidRDefault="009C6DCB" w:rsidP="00DD7B9B">
            <w:pPr>
              <w:widowControl/>
              <w:spacing w:line="276" w:lineRule="auto"/>
              <w:ind w:left="-193"/>
              <w:jc w:val="center"/>
              <w:rPr>
                <w:rFonts w:ascii="FangSong" w:eastAsia="FangSong" w:hAnsi="FangSong" w:cs="仿宋"/>
                <w:color w:val="000000"/>
                <w:kern w:val="0"/>
                <w:szCs w:val="21"/>
              </w:rPr>
            </w:pPr>
            <w:r w:rsidRPr="001F185F">
              <w:rPr>
                <w:rFonts w:ascii="FangSong" w:eastAsia="FangSong" w:hAnsi="FangSong" w:cs="仿宋" w:hint="eastAsia"/>
                <w:color w:val="000000"/>
                <w:szCs w:val="21"/>
              </w:rPr>
              <w:t>百菌清</w:t>
            </w:r>
          </w:p>
        </w:tc>
        <w:tc>
          <w:tcPr>
            <w:tcW w:w="4300" w:type="dxa"/>
            <w:tcBorders>
              <w:top w:val="single" w:sz="6" w:space="0" w:color="auto"/>
              <w:left w:val="single" w:sz="6" w:space="0" w:color="auto"/>
              <w:bottom w:val="single" w:sz="6" w:space="0" w:color="auto"/>
              <w:right w:val="single" w:sz="12" w:space="0" w:color="auto"/>
            </w:tcBorders>
            <w:vAlign w:val="center"/>
          </w:tcPr>
          <w:p w14:paraId="2AA38D24" w14:textId="77777777" w:rsidR="009C6DCB" w:rsidRPr="001F185F" w:rsidRDefault="009C6DCB" w:rsidP="00DD7B9B">
            <w:pPr>
              <w:widowControl/>
              <w:spacing w:line="276" w:lineRule="auto"/>
              <w:ind w:left="-193"/>
              <w:jc w:val="center"/>
              <w:rPr>
                <w:rFonts w:ascii="FangSong" w:eastAsia="FangSong" w:hAnsi="FangSong" w:cs="仿宋"/>
                <w:color w:val="000000"/>
                <w:kern w:val="0"/>
                <w:szCs w:val="21"/>
              </w:rPr>
            </w:pPr>
            <w:r w:rsidRPr="001F185F">
              <w:rPr>
                <w:rFonts w:ascii="FangSong" w:eastAsia="FangSong" w:hAnsi="FangSong" w:cs="仿宋" w:hint="eastAsia"/>
                <w:color w:val="000000"/>
                <w:szCs w:val="21"/>
              </w:rPr>
              <w:t>≤1.0</w:t>
            </w:r>
          </w:p>
        </w:tc>
      </w:tr>
      <w:tr w:rsidR="009C6DCB" w:rsidRPr="001F185F" w14:paraId="1AA7092A" w14:textId="77777777" w:rsidTr="00692C6A">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tcPr>
          <w:p w14:paraId="126A8557" w14:textId="77777777" w:rsidR="009C6DCB" w:rsidRPr="001F185F" w:rsidRDefault="009C6DCB" w:rsidP="00DD7B9B">
            <w:pPr>
              <w:widowControl/>
              <w:spacing w:line="276" w:lineRule="auto"/>
              <w:ind w:left="-193"/>
              <w:jc w:val="center"/>
              <w:rPr>
                <w:rFonts w:ascii="FangSong" w:eastAsia="FangSong" w:hAnsi="FangSong" w:cs="仿宋"/>
                <w:color w:val="000000"/>
                <w:kern w:val="0"/>
                <w:szCs w:val="21"/>
              </w:rPr>
            </w:pPr>
            <w:r w:rsidRPr="001F185F">
              <w:rPr>
                <w:rFonts w:ascii="FangSong" w:eastAsia="FangSong" w:hAnsi="FangSong" w:cs="仿宋" w:hint="eastAsia"/>
                <w:color w:val="000000"/>
                <w:szCs w:val="21"/>
              </w:rPr>
              <w:t>多菌灵</w:t>
            </w:r>
          </w:p>
        </w:tc>
        <w:tc>
          <w:tcPr>
            <w:tcW w:w="4300" w:type="dxa"/>
            <w:tcBorders>
              <w:top w:val="single" w:sz="6" w:space="0" w:color="auto"/>
              <w:left w:val="single" w:sz="6" w:space="0" w:color="auto"/>
              <w:bottom w:val="single" w:sz="6" w:space="0" w:color="auto"/>
              <w:right w:val="single" w:sz="12" w:space="0" w:color="auto"/>
            </w:tcBorders>
            <w:vAlign w:val="center"/>
          </w:tcPr>
          <w:p w14:paraId="1B8A107B" w14:textId="77777777" w:rsidR="009C6DCB" w:rsidRPr="001F185F" w:rsidRDefault="009C6DCB" w:rsidP="00DD7B9B">
            <w:pPr>
              <w:widowControl/>
              <w:spacing w:line="276" w:lineRule="auto"/>
              <w:ind w:left="-193"/>
              <w:jc w:val="center"/>
              <w:rPr>
                <w:rFonts w:ascii="FangSong" w:eastAsia="FangSong" w:hAnsi="FangSong" w:cs="仿宋"/>
                <w:color w:val="000000"/>
                <w:kern w:val="0"/>
                <w:szCs w:val="21"/>
              </w:rPr>
            </w:pPr>
            <w:r w:rsidRPr="001F185F">
              <w:rPr>
                <w:rFonts w:ascii="FangSong" w:eastAsia="FangSong" w:hAnsi="FangSong" w:cs="仿宋" w:hint="eastAsia"/>
                <w:color w:val="000000"/>
                <w:szCs w:val="21"/>
              </w:rPr>
              <w:t>≤0.5</w:t>
            </w:r>
          </w:p>
        </w:tc>
      </w:tr>
      <w:tr w:rsidR="009C6DCB" w:rsidRPr="001F185F" w14:paraId="40EF2CA7" w14:textId="77777777" w:rsidTr="00692C6A">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tcPr>
          <w:p w14:paraId="151758DE" w14:textId="77777777" w:rsidR="009C6DCB" w:rsidRPr="001F185F" w:rsidRDefault="009C6DCB" w:rsidP="00DD7B9B">
            <w:pPr>
              <w:widowControl/>
              <w:spacing w:line="276" w:lineRule="auto"/>
              <w:ind w:left="-193"/>
              <w:jc w:val="center"/>
              <w:rPr>
                <w:rFonts w:ascii="FangSong" w:eastAsia="FangSong" w:hAnsi="FangSong" w:cs="仿宋"/>
                <w:color w:val="000000"/>
                <w:kern w:val="0"/>
                <w:szCs w:val="21"/>
              </w:rPr>
            </w:pPr>
            <w:r w:rsidRPr="001F185F">
              <w:rPr>
                <w:rFonts w:ascii="FangSong" w:eastAsia="FangSong" w:hAnsi="FangSong" w:cs="仿宋" w:hint="eastAsia"/>
                <w:color w:val="000000"/>
                <w:szCs w:val="21"/>
              </w:rPr>
              <w:t>汞（以Hg计）</w:t>
            </w:r>
          </w:p>
        </w:tc>
        <w:tc>
          <w:tcPr>
            <w:tcW w:w="4300" w:type="dxa"/>
            <w:tcBorders>
              <w:top w:val="single" w:sz="6" w:space="0" w:color="auto"/>
              <w:left w:val="single" w:sz="6" w:space="0" w:color="auto"/>
              <w:bottom w:val="single" w:sz="6" w:space="0" w:color="auto"/>
              <w:right w:val="single" w:sz="12" w:space="0" w:color="auto"/>
            </w:tcBorders>
            <w:vAlign w:val="center"/>
          </w:tcPr>
          <w:p w14:paraId="3BB8F080" w14:textId="77777777" w:rsidR="009C6DCB" w:rsidRPr="001F185F" w:rsidRDefault="009C6DCB" w:rsidP="00DD7B9B">
            <w:pPr>
              <w:widowControl/>
              <w:spacing w:line="276" w:lineRule="auto"/>
              <w:ind w:left="-193"/>
              <w:jc w:val="center"/>
              <w:rPr>
                <w:rFonts w:ascii="FangSong" w:eastAsia="FangSong" w:hAnsi="FangSong" w:cs="仿宋"/>
                <w:color w:val="000000"/>
                <w:kern w:val="0"/>
                <w:szCs w:val="21"/>
              </w:rPr>
            </w:pPr>
            <w:r w:rsidRPr="001F185F">
              <w:rPr>
                <w:rFonts w:ascii="FangSong" w:eastAsia="FangSong" w:hAnsi="FangSong" w:cs="仿宋" w:hint="eastAsia"/>
                <w:color w:val="000000"/>
                <w:szCs w:val="21"/>
              </w:rPr>
              <w:t>≤0.01</w:t>
            </w:r>
          </w:p>
        </w:tc>
      </w:tr>
      <w:tr w:rsidR="009C6DCB" w:rsidRPr="001F185F" w14:paraId="00116DAC" w14:textId="77777777" w:rsidTr="00692C6A">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tcPr>
          <w:p w14:paraId="3290C774" w14:textId="77777777" w:rsidR="009C6DCB" w:rsidRPr="001F185F" w:rsidRDefault="009C6DCB" w:rsidP="00DD7B9B">
            <w:pPr>
              <w:widowControl/>
              <w:spacing w:line="276" w:lineRule="auto"/>
              <w:ind w:left="-193"/>
              <w:jc w:val="center"/>
              <w:rPr>
                <w:rFonts w:ascii="FangSong" w:eastAsia="FangSong" w:hAnsi="FangSong" w:cs="仿宋"/>
                <w:color w:val="000000"/>
                <w:szCs w:val="21"/>
              </w:rPr>
            </w:pPr>
            <w:r w:rsidRPr="001F185F">
              <w:rPr>
                <w:rFonts w:ascii="FangSong" w:eastAsia="FangSong" w:hAnsi="FangSong" w:cs="仿宋" w:hint="eastAsia"/>
                <w:color w:val="000000"/>
                <w:szCs w:val="21"/>
              </w:rPr>
              <w:t>铅（以Pb计）</w:t>
            </w:r>
          </w:p>
        </w:tc>
        <w:tc>
          <w:tcPr>
            <w:tcW w:w="4300" w:type="dxa"/>
            <w:tcBorders>
              <w:top w:val="single" w:sz="6" w:space="0" w:color="auto"/>
              <w:left w:val="single" w:sz="6" w:space="0" w:color="auto"/>
              <w:bottom w:val="single" w:sz="6" w:space="0" w:color="auto"/>
              <w:right w:val="single" w:sz="12" w:space="0" w:color="auto"/>
            </w:tcBorders>
            <w:vAlign w:val="center"/>
          </w:tcPr>
          <w:p w14:paraId="77407D3C" w14:textId="77777777" w:rsidR="009C6DCB" w:rsidRPr="001F185F" w:rsidRDefault="009C6DCB" w:rsidP="00DD7B9B">
            <w:pPr>
              <w:widowControl/>
              <w:spacing w:line="276" w:lineRule="auto"/>
              <w:ind w:left="-193"/>
              <w:jc w:val="center"/>
              <w:rPr>
                <w:rFonts w:ascii="FangSong" w:eastAsia="FangSong" w:hAnsi="FangSong" w:cs="仿宋"/>
                <w:color w:val="000000"/>
                <w:szCs w:val="21"/>
              </w:rPr>
            </w:pPr>
            <w:r w:rsidRPr="001F185F">
              <w:rPr>
                <w:rFonts w:ascii="FangSong" w:eastAsia="FangSong" w:hAnsi="FangSong" w:cs="仿宋" w:hint="eastAsia"/>
                <w:color w:val="000000"/>
                <w:szCs w:val="21"/>
              </w:rPr>
              <w:t>≤0.2</w:t>
            </w:r>
          </w:p>
        </w:tc>
      </w:tr>
      <w:tr w:rsidR="009C6DCB" w:rsidRPr="001F185F" w14:paraId="79842E48" w14:textId="77777777" w:rsidTr="00692C6A">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tcPr>
          <w:p w14:paraId="37A9112A" w14:textId="77777777" w:rsidR="009C6DCB" w:rsidRPr="001F185F" w:rsidRDefault="009C6DCB" w:rsidP="00DD7B9B">
            <w:pPr>
              <w:widowControl/>
              <w:spacing w:line="276" w:lineRule="auto"/>
              <w:ind w:left="-193"/>
              <w:jc w:val="center"/>
              <w:rPr>
                <w:rFonts w:ascii="FangSong" w:eastAsia="FangSong" w:hAnsi="FangSong" w:cs="仿宋"/>
                <w:color w:val="000000"/>
                <w:szCs w:val="21"/>
              </w:rPr>
            </w:pPr>
            <w:r w:rsidRPr="001F185F">
              <w:rPr>
                <w:rFonts w:ascii="FangSong" w:eastAsia="FangSong" w:hAnsi="FangSong" w:cs="仿宋" w:hint="eastAsia"/>
                <w:color w:val="000000"/>
                <w:szCs w:val="21"/>
              </w:rPr>
              <w:t>砷（以As计）</w:t>
            </w:r>
          </w:p>
        </w:tc>
        <w:tc>
          <w:tcPr>
            <w:tcW w:w="4300" w:type="dxa"/>
            <w:tcBorders>
              <w:top w:val="single" w:sz="6" w:space="0" w:color="auto"/>
              <w:left w:val="single" w:sz="6" w:space="0" w:color="auto"/>
              <w:bottom w:val="single" w:sz="6" w:space="0" w:color="auto"/>
              <w:right w:val="single" w:sz="12" w:space="0" w:color="auto"/>
            </w:tcBorders>
            <w:vAlign w:val="center"/>
          </w:tcPr>
          <w:p w14:paraId="6C043C24" w14:textId="77777777" w:rsidR="009C6DCB" w:rsidRPr="001F185F" w:rsidRDefault="009C6DCB" w:rsidP="00DD7B9B">
            <w:pPr>
              <w:widowControl/>
              <w:spacing w:line="276" w:lineRule="auto"/>
              <w:ind w:left="-193"/>
              <w:jc w:val="center"/>
              <w:rPr>
                <w:rFonts w:ascii="FangSong" w:eastAsia="FangSong" w:hAnsi="FangSong" w:cs="仿宋"/>
                <w:color w:val="000000"/>
                <w:szCs w:val="21"/>
              </w:rPr>
            </w:pPr>
            <w:r w:rsidRPr="001F185F">
              <w:rPr>
                <w:rFonts w:ascii="FangSong" w:eastAsia="FangSong" w:hAnsi="FangSong" w:cs="仿宋" w:hint="eastAsia"/>
                <w:color w:val="000000"/>
                <w:szCs w:val="21"/>
              </w:rPr>
              <w:t>≤0.5</w:t>
            </w:r>
          </w:p>
        </w:tc>
      </w:tr>
      <w:tr w:rsidR="009C6DCB" w:rsidRPr="001F185F" w14:paraId="64F733A8" w14:textId="77777777" w:rsidTr="00692C6A">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tcPr>
          <w:p w14:paraId="5EF06E13" w14:textId="77777777" w:rsidR="009C6DCB" w:rsidRPr="001F185F" w:rsidRDefault="009C6DCB" w:rsidP="00DD7B9B">
            <w:pPr>
              <w:widowControl/>
              <w:spacing w:line="276" w:lineRule="auto"/>
              <w:ind w:left="-193"/>
              <w:jc w:val="center"/>
              <w:rPr>
                <w:rFonts w:ascii="FangSong" w:eastAsia="FangSong" w:hAnsi="FangSong" w:cs="仿宋"/>
                <w:color w:val="000000"/>
                <w:szCs w:val="21"/>
              </w:rPr>
            </w:pPr>
            <w:r w:rsidRPr="001F185F">
              <w:rPr>
                <w:rFonts w:ascii="FangSong" w:eastAsia="FangSong" w:hAnsi="FangSong" w:cs="仿宋" w:hint="eastAsia"/>
                <w:color w:val="000000"/>
                <w:szCs w:val="21"/>
              </w:rPr>
              <w:t>氟（以F计）</w:t>
            </w:r>
          </w:p>
        </w:tc>
        <w:tc>
          <w:tcPr>
            <w:tcW w:w="4300" w:type="dxa"/>
            <w:tcBorders>
              <w:top w:val="single" w:sz="6" w:space="0" w:color="auto"/>
              <w:left w:val="single" w:sz="6" w:space="0" w:color="auto"/>
              <w:bottom w:val="single" w:sz="6" w:space="0" w:color="auto"/>
              <w:right w:val="single" w:sz="12" w:space="0" w:color="auto"/>
            </w:tcBorders>
            <w:vAlign w:val="center"/>
          </w:tcPr>
          <w:p w14:paraId="48BBBAB9" w14:textId="77777777" w:rsidR="009C6DCB" w:rsidRPr="001F185F" w:rsidRDefault="009C6DCB" w:rsidP="00DD7B9B">
            <w:pPr>
              <w:widowControl/>
              <w:spacing w:line="276" w:lineRule="auto"/>
              <w:ind w:left="-193"/>
              <w:jc w:val="center"/>
              <w:rPr>
                <w:rFonts w:ascii="FangSong" w:eastAsia="FangSong" w:hAnsi="FangSong" w:cs="仿宋"/>
                <w:color w:val="000000"/>
                <w:szCs w:val="21"/>
              </w:rPr>
            </w:pPr>
            <w:r w:rsidRPr="001F185F">
              <w:rPr>
                <w:rFonts w:ascii="FangSong" w:eastAsia="FangSong" w:hAnsi="FangSong" w:cs="仿宋" w:hint="eastAsia"/>
                <w:color w:val="000000"/>
                <w:szCs w:val="21"/>
              </w:rPr>
              <w:t>≤0.5</w:t>
            </w:r>
          </w:p>
        </w:tc>
      </w:tr>
      <w:tr w:rsidR="009C6DCB" w:rsidRPr="001F185F" w14:paraId="7FF76C5F" w14:textId="77777777" w:rsidTr="00692C6A">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tcPr>
          <w:p w14:paraId="7A8595CF" w14:textId="77777777" w:rsidR="009C6DCB" w:rsidRPr="001F185F" w:rsidRDefault="009C6DCB" w:rsidP="00DD7B9B">
            <w:pPr>
              <w:widowControl/>
              <w:spacing w:line="276" w:lineRule="auto"/>
              <w:ind w:left="-193"/>
              <w:jc w:val="center"/>
              <w:rPr>
                <w:rFonts w:ascii="FangSong" w:eastAsia="FangSong" w:hAnsi="FangSong" w:cs="仿宋"/>
                <w:color w:val="000000"/>
                <w:szCs w:val="21"/>
              </w:rPr>
            </w:pPr>
            <w:r w:rsidRPr="001F185F">
              <w:rPr>
                <w:rFonts w:ascii="FangSong" w:eastAsia="FangSong" w:hAnsi="FangSong" w:cs="仿宋" w:hint="eastAsia"/>
                <w:color w:val="000000"/>
                <w:szCs w:val="21"/>
              </w:rPr>
              <w:t>硝酸盐（以NaNO3计）</w:t>
            </w:r>
          </w:p>
        </w:tc>
        <w:tc>
          <w:tcPr>
            <w:tcW w:w="4300" w:type="dxa"/>
            <w:tcBorders>
              <w:top w:val="single" w:sz="6" w:space="0" w:color="auto"/>
              <w:left w:val="single" w:sz="6" w:space="0" w:color="auto"/>
              <w:bottom w:val="single" w:sz="6" w:space="0" w:color="auto"/>
              <w:right w:val="single" w:sz="12" w:space="0" w:color="auto"/>
            </w:tcBorders>
            <w:vAlign w:val="center"/>
          </w:tcPr>
          <w:p w14:paraId="71D127F9" w14:textId="77777777" w:rsidR="009C6DCB" w:rsidRPr="001F185F" w:rsidRDefault="009C6DCB" w:rsidP="00DD7B9B">
            <w:pPr>
              <w:widowControl/>
              <w:spacing w:line="276" w:lineRule="auto"/>
              <w:ind w:left="-193"/>
              <w:jc w:val="center"/>
              <w:rPr>
                <w:rFonts w:ascii="FangSong" w:eastAsia="FangSong" w:hAnsi="FangSong" w:cs="仿宋"/>
                <w:color w:val="000000"/>
                <w:szCs w:val="21"/>
              </w:rPr>
            </w:pPr>
            <w:r w:rsidRPr="001F185F">
              <w:rPr>
                <w:rFonts w:ascii="FangSong" w:eastAsia="FangSong" w:hAnsi="FangSong" w:cs="仿宋" w:hint="eastAsia"/>
                <w:color w:val="000000"/>
                <w:szCs w:val="21"/>
              </w:rPr>
              <w:t>瓜果类≤600；叶菜根茎类≤1200</w:t>
            </w:r>
          </w:p>
        </w:tc>
      </w:tr>
      <w:tr w:rsidR="009C6DCB" w:rsidRPr="001F185F" w14:paraId="54630E4C" w14:textId="77777777" w:rsidTr="00692C6A">
        <w:trPr>
          <w:trHeight w:val="356"/>
          <w:jc w:val="center"/>
        </w:trPr>
        <w:tc>
          <w:tcPr>
            <w:tcW w:w="4040" w:type="dxa"/>
            <w:tcBorders>
              <w:top w:val="single" w:sz="6" w:space="0" w:color="auto"/>
              <w:left w:val="single" w:sz="12" w:space="0" w:color="auto"/>
              <w:bottom w:val="single" w:sz="12" w:space="0" w:color="auto"/>
              <w:right w:val="single" w:sz="6" w:space="0" w:color="auto"/>
            </w:tcBorders>
            <w:vAlign w:val="center"/>
          </w:tcPr>
          <w:p w14:paraId="52056E86" w14:textId="77777777" w:rsidR="009C6DCB" w:rsidRPr="001F185F" w:rsidRDefault="009C6DCB" w:rsidP="00DD7B9B">
            <w:pPr>
              <w:widowControl/>
              <w:spacing w:line="276" w:lineRule="auto"/>
              <w:ind w:left="-193"/>
              <w:jc w:val="center"/>
              <w:rPr>
                <w:rFonts w:ascii="FangSong" w:eastAsia="FangSong" w:hAnsi="FangSong" w:cs="仿宋"/>
                <w:color w:val="000000"/>
                <w:szCs w:val="21"/>
              </w:rPr>
            </w:pPr>
            <w:r w:rsidRPr="001F185F">
              <w:rPr>
                <w:rFonts w:ascii="FangSong" w:eastAsia="FangSong" w:hAnsi="FangSong" w:cs="仿宋" w:hint="eastAsia"/>
                <w:color w:val="000000"/>
                <w:szCs w:val="21"/>
              </w:rPr>
              <w:t>亚硝酸盐（以NaNO2计）</w:t>
            </w:r>
          </w:p>
        </w:tc>
        <w:tc>
          <w:tcPr>
            <w:tcW w:w="4300" w:type="dxa"/>
            <w:tcBorders>
              <w:top w:val="single" w:sz="6" w:space="0" w:color="auto"/>
              <w:left w:val="single" w:sz="6" w:space="0" w:color="auto"/>
              <w:bottom w:val="single" w:sz="12" w:space="0" w:color="auto"/>
              <w:right w:val="single" w:sz="12" w:space="0" w:color="auto"/>
            </w:tcBorders>
            <w:vAlign w:val="center"/>
          </w:tcPr>
          <w:p w14:paraId="356DE7D1" w14:textId="77777777" w:rsidR="009C6DCB" w:rsidRPr="001F185F" w:rsidRDefault="009C6DCB" w:rsidP="00DD7B9B">
            <w:pPr>
              <w:widowControl/>
              <w:spacing w:line="276" w:lineRule="auto"/>
              <w:ind w:left="-193"/>
              <w:jc w:val="center"/>
              <w:rPr>
                <w:rFonts w:ascii="FangSong" w:eastAsia="FangSong" w:hAnsi="FangSong" w:cs="仿宋"/>
                <w:color w:val="000000"/>
                <w:szCs w:val="21"/>
              </w:rPr>
            </w:pPr>
            <w:r w:rsidRPr="001F185F">
              <w:rPr>
                <w:rFonts w:ascii="FangSong" w:eastAsia="FangSong" w:hAnsi="FangSong" w:cs="仿宋" w:hint="eastAsia"/>
                <w:color w:val="000000"/>
                <w:szCs w:val="21"/>
              </w:rPr>
              <w:t>≤4</w:t>
            </w:r>
          </w:p>
        </w:tc>
      </w:tr>
    </w:tbl>
    <w:p w14:paraId="768A525E" w14:textId="77777777" w:rsidR="00044543" w:rsidRPr="006112D3" w:rsidRDefault="00044543" w:rsidP="00DD7B9B">
      <w:pPr>
        <w:pStyle w:val="1"/>
        <w:shd w:val="clear" w:color="auto" w:fill="FFFFFF"/>
        <w:snapToGrid w:val="0"/>
        <w:spacing w:line="276" w:lineRule="auto"/>
        <w:ind w:firstLineChars="0" w:firstLine="0"/>
        <w:jc w:val="left"/>
        <w:rPr>
          <w:rFonts w:ascii="FangSong" w:eastAsia="FangSong" w:hAnsi="FangSong"/>
          <w:szCs w:val="21"/>
        </w:rPr>
      </w:pPr>
    </w:p>
    <w:p w14:paraId="3386D33D" w14:textId="1C603940" w:rsidR="00044543" w:rsidRPr="006112D3" w:rsidRDefault="00044543" w:rsidP="0054016D">
      <w:pPr>
        <w:numPr>
          <w:ilvl w:val="0"/>
          <w:numId w:val="22"/>
        </w:numPr>
        <w:spacing w:line="276" w:lineRule="auto"/>
        <w:outlineLvl w:val="0"/>
        <w:rPr>
          <w:rFonts w:ascii="FangSong" w:eastAsia="FangSong" w:hAnsi="FangSong"/>
          <w:b/>
          <w:bCs/>
          <w:szCs w:val="21"/>
        </w:rPr>
      </w:pPr>
      <w:bookmarkStart w:id="6" w:name="_Toc18829"/>
      <w:r w:rsidRPr="006112D3">
        <w:rPr>
          <w:rFonts w:ascii="FangSong" w:eastAsia="FangSong" w:hAnsi="FangSong" w:hint="eastAsia"/>
          <w:b/>
          <w:bCs/>
          <w:szCs w:val="21"/>
        </w:rPr>
        <w:t>验收要求</w:t>
      </w:r>
      <w:bookmarkEnd w:id="6"/>
    </w:p>
    <w:p w14:paraId="5662A500" w14:textId="77777777" w:rsidR="00044543" w:rsidRPr="006112D3" w:rsidRDefault="00044543" w:rsidP="00930E64">
      <w:pPr>
        <w:pStyle w:val="af2"/>
        <w:rPr>
          <w:b w:val="0"/>
          <w:bCs w:val="0"/>
        </w:rPr>
      </w:pPr>
      <w:r w:rsidRPr="006112D3">
        <w:rPr>
          <w:rFonts w:hint="eastAsia"/>
          <w:b w:val="0"/>
          <w:bCs w:val="0"/>
          <w:lang w:bidi="ar"/>
        </w:rPr>
        <w:t>（一）验收原则</w:t>
      </w:r>
    </w:p>
    <w:p w14:paraId="2160C2AD" w14:textId="77777777" w:rsidR="00044543" w:rsidRPr="006112D3" w:rsidRDefault="00044543" w:rsidP="006112D3">
      <w:pPr>
        <w:pStyle w:val="af2"/>
        <w:tabs>
          <w:tab w:val="clear" w:pos="540"/>
          <w:tab w:val="left" w:pos="219"/>
        </w:tabs>
        <w:rPr>
          <w:b w:val="0"/>
          <w:bCs w:val="0"/>
        </w:rPr>
      </w:pPr>
      <w:r w:rsidRPr="006112D3">
        <w:rPr>
          <w:b w:val="0"/>
          <w:bCs w:val="0"/>
          <w:lang w:bidi="ar"/>
        </w:rPr>
        <w:t>1.</w:t>
      </w:r>
      <w:r w:rsidRPr="006112D3">
        <w:rPr>
          <w:b w:val="0"/>
          <w:bCs w:val="0"/>
          <w:lang w:bidi="ar"/>
        </w:rPr>
        <w:tab/>
      </w:r>
      <w:r w:rsidRPr="006112D3">
        <w:rPr>
          <w:rFonts w:hint="eastAsia"/>
          <w:b w:val="0"/>
          <w:bCs w:val="0"/>
          <w:lang w:bidi="ar"/>
        </w:rPr>
        <w:t>采购人按照各</w:t>
      </w:r>
      <w:proofErr w:type="gramStart"/>
      <w:r w:rsidRPr="006112D3">
        <w:rPr>
          <w:rFonts w:hint="eastAsia"/>
          <w:b w:val="0"/>
          <w:bCs w:val="0"/>
          <w:lang w:bidi="ar"/>
        </w:rPr>
        <w:t>类食材</w:t>
      </w:r>
      <w:proofErr w:type="gramEnd"/>
      <w:r w:rsidRPr="006112D3">
        <w:rPr>
          <w:rFonts w:hint="eastAsia"/>
          <w:b w:val="0"/>
          <w:bCs w:val="0"/>
          <w:lang w:bidi="ar"/>
        </w:rPr>
        <w:t>验收标准验收并过磅计量</w:t>
      </w:r>
      <w:r w:rsidRPr="006112D3">
        <w:rPr>
          <w:b w:val="0"/>
          <w:bCs w:val="0"/>
          <w:lang w:bidi="ar"/>
        </w:rPr>
        <w:t>/盘点数量。货不对板时，作退货处理。</w:t>
      </w:r>
    </w:p>
    <w:p w14:paraId="181919E0" w14:textId="3576EBE8" w:rsidR="00044543" w:rsidRPr="006112D3" w:rsidRDefault="00044543" w:rsidP="006112D3">
      <w:pPr>
        <w:pStyle w:val="af2"/>
        <w:tabs>
          <w:tab w:val="clear" w:pos="540"/>
          <w:tab w:val="left" w:pos="219"/>
        </w:tabs>
        <w:rPr>
          <w:b w:val="0"/>
          <w:bCs w:val="0"/>
        </w:rPr>
      </w:pPr>
      <w:r w:rsidRPr="006112D3">
        <w:rPr>
          <w:b w:val="0"/>
          <w:bCs w:val="0"/>
          <w:lang w:bidi="ar"/>
        </w:rPr>
        <w:lastRenderedPageBreak/>
        <w:t>2.</w:t>
      </w:r>
      <w:r w:rsidRPr="006112D3">
        <w:rPr>
          <w:b w:val="0"/>
          <w:bCs w:val="0"/>
          <w:lang w:bidi="ar"/>
        </w:rPr>
        <w:tab/>
      </w:r>
      <w:r w:rsidRPr="006112D3">
        <w:rPr>
          <w:rFonts w:hint="eastAsia"/>
          <w:b w:val="0"/>
          <w:bCs w:val="0"/>
          <w:lang w:bidi="ar"/>
        </w:rPr>
        <w:t>实际数量以采购人验货及过磅数量为准，供应商每次随货送上至少一式两份的纸质版送货清单，包含：品种、品牌、规格、配送数量、实收数量、单价、总金额、送货人签字等，并加盖公章</w:t>
      </w:r>
      <w:r w:rsidR="006F115A" w:rsidRPr="006112D3">
        <w:rPr>
          <w:rFonts w:hint="eastAsia"/>
          <w:b w:val="0"/>
          <w:bCs w:val="0"/>
          <w:lang w:bidi="ar"/>
        </w:rPr>
        <w:t>或送货专用章</w:t>
      </w:r>
      <w:r w:rsidRPr="006112D3">
        <w:rPr>
          <w:rFonts w:hint="eastAsia"/>
          <w:b w:val="0"/>
          <w:bCs w:val="0"/>
          <w:lang w:bidi="ar"/>
        </w:rPr>
        <w:t>；待双方验货后签字确认，双方各持一份，作为送、收货凭证及结算依据。如出现争议，以双方校对后磅秤称重为准。</w:t>
      </w:r>
    </w:p>
    <w:p w14:paraId="1602749A" w14:textId="77777777" w:rsidR="00044543" w:rsidRPr="006112D3" w:rsidRDefault="00044543" w:rsidP="006112D3">
      <w:pPr>
        <w:pStyle w:val="af2"/>
        <w:tabs>
          <w:tab w:val="clear" w:pos="540"/>
          <w:tab w:val="left" w:pos="219"/>
        </w:tabs>
        <w:rPr>
          <w:b w:val="0"/>
          <w:bCs w:val="0"/>
        </w:rPr>
      </w:pPr>
      <w:r w:rsidRPr="006112D3">
        <w:rPr>
          <w:b w:val="0"/>
          <w:bCs w:val="0"/>
          <w:lang w:bidi="ar"/>
        </w:rPr>
        <w:t>3.</w:t>
      </w:r>
      <w:r w:rsidRPr="006112D3">
        <w:rPr>
          <w:b w:val="0"/>
          <w:bCs w:val="0"/>
          <w:lang w:bidi="ar"/>
        </w:rPr>
        <w:tab/>
      </w:r>
      <w:r w:rsidRPr="006112D3">
        <w:rPr>
          <w:rFonts w:hint="eastAsia"/>
          <w:b w:val="0"/>
          <w:bCs w:val="0"/>
          <w:lang w:bidi="ar"/>
        </w:rPr>
        <w:t>每次送货，中标人须委派专门负责人，负责货物的运输、过秤，并协助采购人验收货品，货品的品种、重量或数量以采购人验收的结果为准。</w:t>
      </w:r>
    </w:p>
    <w:p w14:paraId="774003B2" w14:textId="77777777" w:rsidR="00044543" w:rsidRPr="006112D3" w:rsidRDefault="00044543" w:rsidP="006112D3">
      <w:pPr>
        <w:pStyle w:val="af2"/>
        <w:tabs>
          <w:tab w:val="clear" w:pos="540"/>
          <w:tab w:val="left" w:pos="219"/>
        </w:tabs>
        <w:rPr>
          <w:b w:val="0"/>
          <w:bCs w:val="0"/>
        </w:rPr>
      </w:pPr>
      <w:r w:rsidRPr="006112D3">
        <w:rPr>
          <w:b w:val="0"/>
          <w:bCs w:val="0"/>
          <w:lang w:bidi="ar"/>
        </w:rPr>
        <w:t>4.</w:t>
      </w:r>
      <w:r w:rsidRPr="006112D3">
        <w:rPr>
          <w:b w:val="0"/>
          <w:bCs w:val="0"/>
          <w:lang w:bidi="ar"/>
        </w:rPr>
        <w:tab/>
      </w:r>
      <w:r w:rsidRPr="006112D3">
        <w:rPr>
          <w:rFonts w:hint="eastAsia"/>
          <w:b w:val="0"/>
          <w:bCs w:val="0"/>
          <w:lang w:bidi="ar"/>
        </w:rPr>
        <w:t>在采购人签收之前，物资的所有权和风险属于中标人，物资发生遗失、损坏由中标人负责。产品须外观整洁，无任何破碎情况，颗粒大小一致；无粘结现象，干燥无霉变，无杂质、无碎末；有本身特有气味和味道。色泽正常、无霉变、商品不干燥、无碎末，形状整齐、色味正常、无虫霉、无异味。</w:t>
      </w:r>
    </w:p>
    <w:p w14:paraId="6DDAB601" w14:textId="77777777" w:rsidR="00044543" w:rsidRPr="006112D3" w:rsidRDefault="00044543" w:rsidP="00930E64">
      <w:pPr>
        <w:pStyle w:val="af2"/>
        <w:rPr>
          <w:b w:val="0"/>
          <w:bCs w:val="0"/>
        </w:rPr>
      </w:pPr>
      <w:r w:rsidRPr="006112D3">
        <w:rPr>
          <w:b w:val="0"/>
          <w:bCs w:val="0"/>
          <w:lang w:bidi="ar"/>
        </w:rPr>
        <w:t>5.</w:t>
      </w:r>
      <w:proofErr w:type="gramStart"/>
      <w:r w:rsidRPr="006112D3">
        <w:rPr>
          <w:b w:val="0"/>
          <w:bCs w:val="0"/>
          <w:lang w:bidi="ar"/>
        </w:rPr>
        <w:t>散装食材应</w:t>
      </w:r>
      <w:proofErr w:type="gramEnd"/>
      <w:r w:rsidRPr="006112D3">
        <w:rPr>
          <w:b w:val="0"/>
          <w:bCs w:val="0"/>
          <w:lang w:bidi="ar"/>
        </w:rPr>
        <w:t>能提供来源地/产地，散装食品不得有沙石、薄膜、包装等异物。</w:t>
      </w:r>
    </w:p>
    <w:p w14:paraId="7A852564" w14:textId="77777777" w:rsidR="00044543" w:rsidRPr="006112D3" w:rsidRDefault="00044543" w:rsidP="00930E64">
      <w:pPr>
        <w:pStyle w:val="af2"/>
        <w:rPr>
          <w:b w:val="0"/>
          <w:bCs w:val="0"/>
        </w:rPr>
      </w:pPr>
      <w:r w:rsidRPr="006112D3">
        <w:rPr>
          <w:b w:val="0"/>
          <w:bCs w:val="0"/>
          <w:lang w:bidi="ar"/>
        </w:rPr>
        <w:t>6.</w:t>
      </w:r>
      <w:proofErr w:type="gramStart"/>
      <w:r w:rsidRPr="006112D3">
        <w:rPr>
          <w:b w:val="0"/>
          <w:bCs w:val="0"/>
          <w:lang w:bidi="ar"/>
        </w:rPr>
        <w:t>包装食材应</w:t>
      </w:r>
      <w:proofErr w:type="gramEnd"/>
      <w:r w:rsidRPr="006112D3">
        <w:rPr>
          <w:b w:val="0"/>
          <w:bCs w:val="0"/>
          <w:lang w:bidi="ar"/>
        </w:rPr>
        <w:t>由正规厂家生产，符合相关法律法规及行业规定，包装严实不漏，印有食品生产许可证编号、厂家、委托加工商（如有）、生产日期、保质期等信息。</w:t>
      </w:r>
    </w:p>
    <w:p w14:paraId="60F87638" w14:textId="77777777" w:rsidR="00044543" w:rsidRPr="006112D3" w:rsidRDefault="00044543" w:rsidP="00930E64">
      <w:pPr>
        <w:pStyle w:val="af2"/>
        <w:rPr>
          <w:b w:val="0"/>
          <w:bCs w:val="0"/>
        </w:rPr>
      </w:pPr>
      <w:r w:rsidRPr="006112D3">
        <w:rPr>
          <w:rFonts w:hint="eastAsia"/>
          <w:b w:val="0"/>
          <w:bCs w:val="0"/>
          <w:lang w:bidi="ar"/>
        </w:rPr>
        <w:t>（二）各</w:t>
      </w:r>
      <w:proofErr w:type="gramStart"/>
      <w:r w:rsidRPr="006112D3">
        <w:rPr>
          <w:rFonts w:hint="eastAsia"/>
          <w:b w:val="0"/>
          <w:bCs w:val="0"/>
          <w:lang w:bidi="ar"/>
        </w:rPr>
        <w:t>类食材</w:t>
      </w:r>
      <w:proofErr w:type="gramEnd"/>
      <w:r w:rsidRPr="006112D3">
        <w:rPr>
          <w:rFonts w:hint="eastAsia"/>
          <w:b w:val="0"/>
          <w:bCs w:val="0"/>
          <w:lang w:bidi="ar"/>
        </w:rPr>
        <w:t>验收标准（仅举例说明，验收不仅限于下列食材）</w:t>
      </w:r>
    </w:p>
    <w:p w14:paraId="0975FBC4" w14:textId="69D9B21E" w:rsidR="009C6DCB" w:rsidRPr="006112D3" w:rsidRDefault="009C6DCB" w:rsidP="00831ADB">
      <w:pPr>
        <w:pStyle w:val="af2"/>
        <w:numPr>
          <w:ilvl w:val="0"/>
          <w:numId w:val="25"/>
        </w:numPr>
        <w:rPr>
          <w:b w:val="0"/>
          <w:bCs w:val="0"/>
          <w:lang w:bidi="ar"/>
        </w:rPr>
      </w:pPr>
      <w:r w:rsidRPr="006112D3">
        <w:rPr>
          <w:rFonts w:hint="eastAsia"/>
          <w:b w:val="0"/>
          <w:bCs w:val="0"/>
          <w:lang w:bidi="ar"/>
        </w:rPr>
        <w:t>从蔬菜色泽看：各种蔬菜都应具有本品种固有的颜色，大多数有发亮的光泽，以此显示蔬菜的成熟度及鲜嫩程度；</w:t>
      </w:r>
    </w:p>
    <w:p w14:paraId="0E48479A" w14:textId="293E1768" w:rsidR="009C6DCB" w:rsidRPr="006112D3" w:rsidRDefault="009C6DCB" w:rsidP="00831ADB">
      <w:pPr>
        <w:pStyle w:val="af2"/>
        <w:numPr>
          <w:ilvl w:val="0"/>
          <w:numId w:val="25"/>
        </w:numPr>
        <w:rPr>
          <w:b w:val="0"/>
          <w:bCs w:val="0"/>
          <w:lang w:bidi="ar"/>
        </w:rPr>
      </w:pPr>
      <w:r w:rsidRPr="006112D3">
        <w:rPr>
          <w:rFonts w:hint="eastAsia"/>
          <w:b w:val="0"/>
          <w:bCs w:val="0"/>
          <w:lang w:bidi="ar"/>
        </w:rPr>
        <w:t>从蔬菜气味看：多数蔬菜具有清馨、甘辛香、甜酸香等气味，可凭嗅觉识别不同品种的质量，不允许有腐烂变质的亚硝酸盐味和其他异常气味；</w:t>
      </w:r>
    </w:p>
    <w:p w14:paraId="05EF97AB" w14:textId="0CB13E54" w:rsidR="009C6DCB" w:rsidRPr="006112D3" w:rsidRDefault="009C6DCB" w:rsidP="00831ADB">
      <w:pPr>
        <w:pStyle w:val="af2"/>
        <w:numPr>
          <w:ilvl w:val="0"/>
          <w:numId w:val="25"/>
        </w:numPr>
        <w:rPr>
          <w:b w:val="0"/>
          <w:bCs w:val="0"/>
          <w:lang w:bidi="ar"/>
        </w:rPr>
      </w:pPr>
      <w:r w:rsidRPr="006112D3">
        <w:rPr>
          <w:rFonts w:hint="eastAsia"/>
          <w:b w:val="0"/>
          <w:bCs w:val="0"/>
          <w:lang w:bidi="ar"/>
        </w:rPr>
        <w:t>从蔬菜滋味看：因品种不同而各异，多数蔬菜滋味甘淡、甜酸、清爽鲜美，少数具有辛酸、苦涩等特殊风味以刺激食欲，如失去本品种原有的滋味即为异常；</w:t>
      </w:r>
    </w:p>
    <w:p w14:paraId="539A41DA" w14:textId="482AF4D1" w:rsidR="009C6DCB" w:rsidRPr="006112D3" w:rsidRDefault="009C6DCB" w:rsidP="00831ADB">
      <w:pPr>
        <w:pStyle w:val="af2"/>
        <w:numPr>
          <w:ilvl w:val="0"/>
          <w:numId w:val="25"/>
        </w:numPr>
        <w:rPr>
          <w:b w:val="0"/>
          <w:bCs w:val="0"/>
          <w:lang w:bidi="ar"/>
        </w:rPr>
      </w:pPr>
      <w:r w:rsidRPr="006112D3">
        <w:rPr>
          <w:rFonts w:hint="eastAsia"/>
          <w:b w:val="0"/>
          <w:bCs w:val="0"/>
          <w:lang w:bidi="ar"/>
        </w:rPr>
        <w:t>从蔬菜形态看：应尽量避免由于客观因素而造成的各种非正常、不新鲜的蔬菜，例如萎蔫、枯塌、损伤、病变、虫害侵蚀等引起的形态异常等；</w:t>
      </w:r>
    </w:p>
    <w:p w14:paraId="5FDD3404" w14:textId="73C60BC3" w:rsidR="009C6DCB" w:rsidRPr="006112D3" w:rsidRDefault="009C6DCB" w:rsidP="00831ADB">
      <w:pPr>
        <w:pStyle w:val="af2"/>
        <w:numPr>
          <w:ilvl w:val="0"/>
          <w:numId w:val="25"/>
        </w:numPr>
        <w:rPr>
          <w:b w:val="0"/>
          <w:bCs w:val="0"/>
          <w:lang w:bidi="ar"/>
        </w:rPr>
      </w:pPr>
      <w:r w:rsidRPr="006112D3">
        <w:rPr>
          <w:rFonts w:hint="eastAsia"/>
          <w:b w:val="0"/>
          <w:bCs w:val="0"/>
          <w:lang w:bidi="ar"/>
        </w:rPr>
        <w:t>叶菜类：大白菜、小白菜、菠菜、甘蓝、荠菜、空心菜、茼蒿、苋菜、芹菜等绿叶菜类。属同一品种规格，肉质鲜嫩形态好，色泽正常，茎基部削平，无枯黄叶、病叶、泥土、明显机械伤和病虫害伤，</w:t>
      </w:r>
      <w:proofErr w:type="gramStart"/>
      <w:r w:rsidRPr="006112D3">
        <w:rPr>
          <w:rFonts w:hint="eastAsia"/>
          <w:b w:val="0"/>
          <w:bCs w:val="0"/>
          <w:lang w:bidi="ar"/>
        </w:rPr>
        <w:t>无烧心焦</w:t>
      </w:r>
      <w:proofErr w:type="gramEnd"/>
      <w:r w:rsidRPr="006112D3">
        <w:rPr>
          <w:rFonts w:hint="eastAsia"/>
          <w:b w:val="0"/>
          <w:bCs w:val="0"/>
          <w:lang w:bidi="ar"/>
        </w:rPr>
        <w:t>边、腐烂等现象，无抽苔（菜心除外），无畸形、异味，</w:t>
      </w:r>
      <w:proofErr w:type="gramStart"/>
      <w:r w:rsidRPr="006112D3">
        <w:rPr>
          <w:rFonts w:hint="eastAsia"/>
          <w:b w:val="0"/>
          <w:bCs w:val="0"/>
          <w:lang w:bidi="ar"/>
        </w:rPr>
        <w:t>结球叶菜</w:t>
      </w:r>
      <w:proofErr w:type="gramEnd"/>
      <w:r w:rsidRPr="006112D3">
        <w:rPr>
          <w:rFonts w:hint="eastAsia"/>
          <w:b w:val="0"/>
          <w:bCs w:val="0"/>
          <w:lang w:bidi="ar"/>
        </w:rPr>
        <w:t>要结球适度，花椰菜应新鲜洁白，不带叶</w:t>
      </w:r>
      <w:proofErr w:type="gramStart"/>
      <w:r w:rsidRPr="006112D3">
        <w:rPr>
          <w:rFonts w:hint="eastAsia"/>
          <w:b w:val="0"/>
          <w:bCs w:val="0"/>
          <w:lang w:bidi="ar"/>
        </w:rPr>
        <w:t>麸</w:t>
      </w:r>
      <w:proofErr w:type="gramEnd"/>
      <w:r w:rsidRPr="006112D3">
        <w:rPr>
          <w:rFonts w:hint="eastAsia"/>
          <w:b w:val="0"/>
          <w:bCs w:val="0"/>
          <w:lang w:bidi="ar"/>
        </w:rPr>
        <w:t>，无畸形花；</w:t>
      </w:r>
    </w:p>
    <w:p w14:paraId="442165E7" w14:textId="0CD54E10" w:rsidR="009C6DCB" w:rsidRPr="006112D3" w:rsidRDefault="009C6DCB" w:rsidP="00831ADB">
      <w:pPr>
        <w:pStyle w:val="af2"/>
        <w:numPr>
          <w:ilvl w:val="0"/>
          <w:numId w:val="25"/>
        </w:numPr>
        <w:rPr>
          <w:b w:val="0"/>
          <w:bCs w:val="0"/>
          <w:lang w:bidi="ar"/>
        </w:rPr>
      </w:pPr>
      <w:r w:rsidRPr="006112D3">
        <w:rPr>
          <w:rFonts w:hint="eastAsia"/>
          <w:b w:val="0"/>
          <w:bCs w:val="0"/>
          <w:lang w:bidi="ar"/>
        </w:rPr>
        <w:t>茄果类：番茄、茄子、甜椒、辣椒等。属同一品种规格，果实整洁，成熟度适中，番茄</w:t>
      </w:r>
      <w:proofErr w:type="gramStart"/>
      <w:r w:rsidRPr="006112D3">
        <w:rPr>
          <w:rFonts w:hint="eastAsia"/>
          <w:b w:val="0"/>
          <w:bCs w:val="0"/>
          <w:lang w:bidi="ar"/>
        </w:rPr>
        <w:t>花蒂不明显</w:t>
      </w:r>
      <w:proofErr w:type="gramEnd"/>
      <w:r w:rsidRPr="006112D3">
        <w:rPr>
          <w:rFonts w:hint="eastAsia"/>
          <w:b w:val="0"/>
          <w:bCs w:val="0"/>
          <w:lang w:bidi="ar"/>
        </w:rPr>
        <w:t>，无裂果及空洞现象，茄果不能</w:t>
      </w:r>
      <w:proofErr w:type="gramStart"/>
      <w:r w:rsidRPr="006112D3">
        <w:rPr>
          <w:rFonts w:hint="eastAsia"/>
          <w:b w:val="0"/>
          <w:bCs w:val="0"/>
          <w:lang w:bidi="ar"/>
        </w:rPr>
        <w:t>有裂蒂及</w:t>
      </w:r>
      <w:proofErr w:type="gramEnd"/>
      <w:r w:rsidRPr="006112D3">
        <w:rPr>
          <w:rFonts w:hint="eastAsia"/>
          <w:b w:val="0"/>
          <w:bCs w:val="0"/>
          <w:lang w:bidi="ar"/>
        </w:rPr>
        <w:t>果皮变硬现象，无腐烂、畸形、异味，无明显机械伤。</w:t>
      </w:r>
    </w:p>
    <w:p w14:paraId="504F30B3" w14:textId="6EB04C2A" w:rsidR="009C6DCB" w:rsidRPr="006112D3" w:rsidRDefault="009C6DCB" w:rsidP="00831ADB">
      <w:pPr>
        <w:pStyle w:val="af2"/>
        <w:numPr>
          <w:ilvl w:val="0"/>
          <w:numId w:val="25"/>
        </w:numPr>
        <w:rPr>
          <w:b w:val="0"/>
          <w:bCs w:val="0"/>
          <w:lang w:bidi="ar"/>
        </w:rPr>
      </w:pPr>
      <w:r w:rsidRPr="006112D3">
        <w:rPr>
          <w:rFonts w:hint="eastAsia"/>
          <w:b w:val="0"/>
          <w:bCs w:val="0"/>
          <w:lang w:bidi="ar"/>
        </w:rPr>
        <w:t>瓜、果类：黄瓜、冬瓜、丝瓜、苦瓜、南瓜、毛节瓜；苹果、梨、香蕉、桃、西瓜等。属同一品种规格，形状、色泽一致，瓜条均匀，无疤点，无断裂，无腐烂、畸形、异味、明显机械伤，不带泥土。</w:t>
      </w:r>
    </w:p>
    <w:p w14:paraId="090C1E72" w14:textId="0E3B6020" w:rsidR="009C6DCB" w:rsidRPr="006112D3" w:rsidRDefault="009C6DCB" w:rsidP="00831ADB">
      <w:pPr>
        <w:pStyle w:val="af2"/>
        <w:numPr>
          <w:ilvl w:val="0"/>
          <w:numId w:val="25"/>
        </w:numPr>
        <w:rPr>
          <w:b w:val="0"/>
          <w:bCs w:val="0"/>
          <w:lang w:bidi="ar"/>
        </w:rPr>
      </w:pPr>
      <w:r w:rsidRPr="006112D3">
        <w:rPr>
          <w:rFonts w:hint="eastAsia"/>
          <w:b w:val="0"/>
          <w:bCs w:val="0"/>
          <w:lang w:bidi="ar"/>
        </w:rPr>
        <w:t>根菜类：萝卜、胡萝卜等。属同一品种规格，皮细光滑，大小均匀，肉质脆嫩致密新鲜，无腐烂、畸形、裂痕、糠心、异味，不带泥沙，不带茎叶和须根。</w:t>
      </w:r>
    </w:p>
    <w:p w14:paraId="30F89F9B" w14:textId="2A880858" w:rsidR="009C6DCB" w:rsidRPr="006112D3" w:rsidRDefault="009C6DCB" w:rsidP="00831ADB">
      <w:pPr>
        <w:pStyle w:val="af2"/>
        <w:numPr>
          <w:ilvl w:val="0"/>
          <w:numId w:val="25"/>
        </w:numPr>
        <w:rPr>
          <w:b w:val="0"/>
          <w:bCs w:val="0"/>
          <w:lang w:bidi="ar"/>
        </w:rPr>
      </w:pPr>
      <w:r w:rsidRPr="006112D3">
        <w:rPr>
          <w:rFonts w:hint="eastAsia"/>
          <w:b w:val="0"/>
          <w:bCs w:val="0"/>
          <w:lang w:bidi="ar"/>
        </w:rPr>
        <w:t>薯芋类：马铃薯、芋、姜等。属同一品种规格，色泽一致，不带泥沙，不带须根、茎叶，不干瘪，无腐烂、畸形、异味、明显机械伤、病虫害斑，马铃薯无发芽，皮</w:t>
      </w:r>
      <w:proofErr w:type="gramStart"/>
      <w:r w:rsidRPr="006112D3">
        <w:rPr>
          <w:rFonts w:hint="eastAsia"/>
          <w:b w:val="0"/>
          <w:bCs w:val="0"/>
          <w:lang w:bidi="ar"/>
        </w:rPr>
        <w:t>不</w:t>
      </w:r>
      <w:proofErr w:type="gramEnd"/>
      <w:r w:rsidRPr="006112D3">
        <w:rPr>
          <w:rFonts w:hint="eastAsia"/>
          <w:b w:val="0"/>
          <w:bCs w:val="0"/>
          <w:lang w:bidi="ar"/>
        </w:rPr>
        <w:t>变绿。</w:t>
      </w:r>
    </w:p>
    <w:p w14:paraId="4D0FCCE2" w14:textId="525BDE56" w:rsidR="009C6DCB" w:rsidRPr="006112D3" w:rsidRDefault="009C6DCB" w:rsidP="00831ADB">
      <w:pPr>
        <w:pStyle w:val="af2"/>
        <w:numPr>
          <w:ilvl w:val="0"/>
          <w:numId w:val="25"/>
        </w:numPr>
        <w:rPr>
          <w:b w:val="0"/>
          <w:bCs w:val="0"/>
          <w:lang w:bidi="ar"/>
        </w:rPr>
      </w:pPr>
      <w:r w:rsidRPr="006112D3">
        <w:rPr>
          <w:rFonts w:hint="eastAsia"/>
          <w:b w:val="0"/>
          <w:bCs w:val="0"/>
          <w:lang w:bidi="ar"/>
        </w:rPr>
        <w:t>葱蒜类：葱、蒜、韭菜、洋葱等。属同一品种规格，允许葱、青蒜类保留干净须根，葱、蒜、韭菜不带老叶，蒜头、洋葱去根去枯叶，可食部分新鲜幼嫩，无腐烂、畸</w:t>
      </w:r>
      <w:r w:rsidRPr="006112D3">
        <w:rPr>
          <w:rFonts w:hint="eastAsia"/>
          <w:b w:val="0"/>
          <w:bCs w:val="0"/>
          <w:lang w:bidi="ar"/>
        </w:rPr>
        <w:lastRenderedPageBreak/>
        <w:t>形、异味。</w:t>
      </w:r>
    </w:p>
    <w:p w14:paraId="7233D031" w14:textId="5B33B2FF" w:rsidR="009C6DCB" w:rsidRPr="006112D3" w:rsidRDefault="009C6DCB" w:rsidP="00831ADB">
      <w:pPr>
        <w:pStyle w:val="af2"/>
        <w:numPr>
          <w:ilvl w:val="0"/>
          <w:numId w:val="25"/>
        </w:numPr>
        <w:rPr>
          <w:b w:val="0"/>
          <w:bCs w:val="0"/>
          <w:lang w:bidi="ar"/>
        </w:rPr>
      </w:pPr>
      <w:r w:rsidRPr="006112D3">
        <w:rPr>
          <w:rFonts w:hint="eastAsia"/>
          <w:b w:val="0"/>
          <w:bCs w:val="0"/>
          <w:lang w:bidi="ar"/>
        </w:rPr>
        <w:t>豆类：扁豆、豌豆、毛豆等。属同一品种规格，形态完整，成熟度适中，无腐烂、畸形、异味，豆荚类新鲜、幼嫩、均匀，</w:t>
      </w:r>
      <w:proofErr w:type="gramStart"/>
      <w:r w:rsidRPr="006112D3">
        <w:rPr>
          <w:rFonts w:hint="eastAsia"/>
          <w:b w:val="0"/>
          <w:bCs w:val="0"/>
          <w:lang w:bidi="ar"/>
        </w:rPr>
        <w:t>豆仁类籽粒</w:t>
      </w:r>
      <w:proofErr w:type="gramEnd"/>
      <w:r w:rsidRPr="006112D3">
        <w:rPr>
          <w:rFonts w:hint="eastAsia"/>
          <w:b w:val="0"/>
          <w:bCs w:val="0"/>
          <w:lang w:bidi="ar"/>
        </w:rPr>
        <w:t>饱满，较均匀，无发芽，不带泥土杂质。</w:t>
      </w:r>
    </w:p>
    <w:p w14:paraId="48C6DCB0" w14:textId="488ABBD3" w:rsidR="009C6DCB" w:rsidRPr="006112D3" w:rsidRDefault="009C6DCB" w:rsidP="00831ADB">
      <w:pPr>
        <w:pStyle w:val="af2"/>
        <w:numPr>
          <w:ilvl w:val="0"/>
          <w:numId w:val="25"/>
        </w:numPr>
        <w:rPr>
          <w:b w:val="0"/>
          <w:bCs w:val="0"/>
          <w:lang w:bidi="ar"/>
        </w:rPr>
      </w:pPr>
      <w:r w:rsidRPr="006112D3">
        <w:rPr>
          <w:rFonts w:hint="eastAsia"/>
          <w:b w:val="0"/>
          <w:bCs w:val="0"/>
          <w:lang w:bidi="ar"/>
        </w:rPr>
        <w:t>水生菜类：藕、慈菇、茭白、马蹄、菱等。属同一品种规格，肉质嫩，成熟度适中，无腐烂、畸形、异味，无明显机械伤，不带泥土和杂质，不干瘪，茭白</w:t>
      </w:r>
      <w:proofErr w:type="gramStart"/>
      <w:r w:rsidRPr="006112D3">
        <w:rPr>
          <w:rFonts w:hint="eastAsia"/>
          <w:b w:val="0"/>
          <w:bCs w:val="0"/>
          <w:lang w:bidi="ar"/>
        </w:rPr>
        <w:t>不</w:t>
      </w:r>
      <w:proofErr w:type="gramEnd"/>
      <w:r w:rsidRPr="006112D3">
        <w:rPr>
          <w:rFonts w:hint="eastAsia"/>
          <w:b w:val="0"/>
          <w:bCs w:val="0"/>
          <w:lang w:bidi="ar"/>
        </w:rPr>
        <w:t>黑心。</w:t>
      </w:r>
    </w:p>
    <w:p w14:paraId="100D3391" w14:textId="28D86F8B" w:rsidR="009C6DCB" w:rsidRPr="006112D3" w:rsidRDefault="009C6DCB" w:rsidP="00831ADB">
      <w:pPr>
        <w:pStyle w:val="af2"/>
        <w:numPr>
          <w:ilvl w:val="0"/>
          <w:numId w:val="25"/>
        </w:numPr>
        <w:rPr>
          <w:b w:val="0"/>
          <w:bCs w:val="0"/>
          <w:lang w:bidi="ar"/>
        </w:rPr>
      </w:pPr>
      <w:r w:rsidRPr="006112D3">
        <w:rPr>
          <w:rFonts w:hint="eastAsia"/>
          <w:b w:val="0"/>
          <w:bCs w:val="0"/>
          <w:lang w:bidi="ar"/>
        </w:rPr>
        <w:t>食用菌类：蘑菇、草菇、香菇、木耳等。属同一品种规格，蘑菇、草菇菌盖</w:t>
      </w:r>
      <w:proofErr w:type="gramStart"/>
      <w:r w:rsidRPr="006112D3">
        <w:rPr>
          <w:rFonts w:hint="eastAsia"/>
          <w:b w:val="0"/>
          <w:bCs w:val="0"/>
          <w:lang w:bidi="ar"/>
        </w:rPr>
        <w:t>圆整略展开</w:t>
      </w:r>
      <w:proofErr w:type="gramEnd"/>
      <w:r w:rsidRPr="006112D3">
        <w:rPr>
          <w:rFonts w:hint="eastAsia"/>
          <w:b w:val="0"/>
          <w:bCs w:val="0"/>
          <w:lang w:bidi="ar"/>
        </w:rPr>
        <w:t>，柄粗壮，菌膜紧，菇柄切削平整，不浸泡水（蘑菇允许</w:t>
      </w:r>
      <w:proofErr w:type="gramStart"/>
      <w:r w:rsidRPr="006112D3">
        <w:rPr>
          <w:rFonts w:hint="eastAsia"/>
          <w:b w:val="0"/>
          <w:bCs w:val="0"/>
          <w:lang w:bidi="ar"/>
        </w:rPr>
        <w:t>浸</w:t>
      </w:r>
      <w:proofErr w:type="gramEnd"/>
      <w:r w:rsidRPr="006112D3">
        <w:rPr>
          <w:rFonts w:hint="eastAsia"/>
          <w:b w:val="0"/>
          <w:bCs w:val="0"/>
          <w:lang w:bidi="ar"/>
        </w:rPr>
        <w:t>盐水保鲜），新鲜，无杂质，无畸形菇，无腐烂、异味。</w:t>
      </w:r>
    </w:p>
    <w:p w14:paraId="657FFD2B" w14:textId="27493805" w:rsidR="009C6DCB" w:rsidRPr="006112D3" w:rsidRDefault="009C6DCB" w:rsidP="00831ADB">
      <w:pPr>
        <w:pStyle w:val="af2"/>
        <w:numPr>
          <w:ilvl w:val="0"/>
          <w:numId w:val="25"/>
        </w:numPr>
        <w:rPr>
          <w:b w:val="0"/>
          <w:bCs w:val="0"/>
          <w:lang w:bidi="ar"/>
        </w:rPr>
      </w:pPr>
      <w:proofErr w:type="gramStart"/>
      <w:r w:rsidRPr="006112D3">
        <w:rPr>
          <w:rFonts w:hint="eastAsia"/>
          <w:b w:val="0"/>
          <w:bCs w:val="0"/>
          <w:lang w:bidi="ar"/>
        </w:rPr>
        <w:t>芽</w:t>
      </w:r>
      <w:proofErr w:type="gramEnd"/>
      <w:r w:rsidRPr="006112D3">
        <w:rPr>
          <w:rFonts w:hint="eastAsia"/>
          <w:b w:val="0"/>
          <w:bCs w:val="0"/>
          <w:lang w:bidi="ar"/>
        </w:rPr>
        <w:t>苗类：绿豆芽、黄豆芽、香</w:t>
      </w:r>
      <w:proofErr w:type="gramStart"/>
      <w:r w:rsidRPr="006112D3">
        <w:rPr>
          <w:rFonts w:hint="eastAsia"/>
          <w:b w:val="0"/>
          <w:bCs w:val="0"/>
          <w:lang w:bidi="ar"/>
        </w:rPr>
        <w:t>樁</w:t>
      </w:r>
      <w:proofErr w:type="gramEnd"/>
      <w:r w:rsidRPr="006112D3">
        <w:rPr>
          <w:rFonts w:hint="eastAsia"/>
          <w:b w:val="0"/>
          <w:bCs w:val="0"/>
          <w:lang w:bidi="ar"/>
        </w:rPr>
        <w:t>苗等。芽苗幼嫩，不带豆壳杂质，新鲜，</w:t>
      </w:r>
      <w:proofErr w:type="gramStart"/>
      <w:r w:rsidRPr="006112D3">
        <w:rPr>
          <w:rFonts w:hint="eastAsia"/>
          <w:b w:val="0"/>
          <w:bCs w:val="0"/>
          <w:lang w:bidi="ar"/>
        </w:rPr>
        <w:t>不</w:t>
      </w:r>
      <w:proofErr w:type="gramEnd"/>
      <w:r w:rsidRPr="006112D3">
        <w:rPr>
          <w:rFonts w:hint="eastAsia"/>
          <w:b w:val="0"/>
          <w:bCs w:val="0"/>
          <w:lang w:bidi="ar"/>
        </w:rPr>
        <w:t>浸水，无腐烂、异味。</w:t>
      </w:r>
    </w:p>
    <w:p w14:paraId="7A203D00" w14:textId="68BB4C75" w:rsidR="009C6DCB" w:rsidRPr="006112D3" w:rsidRDefault="00831ADB" w:rsidP="00930E64">
      <w:pPr>
        <w:pStyle w:val="af2"/>
        <w:rPr>
          <w:b w:val="0"/>
          <w:bCs w:val="0"/>
          <w:lang w:bidi="ar"/>
        </w:rPr>
      </w:pPr>
      <w:r>
        <w:rPr>
          <w:b w:val="0"/>
          <w:bCs w:val="0"/>
          <w:lang w:bidi="ar"/>
        </w:rPr>
        <w:t>(</w:t>
      </w:r>
      <w:r>
        <w:rPr>
          <w:rFonts w:hint="eastAsia"/>
          <w:b w:val="0"/>
          <w:bCs w:val="0"/>
          <w:lang w:bidi="ar"/>
        </w:rPr>
        <w:t>三)</w:t>
      </w:r>
      <w:r w:rsidR="009C6DCB" w:rsidRPr="006112D3">
        <w:rPr>
          <w:rFonts w:hint="eastAsia"/>
          <w:b w:val="0"/>
          <w:bCs w:val="0"/>
          <w:lang w:bidi="ar"/>
        </w:rPr>
        <w:t>水果类产品质量标准：色泽新鲜，不脱水，无腐烂，无虫害。中标人所供应的产品为正规厂家的货物，来源清晰。中标人保证所供应的水果符合卫生质量标准，同时承担因所供水果问题引起的一切事故后果。</w:t>
      </w:r>
    </w:p>
    <w:p w14:paraId="41D115CC" w14:textId="339E2F7F" w:rsidR="009C6DCB" w:rsidRPr="006112D3" w:rsidRDefault="004F6090" w:rsidP="00831ADB">
      <w:pPr>
        <w:pStyle w:val="af2"/>
        <w:numPr>
          <w:ilvl w:val="0"/>
          <w:numId w:val="26"/>
        </w:numPr>
        <w:rPr>
          <w:b w:val="0"/>
          <w:bCs w:val="0"/>
          <w:lang w:bidi="ar"/>
        </w:rPr>
      </w:pPr>
      <w:r>
        <w:rPr>
          <w:rFonts w:hint="eastAsia"/>
          <w:b w:val="0"/>
          <w:bCs w:val="0"/>
          <w:lang w:bidi="ar"/>
        </w:rPr>
        <w:t>▲</w:t>
      </w:r>
      <w:r w:rsidR="009C6DCB" w:rsidRPr="006112D3">
        <w:rPr>
          <w:rFonts w:hint="eastAsia"/>
          <w:b w:val="0"/>
          <w:bCs w:val="0"/>
          <w:lang w:bidi="ar"/>
        </w:rPr>
        <w:t>水果规格：按个售卖的水果大小符合采购人要求，每个水果大小均匀，不符合要求的水果采购人有权拒收，由此所产生的费用由中标人负责；</w:t>
      </w:r>
    </w:p>
    <w:p w14:paraId="0D3E0310" w14:textId="5A20F22A" w:rsidR="009C6DCB" w:rsidRPr="006112D3" w:rsidRDefault="009C6DCB" w:rsidP="00831ADB">
      <w:pPr>
        <w:pStyle w:val="af2"/>
        <w:numPr>
          <w:ilvl w:val="0"/>
          <w:numId w:val="26"/>
        </w:numPr>
        <w:rPr>
          <w:b w:val="0"/>
          <w:bCs w:val="0"/>
          <w:lang w:bidi="ar"/>
        </w:rPr>
      </w:pPr>
      <w:r w:rsidRPr="006112D3">
        <w:rPr>
          <w:rFonts w:hint="eastAsia"/>
          <w:b w:val="0"/>
          <w:bCs w:val="0"/>
          <w:lang w:bidi="ar"/>
        </w:rPr>
        <w:t>从水果色泽看：各种水果都应具有本品种固有的颜色，大多数有发亮的光泽，以此显示水果的成熟度及鲜嫩程度；</w:t>
      </w:r>
    </w:p>
    <w:p w14:paraId="1F082906" w14:textId="70A5BA3D" w:rsidR="009C6DCB" w:rsidRPr="006112D3" w:rsidRDefault="009C6DCB" w:rsidP="00831ADB">
      <w:pPr>
        <w:pStyle w:val="af2"/>
        <w:numPr>
          <w:ilvl w:val="0"/>
          <w:numId w:val="26"/>
        </w:numPr>
        <w:rPr>
          <w:b w:val="0"/>
          <w:bCs w:val="0"/>
          <w:lang w:bidi="ar"/>
        </w:rPr>
      </w:pPr>
      <w:r w:rsidRPr="006112D3">
        <w:rPr>
          <w:rFonts w:hint="eastAsia"/>
          <w:b w:val="0"/>
          <w:bCs w:val="0"/>
          <w:lang w:bidi="ar"/>
        </w:rPr>
        <w:t>从水果气味看：多数水果具有清馨、甘辛香、甜酸香等气味，可凭嗅觉识别不同品种的质量，不允许有腐烂变质的亚硝酸盐味和其他异常气味；</w:t>
      </w:r>
    </w:p>
    <w:p w14:paraId="171A851A" w14:textId="4B17A053" w:rsidR="009C6DCB" w:rsidRPr="006112D3" w:rsidRDefault="009C6DCB" w:rsidP="00831ADB">
      <w:pPr>
        <w:pStyle w:val="af2"/>
        <w:numPr>
          <w:ilvl w:val="0"/>
          <w:numId w:val="26"/>
        </w:numPr>
        <w:rPr>
          <w:b w:val="0"/>
          <w:bCs w:val="0"/>
          <w:lang w:bidi="ar"/>
        </w:rPr>
      </w:pPr>
      <w:r w:rsidRPr="006112D3">
        <w:rPr>
          <w:rFonts w:hint="eastAsia"/>
          <w:b w:val="0"/>
          <w:bCs w:val="0"/>
          <w:lang w:bidi="ar"/>
        </w:rPr>
        <w:t>从水果滋味看：因品种不同而各异，多数水果滋味甘淡、甜酸、清爽鲜美，少数具有辛酸、苦涩等特殊风味以刺激食欲，如失去本品种原有的滋味即为异常；</w:t>
      </w:r>
    </w:p>
    <w:p w14:paraId="6F70F994" w14:textId="7DF003E5" w:rsidR="009C6DCB" w:rsidRPr="006112D3" w:rsidRDefault="009C6DCB" w:rsidP="00831ADB">
      <w:pPr>
        <w:pStyle w:val="af2"/>
        <w:numPr>
          <w:ilvl w:val="0"/>
          <w:numId w:val="26"/>
        </w:numPr>
        <w:rPr>
          <w:b w:val="0"/>
          <w:bCs w:val="0"/>
          <w:lang w:bidi="ar"/>
        </w:rPr>
      </w:pPr>
      <w:r w:rsidRPr="006112D3">
        <w:rPr>
          <w:rFonts w:hint="eastAsia"/>
          <w:b w:val="0"/>
          <w:bCs w:val="0"/>
          <w:lang w:bidi="ar"/>
        </w:rPr>
        <w:t>从水果形态看：应尽量避免由于客观因素而造成的各种非正常、不新鲜的水果，例如萎蔫、枯塌、损伤、病变、虫害侵蚀等引起的形态异常等。属同一品种规格，形状、色泽一致，大小均匀，无疤点，无断裂，无腐烂、畸形、异味、明显机械伤，不带泥土。</w:t>
      </w:r>
    </w:p>
    <w:p w14:paraId="46337799" w14:textId="38F59BD8" w:rsidR="00044543" w:rsidRPr="006112D3" w:rsidRDefault="00044543" w:rsidP="00DD7B9B">
      <w:pPr>
        <w:widowControl/>
        <w:spacing w:line="276" w:lineRule="auto"/>
        <w:jc w:val="left"/>
        <w:rPr>
          <w:rFonts w:ascii="FangSong" w:eastAsia="FangSong" w:hAnsi="FangSong" w:cs="宋体"/>
          <w:szCs w:val="21"/>
          <w:lang w:bidi="ar"/>
        </w:rPr>
      </w:pPr>
      <w:r w:rsidRPr="006112D3">
        <w:rPr>
          <w:rFonts w:ascii="FangSong" w:eastAsia="FangSong" w:hAnsi="FangSong" w:cs="宋体" w:hint="eastAsia"/>
          <w:szCs w:val="21"/>
          <w:lang w:bidi="ar"/>
        </w:rPr>
        <w:t>（上述品种仅为举例说明，实际验收标准按供应品种的国标、行业标准、常规使用标准为准）</w:t>
      </w:r>
    </w:p>
    <w:p w14:paraId="41687F84" w14:textId="77777777" w:rsidR="006E34DF" w:rsidRPr="001F185F" w:rsidRDefault="006E34DF" w:rsidP="00DD7B9B">
      <w:pPr>
        <w:pStyle w:val="2"/>
        <w:spacing w:line="276" w:lineRule="auto"/>
        <w:jc w:val="left"/>
        <w:rPr>
          <w:rFonts w:ascii="FangSong" w:eastAsia="FangSong" w:hAnsi="FangSong"/>
          <w:szCs w:val="21"/>
          <w:lang w:bidi="ar"/>
        </w:rPr>
      </w:pPr>
    </w:p>
    <w:p w14:paraId="519EC36D" w14:textId="2F494720" w:rsidR="00890C77" w:rsidRPr="001F185F" w:rsidRDefault="004A6C9F" w:rsidP="0054016D">
      <w:pPr>
        <w:numPr>
          <w:ilvl w:val="0"/>
          <w:numId w:val="22"/>
        </w:numPr>
        <w:spacing w:line="276" w:lineRule="auto"/>
        <w:outlineLvl w:val="0"/>
        <w:rPr>
          <w:rFonts w:ascii="FangSong" w:eastAsia="FangSong" w:hAnsi="FangSong"/>
          <w:b/>
          <w:szCs w:val="21"/>
        </w:rPr>
      </w:pPr>
      <w:r w:rsidRPr="001F185F">
        <w:rPr>
          <w:rFonts w:ascii="FangSong" w:eastAsia="FangSong" w:hAnsi="FangSong" w:hint="eastAsia"/>
          <w:b/>
          <w:szCs w:val="21"/>
        </w:rPr>
        <w:t>★</w:t>
      </w:r>
      <w:r w:rsidR="00890C77" w:rsidRPr="001F185F">
        <w:rPr>
          <w:rFonts w:ascii="FangSong" w:eastAsia="FangSong" w:hAnsi="FangSong" w:hint="eastAsia"/>
          <w:b/>
          <w:szCs w:val="21"/>
        </w:rPr>
        <w:t>食品安全责任</w:t>
      </w:r>
      <w:r w:rsidR="00A6161E" w:rsidRPr="001F185F">
        <w:rPr>
          <w:rFonts w:ascii="FangSong" w:eastAsia="FangSong" w:hAnsi="FangSong" w:hint="eastAsia"/>
          <w:b/>
          <w:szCs w:val="21"/>
        </w:rPr>
        <w:t>保险</w:t>
      </w:r>
      <w:r w:rsidR="005D7270" w:rsidRPr="001F185F">
        <w:rPr>
          <w:rFonts w:ascii="FangSong" w:eastAsia="FangSong" w:hAnsi="FangSong" w:hint="eastAsia"/>
          <w:b/>
          <w:szCs w:val="21"/>
        </w:rPr>
        <w:t>及履约保证金</w:t>
      </w:r>
    </w:p>
    <w:p w14:paraId="01B6F5CE" w14:textId="4F514F0B" w:rsidR="00890C77" w:rsidRPr="001F185F" w:rsidRDefault="00890C77" w:rsidP="00DD7B9B">
      <w:pPr>
        <w:pStyle w:val="1"/>
        <w:numPr>
          <w:ilvl w:val="0"/>
          <w:numId w:val="13"/>
        </w:numPr>
        <w:shd w:val="clear" w:color="auto" w:fill="FFFFFF"/>
        <w:snapToGrid w:val="0"/>
        <w:spacing w:line="276" w:lineRule="auto"/>
        <w:ind w:firstLineChars="0"/>
        <w:jc w:val="left"/>
        <w:rPr>
          <w:rFonts w:ascii="FangSong" w:eastAsia="FangSong" w:hAnsi="FangSong" w:cs="仿宋"/>
          <w:bCs/>
          <w:szCs w:val="21"/>
        </w:rPr>
      </w:pPr>
      <w:r w:rsidRPr="001F185F">
        <w:rPr>
          <w:rFonts w:ascii="FangSong" w:eastAsia="FangSong" w:hAnsi="FangSong" w:cs="仿宋" w:hint="eastAsia"/>
          <w:bCs/>
          <w:szCs w:val="21"/>
        </w:rPr>
        <w:t>食品安全责任保险，中标人须承诺在中标后</w:t>
      </w:r>
      <w:r w:rsidRPr="001F185F">
        <w:rPr>
          <w:rFonts w:ascii="FangSong" w:eastAsia="FangSong" w:hAnsi="FangSong" w:cs="仿宋"/>
          <w:bCs/>
          <w:szCs w:val="21"/>
        </w:rPr>
        <w:t>30天内向采购人提供有效的“食品安全责任保险”且保额在500万元（含）以上，到期后及时续保，并保证本项目供货期内在保险期限内，并将该保险合同复印件交由采购人主管部门备案。提供针对本项条款的书面承诺函，如有虚假承诺将按照《中华人民共和国政府采购法》第七十七条规定处理。</w:t>
      </w:r>
    </w:p>
    <w:p w14:paraId="59FC0F2F" w14:textId="19A76943" w:rsidR="00244775" w:rsidRPr="001F185F" w:rsidRDefault="00CB4BBA" w:rsidP="00DD7B9B">
      <w:pPr>
        <w:pStyle w:val="1"/>
        <w:numPr>
          <w:ilvl w:val="0"/>
          <w:numId w:val="13"/>
        </w:numPr>
        <w:shd w:val="clear" w:color="auto" w:fill="FFFFFF"/>
        <w:snapToGrid w:val="0"/>
        <w:spacing w:line="276" w:lineRule="auto"/>
        <w:ind w:firstLineChars="0"/>
        <w:jc w:val="left"/>
        <w:rPr>
          <w:rFonts w:ascii="FangSong" w:eastAsia="FangSong" w:hAnsi="FangSong" w:cs="仿宋"/>
          <w:bCs/>
          <w:szCs w:val="21"/>
        </w:rPr>
      </w:pPr>
      <w:r w:rsidRPr="001F185F">
        <w:rPr>
          <w:rFonts w:ascii="FangSong" w:eastAsia="FangSong" w:hAnsi="FangSong" w:cs="仿宋" w:hint="eastAsia"/>
          <w:bCs/>
          <w:szCs w:val="21"/>
        </w:rPr>
        <w:t>中标人在签订合同前需向采购人递交履约保证金￥</w:t>
      </w:r>
      <w:r w:rsidR="0097404B">
        <w:rPr>
          <w:rFonts w:ascii="FangSong" w:eastAsia="FangSong" w:hAnsi="FangSong" w:cs="仿宋"/>
          <w:bCs/>
          <w:szCs w:val="21"/>
        </w:rPr>
        <w:t>1</w:t>
      </w:r>
      <w:r w:rsidR="00244775" w:rsidRPr="001F185F">
        <w:rPr>
          <w:rFonts w:ascii="FangSong" w:eastAsia="FangSong" w:hAnsi="FangSong" w:cs="仿宋"/>
          <w:bCs/>
          <w:szCs w:val="21"/>
        </w:rPr>
        <w:t>0</w:t>
      </w:r>
      <w:r w:rsidR="0097404B">
        <w:rPr>
          <w:rFonts w:ascii="FangSong" w:eastAsia="FangSong" w:hAnsi="FangSong" w:cs="仿宋"/>
          <w:bCs/>
          <w:szCs w:val="21"/>
        </w:rPr>
        <w:t>0</w:t>
      </w:r>
      <w:r w:rsidRPr="001F185F">
        <w:rPr>
          <w:rFonts w:ascii="FangSong" w:eastAsia="FangSong" w:hAnsi="FangSong" w:cs="仿宋"/>
          <w:bCs/>
          <w:szCs w:val="21"/>
        </w:rPr>
        <w:t>,00</w:t>
      </w:r>
      <w:r w:rsidR="0097404B">
        <w:rPr>
          <w:rFonts w:ascii="FangSong" w:eastAsia="FangSong" w:hAnsi="FangSong" w:cs="仿宋"/>
          <w:bCs/>
          <w:szCs w:val="21"/>
        </w:rPr>
        <w:t>0</w:t>
      </w:r>
      <w:r w:rsidRPr="001F185F">
        <w:rPr>
          <w:rFonts w:ascii="FangSong" w:eastAsia="FangSong" w:hAnsi="FangSong" w:cs="仿宋"/>
          <w:bCs/>
          <w:szCs w:val="21"/>
        </w:rPr>
        <w:t>.00元（大写：人民币拾万元整）。</w:t>
      </w:r>
      <w:r w:rsidR="00244775" w:rsidRPr="001F185F">
        <w:rPr>
          <w:rFonts w:ascii="FangSong" w:eastAsia="FangSong" w:hAnsi="FangSong" w:cs="仿宋" w:hint="eastAsia"/>
          <w:bCs/>
          <w:szCs w:val="21"/>
        </w:rPr>
        <w:t>履约保证金以转账方式提交。</w:t>
      </w:r>
      <w:r w:rsidRPr="001F185F">
        <w:rPr>
          <w:rFonts w:ascii="FangSong" w:eastAsia="FangSong" w:hAnsi="FangSong" w:cs="仿宋" w:hint="eastAsia"/>
          <w:bCs/>
          <w:szCs w:val="21"/>
        </w:rPr>
        <w:t>中标人履约完毕，在合同期满后向采购人提交退还申请书，采购人在收到中标人退还履约保证金的申请书后</w:t>
      </w:r>
      <w:r w:rsidRPr="001F185F">
        <w:rPr>
          <w:rFonts w:ascii="FangSong" w:eastAsia="FangSong" w:hAnsi="FangSong" w:cs="仿宋"/>
          <w:bCs/>
          <w:szCs w:val="21"/>
        </w:rPr>
        <w:t>30</w:t>
      </w:r>
      <w:r w:rsidRPr="001F185F">
        <w:rPr>
          <w:rFonts w:ascii="FangSong" w:eastAsia="FangSong" w:hAnsi="FangSong" w:cs="仿宋" w:hint="eastAsia"/>
          <w:bCs/>
          <w:szCs w:val="21"/>
        </w:rPr>
        <w:t>天内无息退还中标人。</w:t>
      </w:r>
    </w:p>
    <w:p w14:paraId="38DFE92B" w14:textId="465A425C" w:rsidR="00CB4BBA" w:rsidRPr="001F185F" w:rsidRDefault="00244775" w:rsidP="00DD7B9B">
      <w:pPr>
        <w:pStyle w:val="af5"/>
        <w:numPr>
          <w:ilvl w:val="0"/>
          <w:numId w:val="13"/>
        </w:numPr>
        <w:spacing w:line="276" w:lineRule="auto"/>
        <w:ind w:firstLineChars="0"/>
        <w:rPr>
          <w:rFonts w:ascii="FangSong" w:eastAsia="FangSong" w:hAnsi="FangSong" w:cs="仿宋"/>
          <w:bCs/>
          <w:szCs w:val="21"/>
        </w:rPr>
      </w:pPr>
      <w:r w:rsidRPr="001F185F">
        <w:rPr>
          <w:rFonts w:ascii="FangSong" w:eastAsia="FangSong" w:hAnsi="FangSong" w:cs="仿宋" w:hint="eastAsia"/>
          <w:bCs/>
          <w:szCs w:val="21"/>
        </w:rPr>
        <w:lastRenderedPageBreak/>
        <w:t>履约保证金用于补偿采购人因中标人没有严格按投标文件和合同要求履行义务而蒙受的直接或间接损失，如中标人有违约情形的，采购人有权从履约保证金中扣除相应违约金或损失，履约保证金不足以覆盖采购人的损失的，中标人须额外向采购人进行赔偿。</w:t>
      </w:r>
    </w:p>
    <w:p w14:paraId="3F800678" w14:textId="0FB0AE6C" w:rsidR="00044543" w:rsidRPr="001F185F" w:rsidRDefault="00B4273B" w:rsidP="00DD7B9B">
      <w:pPr>
        <w:pStyle w:val="1"/>
        <w:numPr>
          <w:ilvl w:val="0"/>
          <w:numId w:val="13"/>
        </w:numPr>
        <w:shd w:val="clear" w:color="auto" w:fill="FFFFFF"/>
        <w:snapToGrid w:val="0"/>
        <w:spacing w:line="276" w:lineRule="auto"/>
        <w:ind w:firstLineChars="0"/>
        <w:jc w:val="left"/>
        <w:rPr>
          <w:rFonts w:ascii="FangSong" w:eastAsia="FangSong" w:hAnsi="FangSong"/>
          <w:szCs w:val="21"/>
        </w:rPr>
      </w:pPr>
      <w:r w:rsidRPr="001F185F">
        <w:rPr>
          <w:rFonts w:ascii="FangSong" w:eastAsia="FangSong" w:hAnsi="FangSong" w:cs="仿宋" w:hint="eastAsia"/>
          <w:bCs/>
          <w:szCs w:val="21"/>
        </w:rPr>
        <w:t>采购人</w:t>
      </w:r>
      <w:r w:rsidR="00716157" w:rsidRPr="001F185F">
        <w:rPr>
          <w:rFonts w:ascii="FangSong" w:eastAsia="FangSong" w:hAnsi="FangSong" w:cs="仿宋" w:hint="eastAsia"/>
          <w:bCs/>
          <w:szCs w:val="21"/>
        </w:rPr>
        <w:t>逾期退还履约保证金的，除应当退还履约保证金本金外，还应当每日按履约保证金总额的</w:t>
      </w:r>
      <w:r w:rsidR="00244775" w:rsidRPr="001F185F">
        <w:rPr>
          <w:rFonts w:ascii="FangSong" w:eastAsia="FangSong" w:hAnsi="FangSong" w:cs="仿宋"/>
          <w:bCs/>
          <w:szCs w:val="21"/>
        </w:rPr>
        <w:t>3%</w:t>
      </w:r>
      <w:r w:rsidR="00716157" w:rsidRPr="001F185F">
        <w:rPr>
          <w:rFonts w:ascii="FangSong" w:eastAsia="FangSong" w:hAnsi="FangSong" w:cs="仿宋"/>
          <w:bCs/>
          <w:szCs w:val="21"/>
        </w:rPr>
        <w:t>向</w:t>
      </w:r>
      <w:r w:rsidRPr="001F185F">
        <w:rPr>
          <w:rFonts w:ascii="FangSong" w:eastAsia="FangSong" w:hAnsi="FangSong" w:cs="仿宋" w:hint="eastAsia"/>
          <w:bCs/>
          <w:szCs w:val="21"/>
        </w:rPr>
        <w:t>中标人</w:t>
      </w:r>
      <w:r w:rsidR="00716157" w:rsidRPr="001F185F">
        <w:rPr>
          <w:rFonts w:ascii="FangSong" w:eastAsia="FangSong" w:hAnsi="FangSong" w:cs="仿宋" w:hint="eastAsia"/>
          <w:bCs/>
          <w:szCs w:val="21"/>
        </w:rPr>
        <w:t>偿付违约金，但因</w:t>
      </w:r>
      <w:r w:rsidRPr="001F185F">
        <w:rPr>
          <w:rFonts w:ascii="FangSong" w:eastAsia="FangSong" w:hAnsi="FangSong" w:cs="仿宋" w:hint="eastAsia"/>
          <w:bCs/>
          <w:szCs w:val="21"/>
        </w:rPr>
        <w:t>中标人</w:t>
      </w:r>
      <w:r w:rsidR="00716157" w:rsidRPr="001F185F">
        <w:rPr>
          <w:rFonts w:ascii="FangSong" w:eastAsia="FangSong" w:hAnsi="FangSong" w:cs="仿宋" w:hint="eastAsia"/>
          <w:bCs/>
          <w:szCs w:val="21"/>
        </w:rPr>
        <w:t>自身原因导致无法及时退还的除外。</w:t>
      </w:r>
    </w:p>
    <w:p w14:paraId="28C78208" w14:textId="77777777" w:rsidR="0045252C" w:rsidRPr="001F185F" w:rsidRDefault="0045252C" w:rsidP="00DD7B9B">
      <w:pPr>
        <w:pStyle w:val="1"/>
        <w:shd w:val="clear" w:color="auto" w:fill="FFFFFF"/>
        <w:snapToGrid w:val="0"/>
        <w:spacing w:line="276" w:lineRule="auto"/>
        <w:ind w:left="840" w:firstLineChars="0" w:firstLine="0"/>
        <w:jc w:val="left"/>
        <w:rPr>
          <w:rFonts w:ascii="FangSong" w:eastAsia="FangSong" w:hAnsi="FangSong"/>
          <w:szCs w:val="21"/>
        </w:rPr>
      </w:pPr>
    </w:p>
    <w:p w14:paraId="7D4EE77D" w14:textId="77777777" w:rsidR="00414E07" w:rsidRPr="001F185F" w:rsidRDefault="00044543" w:rsidP="0054016D">
      <w:pPr>
        <w:numPr>
          <w:ilvl w:val="0"/>
          <w:numId w:val="22"/>
        </w:numPr>
        <w:spacing w:line="276" w:lineRule="auto"/>
        <w:jc w:val="left"/>
        <w:outlineLvl w:val="0"/>
        <w:rPr>
          <w:rFonts w:ascii="FangSong" w:eastAsia="FangSong" w:hAnsi="FangSong"/>
          <w:szCs w:val="21"/>
        </w:rPr>
      </w:pPr>
      <w:bookmarkStart w:id="7" w:name="_Toc7951"/>
      <w:r w:rsidRPr="001F185F">
        <w:rPr>
          <w:rFonts w:ascii="FangSong" w:eastAsia="FangSong" w:hAnsi="FangSong" w:hint="eastAsia"/>
          <w:b/>
          <w:szCs w:val="21"/>
        </w:rPr>
        <w:t>拟采购清单</w:t>
      </w:r>
      <w:r w:rsidRPr="001F185F">
        <w:rPr>
          <w:rFonts w:ascii="FangSong" w:eastAsia="FangSong" w:hAnsi="FangSong" w:hint="eastAsia"/>
          <w:szCs w:val="21"/>
        </w:rPr>
        <w:t>（包含但不限于以下品种，采购数量按采购人实际需求而定，拟采购清单的数量仅作投标参考）</w:t>
      </w:r>
      <w:bookmarkEnd w:id="7"/>
    </w:p>
    <w:p w14:paraId="549AAC80" w14:textId="77777777" w:rsidR="0097404B" w:rsidRDefault="00414E07" w:rsidP="0097404B">
      <w:pPr>
        <w:spacing w:line="276" w:lineRule="auto"/>
        <w:ind w:left="720"/>
        <w:jc w:val="left"/>
        <w:outlineLvl w:val="0"/>
        <w:rPr>
          <w:rFonts w:ascii="FangSong" w:eastAsia="FangSong" w:hAnsi="FangSong"/>
          <w:szCs w:val="21"/>
        </w:rPr>
      </w:pPr>
      <w:r w:rsidRPr="001F185F">
        <w:rPr>
          <w:rFonts w:ascii="FangSong" w:eastAsia="FangSong" w:hAnsi="FangSong" w:hint="eastAsia"/>
          <w:szCs w:val="21"/>
        </w:rPr>
        <w:t>1、蔬菜瓜果</w:t>
      </w:r>
      <w:proofErr w:type="gramStart"/>
      <w:r w:rsidRPr="001F185F">
        <w:rPr>
          <w:rFonts w:ascii="FangSong" w:eastAsia="FangSong" w:hAnsi="FangSong" w:hint="eastAsia"/>
          <w:szCs w:val="21"/>
        </w:rPr>
        <w:t>类拟</w:t>
      </w:r>
      <w:proofErr w:type="gramEnd"/>
      <w:r w:rsidRPr="001F185F">
        <w:rPr>
          <w:rFonts w:ascii="FangSong" w:eastAsia="FangSong" w:hAnsi="FangSong" w:hint="eastAsia"/>
          <w:szCs w:val="21"/>
        </w:rPr>
        <w:t>采购清单</w:t>
      </w:r>
    </w:p>
    <w:p w14:paraId="59D327F6" w14:textId="659307AF" w:rsidR="000C7FFA" w:rsidRPr="001F185F" w:rsidRDefault="00414E07" w:rsidP="0097404B">
      <w:pPr>
        <w:spacing w:line="276" w:lineRule="auto"/>
        <w:ind w:left="720"/>
        <w:jc w:val="left"/>
        <w:outlineLvl w:val="0"/>
        <w:rPr>
          <w:rFonts w:ascii="FangSong" w:eastAsia="FangSong" w:hAnsi="FangSong"/>
          <w:szCs w:val="21"/>
        </w:rPr>
      </w:pPr>
      <w:r w:rsidRPr="001F185F">
        <w:rPr>
          <w:rFonts w:ascii="FangSong" w:eastAsia="FangSong" w:hAnsi="FangSong" w:hint="eastAsia"/>
          <w:szCs w:val="21"/>
        </w:rPr>
        <w:t>2、水果</w:t>
      </w:r>
      <w:proofErr w:type="gramStart"/>
      <w:r w:rsidRPr="001F185F">
        <w:rPr>
          <w:rFonts w:ascii="FangSong" w:eastAsia="FangSong" w:hAnsi="FangSong" w:hint="eastAsia"/>
          <w:szCs w:val="21"/>
        </w:rPr>
        <w:t>类拟</w:t>
      </w:r>
      <w:proofErr w:type="gramEnd"/>
      <w:r w:rsidRPr="001F185F">
        <w:rPr>
          <w:rFonts w:ascii="FangSong" w:eastAsia="FangSong" w:hAnsi="FangSong" w:hint="eastAsia"/>
          <w:szCs w:val="21"/>
        </w:rPr>
        <w:t>采购清单</w:t>
      </w:r>
    </w:p>
    <w:p w14:paraId="56AE92A8" w14:textId="7D4B2030" w:rsidR="00044543" w:rsidRPr="001F185F" w:rsidRDefault="00044543" w:rsidP="00DD7B9B">
      <w:pPr>
        <w:spacing w:line="276" w:lineRule="auto"/>
        <w:ind w:left="720"/>
        <w:jc w:val="left"/>
        <w:outlineLvl w:val="0"/>
        <w:rPr>
          <w:rFonts w:ascii="FangSong" w:eastAsia="FangSong" w:hAnsi="FangSong"/>
          <w:szCs w:val="21"/>
        </w:rPr>
      </w:pPr>
    </w:p>
    <w:p w14:paraId="7F9F9FEF" w14:textId="3A1DFD19" w:rsidR="00044543" w:rsidRPr="001F185F" w:rsidRDefault="004A6C9F" w:rsidP="0054016D">
      <w:pPr>
        <w:numPr>
          <w:ilvl w:val="0"/>
          <w:numId w:val="22"/>
        </w:numPr>
        <w:spacing w:line="276" w:lineRule="auto"/>
        <w:outlineLvl w:val="0"/>
        <w:rPr>
          <w:rFonts w:ascii="FangSong" w:eastAsia="FangSong" w:hAnsi="FangSong"/>
          <w:b/>
          <w:szCs w:val="21"/>
        </w:rPr>
      </w:pPr>
      <w:bookmarkStart w:id="8" w:name="_Toc23863"/>
      <w:r w:rsidRPr="001F185F">
        <w:rPr>
          <w:rFonts w:ascii="FangSong" w:eastAsia="FangSong" w:hAnsi="FangSong" w:hint="eastAsia"/>
          <w:b/>
          <w:szCs w:val="21"/>
        </w:rPr>
        <w:t>★</w:t>
      </w:r>
      <w:bookmarkEnd w:id="8"/>
      <w:r w:rsidR="00044543" w:rsidRPr="001F185F">
        <w:rPr>
          <w:rFonts w:ascii="FangSong" w:eastAsia="FangSong" w:hAnsi="FangSong" w:hint="eastAsia"/>
          <w:b/>
          <w:szCs w:val="21"/>
        </w:rPr>
        <w:t>中山大学附属肿瘤医院物业管理科膳食供应商月度考核表</w:t>
      </w:r>
    </w:p>
    <w:p w14:paraId="29C78D23" w14:textId="6D27FBAD" w:rsidR="00044543" w:rsidRPr="001F185F" w:rsidRDefault="00044543" w:rsidP="00DD7B9B">
      <w:pPr>
        <w:spacing w:line="276" w:lineRule="auto"/>
        <w:rPr>
          <w:rFonts w:ascii="FangSong" w:eastAsia="FangSong" w:hAnsi="FangSong"/>
          <w:szCs w:val="21"/>
        </w:rPr>
      </w:pPr>
      <w:r w:rsidRPr="001F185F">
        <w:rPr>
          <w:rFonts w:ascii="FangSong" w:eastAsia="FangSong" w:hAnsi="FangSong" w:hint="eastAsia"/>
          <w:szCs w:val="21"/>
        </w:rPr>
        <w:t>项目名称：膳食物资（</w:t>
      </w:r>
      <w:r w:rsidR="00332C55" w:rsidRPr="001F185F">
        <w:rPr>
          <w:rFonts w:ascii="FangSong" w:eastAsia="FangSong" w:hAnsi="FangSong" w:hint="eastAsia"/>
          <w:szCs w:val="21"/>
        </w:rPr>
        <w:t>蔬果类</w:t>
      </w:r>
      <w:r w:rsidRPr="001F185F">
        <w:rPr>
          <w:rFonts w:ascii="FangSong" w:eastAsia="FangSong" w:hAnsi="FangSong" w:hint="eastAsia"/>
          <w:szCs w:val="21"/>
        </w:rPr>
        <w:t>）采购项目</w:t>
      </w:r>
    </w:p>
    <w:p w14:paraId="4936A82C" w14:textId="6523559C" w:rsidR="009F6014" w:rsidRPr="001F185F" w:rsidRDefault="00044543" w:rsidP="00DD7B9B">
      <w:pPr>
        <w:spacing w:line="276" w:lineRule="auto"/>
        <w:rPr>
          <w:rFonts w:ascii="FangSong" w:eastAsia="FangSong" w:hAnsi="FangSong"/>
          <w:szCs w:val="21"/>
        </w:rPr>
      </w:pPr>
      <w:r w:rsidRPr="001F185F">
        <w:rPr>
          <w:rFonts w:ascii="FangSong" w:eastAsia="FangSong" w:hAnsi="FangSong" w:hint="eastAsia"/>
          <w:szCs w:val="21"/>
        </w:rPr>
        <w:t>供应商名称：</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6"/>
        <w:gridCol w:w="709"/>
        <w:gridCol w:w="709"/>
      </w:tblGrid>
      <w:tr w:rsidR="00786907" w:rsidRPr="001F185F" w14:paraId="292D1179" w14:textId="10EF941A" w:rsidTr="00A91D71">
        <w:trPr>
          <w:trHeight w:val="744"/>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0DE7E65" w14:textId="77777777" w:rsidR="00786907" w:rsidRPr="001F185F" w:rsidRDefault="00786907" w:rsidP="00930E64">
            <w:pPr>
              <w:pStyle w:val="af2"/>
            </w:pPr>
            <w:bookmarkStart w:id="9" w:name="_Toc5862"/>
            <w:r w:rsidRPr="001F185F">
              <w:rPr>
                <w:rFonts w:hint="eastAsia"/>
                <w:lang w:bidi="ar"/>
              </w:rPr>
              <w:t>考核指标</w:t>
            </w:r>
            <w:bookmarkEnd w:id="9"/>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2A3BD70" w14:textId="3F16F7F4" w:rsidR="00786907" w:rsidRPr="001F185F" w:rsidRDefault="00786907" w:rsidP="00930E64">
            <w:pPr>
              <w:pStyle w:val="af2"/>
            </w:pPr>
            <w:bookmarkStart w:id="10" w:name="_Toc15576"/>
            <w:r w:rsidRPr="001F185F">
              <w:rPr>
                <w:rFonts w:hint="eastAsia"/>
                <w:lang w:bidi="ar"/>
              </w:rPr>
              <w:t>考核要素和评估内容及其标准</w:t>
            </w:r>
            <w:bookmarkEnd w:id="10"/>
          </w:p>
          <w:p w14:paraId="5EA735DF" w14:textId="6E0C157C" w:rsidR="00786907" w:rsidRPr="001F185F" w:rsidRDefault="00786907" w:rsidP="00930E64">
            <w:pPr>
              <w:pStyle w:val="af2"/>
            </w:pPr>
            <w:bookmarkStart w:id="11" w:name="_Toc944"/>
            <w:r w:rsidRPr="001F185F">
              <w:rPr>
                <w:rFonts w:hint="eastAsia"/>
                <w:lang w:bidi="ar"/>
              </w:rPr>
              <w:t>（扣分项目上不封顶）</w:t>
            </w:r>
            <w:bookmarkEnd w:id="11"/>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CA9117" w14:textId="55E312AA" w:rsidR="00786907" w:rsidRPr="001F185F" w:rsidRDefault="00786907" w:rsidP="00930E64">
            <w:pPr>
              <w:pStyle w:val="af2"/>
            </w:pPr>
            <w:bookmarkStart w:id="12" w:name="_Toc12302"/>
            <w:r w:rsidRPr="001F185F">
              <w:rPr>
                <w:rFonts w:hint="eastAsia"/>
                <w:lang w:bidi="ar"/>
              </w:rPr>
              <w:t>扣分</w:t>
            </w:r>
            <w:bookmarkEnd w:id="12"/>
          </w:p>
        </w:tc>
        <w:tc>
          <w:tcPr>
            <w:tcW w:w="709" w:type="dxa"/>
            <w:tcBorders>
              <w:top w:val="single" w:sz="4" w:space="0" w:color="auto"/>
              <w:left w:val="single" w:sz="4" w:space="0" w:color="auto"/>
              <w:bottom w:val="single" w:sz="4" w:space="0" w:color="auto"/>
              <w:right w:val="single" w:sz="4" w:space="0" w:color="auto"/>
            </w:tcBorders>
          </w:tcPr>
          <w:p w14:paraId="5211579A" w14:textId="76E92850" w:rsidR="00786907" w:rsidRPr="001F185F" w:rsidRDefault="00786907" w:rsidP="00930E64">
            <w:pPr>
              <w:pStyle w:val="af2"/>
              <w:rPr>
                <w:lang w:bidi="ar"/>
              </w:rPr>
            </w:pPr>
            <w:r w:rsidRPr="001F185F">
              <w:rPr>
                <w:rFonts w:hint="eastAsia"/>
                <w:lang w:bidi="ar"/>
              </w:rPr>
              <w:t>罚金</w:t>
            </w:r>
          </w:p>
        </w:tc>
      </w:tr>
      <w:tr w:rsidR="00786907" w:rsidRPr="001F185F" w14:paraId="365DE798" w14:textId="7E5A8496" w:rsidTr="00A91D71">
        <w:trPr>
          <w:trHeight w:val="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1041AEF" w14:textId="0B7D2EF6" w:rsidR="00786907" w:rsidRPr="001F185F" w:rsidRDefault="00786907" w:rsidP="00930E64">
            <w:pPr>
              <w:pStyle w:val="af2"/>
            </w:pPr>
            <w:bookmarkStart w:id="13" w:name="_Toc26482"/>
            <w:r w:rsidRPr="001F185F">
              <w:rPr>
                <w:rFonts w:hint="eastAsia"/>
                <w:lang w:bidi="ar"/>
              </w:rPr>
              <w:t>送货时间</w:t>
            </w:r>
            <w:bookmarkEnd w:id="13"/>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8A23B5" w14:textId="5CA81445" w:rsidR="00786907" w:rsidRPr="001F185F" w:rsidRDefault="00786907" w:rsidP="00930E64">
            <w:pPr>
              <w:pStyle w:val="af2"/>
            </w:pPr>
            <w:bookmarkStart w:id="14" w:name="_Toc3644"/>
            <w:r w:rsidRPr="001F185F">
              <w:rPr>
                <w:rFonts w:hint="eastAsia"/>
                <w:lang w:bidi="ar"/>
              </w:rPr>
              <w:t>不准时但能与采购人及时沟通的，每发生一次扣</w:t>
            </w:r>
            <w:r w:rsidRPr="001F185F">
              <w:rPr>
                <w:lang w:bidi="ar"/>
              </w:rPr>
              <w:t>2分；</w:t>
            </w:r>
            <w:bookmarkEnd w:id="14"/>
          </w:p>
          <w:p w14:paraId="2F88AB46" w14:textId="346F111D" w:rsidR="00786907" w:rsidRPr="001F185F" w:rsidRDefault="00786907" w:rsidP="00930E64">
            <w:pPr>
              <w:pStyle w:val="af2"/>
            </w:pPr>
            <w:bookmarkStart w:id="15" w:name="_Toc27562"/>
            <w:r w:rsidRPr="001F185F">
              <w:rPr>
                <w:rFonts w:hint="eastAsia"/>
                <w:lang w:bidi="ar"/>
              </w:rPr>
              <w:t xml:space="preserve"> </w:t>
            </w:r>
            <w:r w:rsidRPr="001F185F">
              <w:rPr>
                <w:lang w:bidi="ar"/>
              </w:rPr>
              <w:t xml:space="preserve">   </w:t>
            </w:r>
            <w:r w:rsidRPr="001F185F">
              <w:rPr>
                <w:rFonts w:hint="eastAsia"/>
                <w:lang w:bidi="ar"/>
              </w:rPr>
              <w:t>不准时送达且不沟通或沟通不及时的，每发生一次扣</w:t>
            </w:r>
            <w:r w:rsidRPr="001F185F">
              <w:rPr>
                <w:lang w:bidi="ar"/>
              </w:rPr>
              <w:t>5分。</w:t>
            </w:r>
            <w:bookmarkEnd w:id="15"/>
          </w:p>
          <w:p w14:paraId="291F7213" w14:textId="285CCBD4" w:rsidR="00786907" w:rsidRPr="001F185F" w:rsidRDefault="00786907" w:rsidP="00930E64">
            <w:pPr>
              <w:pStyle w:val="af2"/>
            </w:pPr>
            <w:bookmarkStart w:id="16" w:name="_Toc29674"/>
            <w:r w:rsidRPr="001F185F">
              <w:rPr>
                <w:lang w:bidi="ar"/>
              </w:rPr>
              <w:t xml:space="preserve">    </w:t>
            </w:r>
            <w:r w:rsidRPr="001F185F">
              <w:rPr>
                <w:rFonts w:hint="eastAsia"/>
                <w:lang w:bidi="ar"/>
              </w:rPr>
              <w:t>无法按时送达（不可抗力除外），影响采购人供餐的（如造成采购人供餐延迟、无法开餐、供餐品种临时改变等情况），每次扣</w:t>
            </w:r>
            <w:r w:rsidRPr="001F185F">
              <w:rPr>
                <w:lang w:bidi="ar"/>
              </w:rPr>
              <w:t>10分</w:t>
            </w:r>
            <w:r w:rsidRPr="001F185F">
              <w:rPr>
                <w:rFonts w:hint="eastAsia"/>
                <w:lang w:bidi="ar"/>
              </w:rPr>
              <w:t>，所发生经济损失由中标人负责。每延期一天供货，须向采购人支付该批货物总价的</w:t>
            </w:r>
            <w:r w:rsidRPr="001F185F">
              <w:rPr>
                <w:lang w:bidi="ar"/>
              </w:rPr>
              <w:t>5%的违约金（可在未付款项中扣除）</w:t>
            </w:r>
            <w:r w:rsidRPr="001F185F">
              <w:rPr>
                <w:rFonts w:hint="eastAsia"/>
                <w:lang w:bidi="ar"/>
              </w:rPr>
              <w:t>。</w:t>
            </w:r>
            <w:bookmarkEnd w:id="16"/>
          </w:p>
          <w:p w14:paraId="36680DFB" w14:textId="2126949A" w:rsidR="00786907" w:rsidRPr="001F185F" w:rsidRDefault="00786907" w:rsidP="00930E64">
            <w:pPr>
              <w:pStyle w:val="af2"/>
            </w:pPr>
            <w:bookmarkStart w:id="17" w:name="_Toc30654"/>
            <w:r w:rsidRPr="001F185F">
              <w:rPr>
                <w:rFonts w:hint="eastAsia"/>
                <w:lang w:bidi="ar"/>
              </w:rPr>
              <w:t>合同期内累计达到</w:t>
            </w:r>
            <w:r w:rsidRPr="001F185F">
              <w:rPr>
                <w:lang w:bidi="ar"/>
              </w:rPr>
              <w:t>3次影响采购人工作的，采购人有权终止合同，所发生经济损失由中标人承担。</w:t>
            </w:r>
            <w:bookmarkEnd w:id="17"/>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ED302C" w14:textId="77777777" w:rsidR="00786907" w:rsidRPr="001F185F" w:rsidRDefault="00786907" w:rsidP="00930E64">
            <w:pPr>
              <w:pStyle w:val="af2"/>
            </w:pPr>
          </w:p>
        </w:tc>
        <w:tc>
          <w:tcPr>
            <w:tcW w:w="709" w:type="dxa"/>
            <w:tcBorders>
              <w:top w:val="single" w:sz="4" w:space="0" w:color="auto"/>
              <w:left w:val="single" w:sz="4" w:space="0" w:color="auto"/>
              <w:bottom w:val="single" w:sz="4" w:space="0" w:color="auto"/>
              <w:right w:val="single" w:sz="4" w:space="0" w:color="auto"/>
            </w:tcBorders>
          </w:tcPr>
          <w:p w14:paraId="719D5FEE" w14:textId="77777777" w:rsidR="00786907" w:rsidRPr="001F185F" w:rsidRDefault="00786907" w:rsidP="00930E64">
            <w:pPr>
              <w:pStyle w:val="af2"/>
            </w:pPr>
          </w:p>
        </w:tc>
      </w:tr>
      <w:tr w:rsidR="00786907" w:rsidRPr="001F185F" w14:paraId="33165860" w14:textId="3D762DF7" w:rsidTr="00A91D71">
        <w:trPr>
          <w:trHeight w:val="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B8A835E" w14:textId="5FC334BA" w:rsidR="00786907" w:rsidRPr="001F185F" w:rsidRDefault="00786907" w:rsidP="00930E64">
            <w:pPr>
              <w:pStyle w:val="af2"/>
            </w:pPr>
            <w:bookmarkStart w:id="18" w:name="_Toc23545"/>
            <w:r w:rsidRPr="001F185F">
              <w:rPr>
                <w:rFonts w:hint="eastAsia"/>
                <w:lang w:bidi="ar"/>
              </w:rPr>
              <w:t>足斤足两</w:t>
            </w:r>
            <w:bookmarkEnd w:id="18"/>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BDE7C20" w14:textId="4C892133" w:rsidR="00786907" w:rsidRPr="001F185F" w:rsidRDefault="00786907" w:rsidP="00930E64">
            <w:pPr>
              <w:pStyle w:val="af2"/>
            </w:pPr>
            <w:bookmarkStart w:id="19" w:name="_Toc20431"/>
            <w:r w:rsidRPr="001F185F">
              <w:rPr>
                <w:rFonts w:hint="eastAsia"/>
                <w:lang w:bidi="ar"/>
              </w:rPr>
              <w:t>每发生一次短斤缺两的情况扣</w:t>
            </w:r>
            <w:r w:rsidRPr="001F185F">
              <w:rPr>
                <w:lang w:bidi="ar"/>
              </w:rPr>
              <w:t>5分。</w:t>
            </w:r>
            <w:bookmarkEnd w:id="19"/>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4C9C56" w14:textId="77777777" w:rsidR="00786907" w:rsidRPr="001F185F" w:rsidRDefault="00786907" w:rsidP="00930E64">
            <w:pPr>
              <w:pStyle w:val="af2"/>
            </w:pPr>
          </w:p>
        </w:tc>
        <w:tc>
          <w:tcPr>
            <w:tcW w:w="709" w:type="dxa"/>
            <w:tcBorders>
              <w:top w:val="single" w:sz="4" w:space="0" w:color="auto"/>
              <w:left w:val="single" w:sz="4" w:space="0" w:color="auto"/>
              <w:bottom w:val="single" w:sz="4" w:space="0" w:color="auto"/>
              <w:right w:val="single" w:sz="4" w:space="0" w:color="auto"/>
            </w:tcBorders>
          </w:tcPr>
          <w:p w14:paraId="79CE23FC" w14:textId="77777777" w:rsidR="00786907" w:rsidRPr="001F185F" w:rsidRDefault="00786907" w:rsidP="00930E64">
            <w:pPr>
              <w:pStyle w:val="af2"/>
            </w:pPr>
          </w:p>
        </w:tc>
      </w:tr>
      <w:tr w:rsidR="00786907" w:rsidRPr="001F185F" w14:paraId="2B053518" w14:textId="744770C8" w:rsidTr="00A91D71">
        <w:trPr>
          <w:trHeight w:val="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491923" w14:textId="4C70218C" w:rsidR="00786907" w:rsidRPr="001F185F" w:rsidRDefault="00786907" w:rsidP="00930E64">
            <w:pPr>
              <w:pStyle w:val="af2"/>
            </w:pPr>
            <w:bookmarkStart w:id="20" w:name="_Toc935"/>
            <w:r w:rsidRPr="001F185F">
              <w:rPr>
                <w:rFonts w:hint="eastAsia"/>
                <w:lang w:bidi="ar"/>
              </w:rPr>
              <w:t>货物来源</w:t>
            </w:r>
            <w:bookmarkEnd w:id="20"/>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E5651BF" w14:textId="1C85532D" w:rsidR="00786907" w:rsidRPr="001F185F" w:rsidRDefault="00786907" w:rsidP="00930E64">
            <w:pPr>
              <w:pStyle w:val="af2"/>
              <w:rPr>
                <w:lang w:bidi="ar"/>
              </w:rPr>
            </w:pPr>
            <w:bookmarkStart w:id="21" w:name="_Toc10052"/>
            <w:r w:rsidRPr="001F185F">
              <w:rPr>
                <w:rFonts w:hint="eastAsia"/>
                <w:lang w:bidi="ar"/>
              </w:rPr>
              <w:t>中标人须提供每一批货物对应的合格的《农药残留报告书》给采购人，否则采购人有权拒收货物，所产生的损失由中标人承担，提供的产品需符合国家及行业内规定的生产与经营相关标准。</w:t>
            </w:r>
          </w:p>
          <w:p w14:paraId="108AD3F2" w14:textId="54AC3A6D" w:rsidR="00786907" w:rsidRPr="001F185F" w:rsidRDefault="00786907" w:rsidP="00930E64">
            <w:pPr>
              <w:pStyle w:val="af2"/>
            </w:pPr>
            <w:r w:rsidRPr="001F185F">
              <w:rPr>
                <w:rFonts w:hint="eastAsia"/>
                <w:lang w:bidi="ar"/>
              </w:rPr>
              <w:t>来源不清或不符合相关规定的，发现第一次扣</w:t>
            </w:r>
            <w:r w:rsidRPr="001F185F">
              <w:rPr>
                <w:lang w:bidi="ar"/>
              </w:rPr>
              <w:t>3分，第二次扣5分，第三次或以上扣10分/次。</w:t>
            </w:r>
            <w:bookmarkEnd w:id="21"/>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F1B04C" w14:textId="77777777" w:rsidR="00786907" w:rsidRPr="001F185F" w:rsidRDefault="00786907" w:rsidP="00930E64">
            <w:pPr>
              <w:pStyle w:val="af2"/>
            </w:pPr>
          </w:p>
        </w:tc>
        <w:tc>
          <w:tcPr>
            <w:tcW w:w="709" w:type="dxa"/>
            <w:tcBorders>
              <w:top w:val="single" w:sz="4" w:space="0" w:color="auto"/>
              <w:left w:val="single" w:sz="4" w:space="0" w:color="auto"/>
              <w:bottom w:val="single" w:sz="4" w:space="0" w:color="auto"/>
              <w:right w:val="single" w:sz="4" w:space="0" w:color="auto"/>
            </w:tcBorders>
          </w:tcPr>
          <w:p w14:paraId="73BE9AC5" w14:textId="77777777" w:rsidR="00786907" w:rsidRPr="001F185F" w:rsidRDefault="00786907" w:rsidP="00930E64">
            <w:pPr>
              <w:pStyle w:val="af2"/>
            </w:pPr>
          </w:p>
        </w:tc>
      </w:tr>
      <w:tr w:rsidR="00786907" w:rsidRPr="001F185F" w14:paraId="71E24135" w14:textId="724469FB" w:rsidTr="00A91D71">
        <w:trPr>
          <w:trHeight w:val="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1D29943" w14:textId="41D4A231" w:rsidR="00786907" w:rsidRPr="001F185F" w:rsidRDefault="00786907" w:rsidP="00930E64">
            <w:pPr>
              <w:pStyle w:val="af2"/>
            </w:pPr>
            <w:bookmarkStart w:id="22" w:name="_Toc30578"/>
            <w:r w:rsidRPr="001F185F">
              <w:rPr>
                <w:rFonts w:hint="eastAsia"/>
                <w:lang w:bidi="ar"/>
              </w:rPr>
              <w:t>差错情况</w:t>
            </w:r>
            <w:bookmarkEnd w:id="22"/>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74E5405" w14:textId="521E0D1A" w:rsidR="00786907" w:rsidRPr="001F185F" w:rsidRDefault="00786907" w:rsidP="00930E64">
            <w:pPr>
              <w:pStyle w:val="af2"/>
            </w:pPr>
            <w:bookmarkStart w:id="23" w:name="_Toc11398"/>
            <w:r w:rsidRPr="001F185F">
              <w:rPr>
                <w:rFonts w:hint="eastAsia"/>
                <w:lang w:bidi="ar"/>
              </w:rPr>
              <w:t>一个月内发生</w:t>
            </w:r>
            <w:r w:rsidRPr="001F185F">
              <w:rPr>
                <w:lang w:bidi="ar"/>
              </w:rPr>
              <w:t>1-2次差错但能及时补送的</w:t>
            </w:r>
            <w:r w:rsidRPr="001F185F">
              <w:rPr>
                <w:rFonts w:hint="eastAsia"/>
                <w:lang w:bidi="ar"/>
              </w:rPr>
              <w:t>（未影响采购人供餐）</w:t>
            </w:r>
            <w:r w:rsidRPr="001F185F">
              <w:rPr>
                <w:lang w:bidi="ar"/>
              </w:rPr>
              <w:t>，每发生一次扣3分。</w:t>
            </w:r>
            <w:bookmarkEnd w:id="23"/>
          </w:p>
          <w:p w14:paraId="62F9EB87" w14:textId="11DE225C" w:rsidR="00786907" w:rsidRPr="001F185F" w:rsidRDefault="00786907" w:rsidP="00930E64">
            <w:pPr>
              <w:pStyle w:val="af2"/>
            </w:pPr>
            <w:bookmarkStart w:id="24" w:name="_Toc22623"/>
            <w:r w:rsidRPr="001F185F">
              <w:rPr>
                <w:rFonts w:hint="eastAsia"/>
                <w:lang w:bidi="ar"/>
              </w:rPr>
              <w:t>一个月内发生</w:t>
            </w:r>
            <w:r w:rsidRPr="001F185F">
              <w:rPr>
                <w:lang w:bidi="ar"/>
              </w:rPr>
              <w:t>2次以上差错或差错未能及时补送的</w:t>
            </w:r>
            <w:r w:rsidRPr="001F185F">
              <w:rPr>
                <w:rFonts w:hint="eastAsia"/>
                <w:lang w:bidi="ar"/>
              </w:rPr>
              <w:t>（未影响采购人供餐）</w:t>
            </w:r>
            <w:r w:rsidRPr="001F185F">
              <w:rPr>
                <w:lang w:bidi="ar"/>
              </w:rPr>
              <w:t>，每发生一次扣5分。</w:t>
            </w:r>
            <w:bookmarkEnd w:id="24"/>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CD9538" w14:textId="77777777" w:rsidR="00786907" w:rsidRPr="001F185F" w:rsidRDefault="00786907" w:rsidP="00930E64">
            <w:pPr>
              <w:pStyle w:val="af2"/>
            </w:pPr>
          </w:p>
        </w:tc>
        <w:tc>
          <w:tcPr>
            <w:tcW w:w="709" w:type="dxa"/>
            <w:tcBorders>
              <w:top w:val="single" w:sz="4" w:space="0" w:color="auto"/>
              <w:left w:val="single" w:sz="4" w:space="0" w:color="auto"/>
              <w:bottom w:val="single" w:sz="4" w:space="0" w:color="auto"/>
              <w:right w:val="single" w:sz="4" w:space="0" w:color="auto"/>
            </w:tcBorders>
          </w:tcPr>
          <w:p w14:paraId="45A2AA1C" w14:textId="77777777" w:rsidR="00786907" w:rsidRPr="001F185F" w:rsidRDefault="00786907" w:rsidP="00930E64">
            <w:pPr>
              <w:pStyle w:val="af2"/>
            </w:pPr>
          </w:p>
        </w:tc>
      </w:tr>
      <w:tr w:rsidR="00786907" w:rsidRPr="001F185F" w14:paraId="1196C45A" w14:textId="0C64CB9E" w:rsidTr="00A91D71">
        <w:trPr>
          <w:trHeight w:val="699"/>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FEC937B" w14:textId="66C8A20C" w:rsidR="00786907" w:rsidRPr="001F185F" w:rsidRDefault="00786907" w:rsidP="00930E64">
            <w:pPr>
              <w:pStyle w:val="af2"/>
              <w:rPr>
                <w:lang w:bidi="ar"/>
              </w:rPr>
            </w:pPr>
            <w:bookmarkStart w:id="25" w:name="_Toc32710"/>
            <w:r w:rsidRPr="001F185F">
              <w:rPr>
                <w:rFonts w:hint="eastAsia"/>
                <w:lang w:bidi="ar"/>
              </w:rPr>
              <w:t>临时送货及退货补送</w:t>
            </w:r>
            <w:bookmarkEnd w:id="25"/>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1E287AA" w14:textId="4B1FE04A" w:rsidR="00786907" w:rsidRPr="001F185F" w:rsidRDefault="00786907" w:rsidP="00930E64">
            <w:pPr>
              <w:pStyle w:val="af2"/>
            </w:pPr>
            <w:bookmarkStart w:id="26" w:name="_Toc9265"/>
            <w:r w:rsidRPr="001F185F">
              <w:rPr>
                <w:rFonts w:hint="eastAsia"/>
                <w:lang w:bidi="ar"/>
              </w:rPr>
              <w:t>临时的供货如未在</w:t>
            </w:r>
            <w:r w:rsidRPr="001F185F">
              <w:rPr>
                <w:lang w:bidi="ar"/>
              </w:rPr>
              <w:t>4小时内（含）送货</w:t>
            </w:r>
            <w:r w:rsidRPr="001F185F">
              <w:rPr>
                <w:rFonts w:hint="eastAsia"/>
                <w:lang w:bidi="ar"/>
              </w:rPr>
              <w:t>（未影响采购人供餐），</w:t>
            </w:r>
            <w:r w:rsidRPr="001F185F">
              <w:rPr>
                <w:lang w:bidi="ar"/>
              </w:rPr>
              <w:t>每次扣2分。</w:t>
            </w:r>
            <w:bookmarkEnd w:id="26"/>
          </w:p>
          <w:p w14:paraId="6A7B3E27" w14:textId="36353253" w:rsidR="00786907" w:rsidRPr="001F185F" w:rsidRDefault="00786907" w:rsidP="00930E64">
            <w:pPr>
              <w:pStyle w:val="af2"/>
              <w:rPr>
                <w:lang w:bidi="ar"/>
              </w:rPr>
            </w:pPr>
            <w:bookmarkStart w:id="27" w:name="_Toc21697"/>
            <w:r w:rsidRPr="001F185F">
              <w:rPr>
                <w:rFonts w:hint="eastAsia"/>
                <w:lang w:bidi="ar"/>
              </w:rPr>
              <w:t>不符合采购人要求的产品，采购人拒收后，中标人须</w:t>
            </w:r>
            <w:r w:rsidRPr="001F185F">
              <w:rPr>
                <w:lang w:bidi="ar"/>
              </w:rPr>
              <w:t>4小时内（含）重</w:t>
            </w:r>
            <w:r w:rsidRPr="001F185F">
              <w:rPr>
                <w:lang w:bidi="ar"/>
              </w:rPr>
              <w:lastRenderedPageBreak/>
              <w:t>新补送，如未按时补送货</w:t>
            </w:r>
            <w:r w:rsidRPr="001F185F">
              <w:rPr>
                <w:rFonts w:hint="eastAsia"/>
                <w:lang w:bidi="ar"/>
              </w:rPr>
              <w:t>（未影响采购人供餐），</w:t>
            </w:r>
            <w:r w:rsidRPr="001F185F">
              <w:rPr>
                <w:lang w:bidi="ar"/>
              </w:rPr>
              <w:t>每次扣5分</w:t>
            </w:r>
            <w:r w:rsidR="00467568" w:rsidRPr="001F185F">
              <w:rPr>
                <w:rFonts w:hint="eastAsia"/>
                <w:lang w:bidi="ar"/>
              </w:rPr>
              <w:t>，</w:t>
            </w:r>
            <w:r w:rsidR="00467568" w:rsidRPr="001F185F">
              <w:rPr>
                <w:rFonts w:cs="仿宋" w:hint="eastAsia"/>
                <w:color w:val="000000" w:themeColor="text1"/>
              </w:rPr>
              <w:t>所发生的费用由中标人承担</w:t>
            </w:r>
            <w:r w:rsidRPr="001F185F">
              <w:rPr>
                <w:lang w:bidi="ar"/>
              </w:rPr>
              <w:t>。</w:t>
            </w:r>
            <w:bookmarkEnd w:id="27"/>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0C3D42" w14:textId="77777777" w:rsidR="00786907" w:rsidRPr="001F185F" w:rsidRDefault="00786907" w:rsidP="00930E64">
            <w:pPr>
              <w:pStyle w:val="af2"/>
            </w:pPr>
          </w:p>
        </w:tc>
        <w:tc>
          <w:tcPr>
            <w:tcW w:w="709" w:type="dxa"/>
            <w:tcBorders>
              <w:top w:val="single" w:sz="4" w:space="0" w:color="auto"/>
              <w:left w:val="single" w:sz="4" w:space="0" w:color="auto"/>
              <w:bottom w:val="single" w:sz="4" w:space="0" w:color="auto"/>
              <w:right w:val="single" w:sz="4" w:space="0" w:color="auto"/>
            </w:tcBorders>
          </w:tcPr>
          <w:p w14:paraId="11E41EE7" w14:textId="77777777" w:rsidR="00786907" w:rsidRPr="001F185F" w:rsidRDefault="00786907" w:rsidP="00930E64">
            <w:pPr>
              <w:pStyle w:val="af2"/>
            </w:pPr>
          </w:p>
        </w:tc>
      </w:tr>
      <w:tr w:rsidR="00786907" w:rsidRPr="001F185F" w14:paraId="5DE0E2EC" w14:textId="778247BA" w:rsidTr="00A91D71">
        <w:trPr>
          <w:trHeight w:val="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FF76D16" w14:textId="6AB7D45D" w:rsidR="00786907" w:rsidRPr="001F185F" w:rsidRDefault="00786907" w:rsidP="00930E64">
            <w:pPr>
              <w:pStyle w:val="af2"/>
              <w:rPr>
                <w:lang w:bidi="ar"/>
              </w:rPr>
            </w:pPr>
            <w:bookmarkStart w:id="28" w:name="_Toc24717"/>
            <w:r w:rsidRPr="001F185F">
              <w:rPr>
                <w:rFonts w:hint="eastAsia"/>
                <w:lang w:bidi="ar"/>
              </w:rPr>
              <w:t>联系制度及配合服务</w:t>
            </w:r>
            <w:bookmarkEnd w:id="28"/>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E0FDD63" w14:textId="13A3CE2A" w:rsidR="00786907" w:rsidRPr="001F185F" w:rsidRDefault="00786907" w:rsidP="00930E64">
            <w:pPr>
              <w:pStyle w:val="af2"/>
              <w:rPr>
                <w:lang w:bidi="ar"/>
              </w:rPr>
            </w:pPr>
            <w:bookmarkStart w:id="29" w:name="_Toc16353"/>
            <w:r w:rsidRPr="001F185F">
              <w:rPr>
                <w:rFonts w:hint="eastAsia"/>
                <w:lang w:bidi="ar"/>
              </w:rPr>
              <w:t>中标人安排适量的持健康证明的工作人员按采购人的要求，协助削皮工作（如：土豆、莲藕、芋头、节瓜、丝瓜、莴笋等需要去皮的产品），并应听从采购人的安排。如发现配送人员患有传染性疾病、配送人员有未愈合的伤口等不符合《中华人民共和国食品安全法》的相关规定，发现第一次扣</w:t>
            </w:r>
            <w:r w:rsidRPr="001F185F">
              <w:rPr>
                <w:lang w:bidi="ar"/>
              </w:rPr>
              <w:t>2</w:t>
            </w:r>
            <w:r w:rsidRPr="001F185F">
              <w:rPr>
                <w:rFonts w:hint="eastAsia"/>
                <w:lang w:bidi="ar"/>
              </w:rPr>
              <w:t>分，第二次扣</w:t>
            </w:r>
            <w:r w:rsidRPr="001F185F">
              <w:rPr>
                <w:lang w:bidi="ar"/>
              </w:rPr>
              <w:t>3</w:t>
            </w:r>
            <w:r w:rsidRPr="001F185F">
              <w:rPr>
                <w:rFonts w:hint="eastAsia"/>
                <w:lang w:bidi="ar"/>
              </w:rPr>
              <w:t>分，第三次或以上扣</w:t>
            </w:r>
            <w:r w:rsidRPr="001F185F">
              <w:rPr>
                <w:lang w:bidi="ar"/>
              </w:rPr>
              <w:t>5</w:t>
            </w:r>
            <w:r w:rsidRPr="001F185F">
              <w:rPr>
                <w:rFonts w:hint="eastAsia"/>
                <w:lang w:bidi="ar"/>
              </w:rPr>
              <w:t>分</w:t>
            </w:r>
            <w:r w:rsidRPr="001F185F">
              <w:rPr>
                <w:lang w:bidi="ar"/>
              </w:rPr>
              <w:t>/次。</w:t>
            </w:r>
          </w:p>
          <w:p w14:paraId="3220CE45" w14:textId="37E6FE78" w:rsidR="00786907" w:rsidRPr="001F185F" w:rsidRDefault="00786907" w:rsidP="00930E64">
            <w:pPr>
              <w:pStyle w:val="af2"/>
            </w:pPr>
            <w:r w:rsidRPr="001F185F">
              <w:rPr>
                <w:rFonts w:hint="eastAsia"/>
                <w:lang w:bidi="ar"/>
              </w:rPr>
              <w:t>中标人工作人员服务态度差、工作不认真，每次考核表扣</w:t>
            </w:r>
            <w:r w:rsidRPr="001F185F">
              <w:rPr>
                <w:lang w:bidi="ar"/>
              </w:rPr>
              <w:t>2分。</w:t>
            </w:r>
            <w:bookmarkEnd w:id="29"/>
          </w:p>
          <w:p w14:paraId="2F95E869" w14:textId="31E9DB17" w:rsidR="00786907" w:rsidRPr="001F185F" w:rsidRDefault="00786907" w:rsidP="00930E64">
            <w:pPr>
              <w:pStyle w:val="af2"/>
            </w:pPr>
            <w:bookmarkStart w:id="30" w:name="_Toc18474"/>
            <w:r w:rsidRPr="001F185F">
              <w:rPr>
                <w:rFonts w:hint="eastAsia"/>
                <w:lang w:bidi="ar"/>
              </w:rPr>
              <w:t>中标人管理</w:t>
            </w:r>
            <w:proofErr w:type="gramStart"/>
            <w:r w:rsidRPr="001F185F">
              <w:rPr>
                <w:rFonts w:hint="eastAsia"/>
                <w:lang w:bidi="ar"/>
              </w:rPr>
              <w:t>层主动</w:t>
            </w:r>
            <w:proofErr w:type="gramEnd"/>
            <w:r w:rsidRPr="001F185F">
              <w:rPr>
                <w:rFonts w:hint="eastAsia"/>
                <w:lang w:bidi="ar"/>
              </w:rPr>
              <w:t>倾听采购人意见，每月随访</w:t>
            </w:r>
            <w:r w:rsidRPr="001F185F">
              <w:rPr>
                <w:lang w:bidi="ar"/>
              </w:rPr>
              <w:t>1次以上（形式不限），并提供月度随访记录表。如无按期随访、未提供书面反馈，当月的考核表扣5分。</w:t>
            </w:r>
            <w:bookmarkEnd w:id="30"/>
          </w:p>
          <w:p w14:paraId="2501D897" w14:textId="07CABDF4" w:rsidR="00786907" w:rsidRPr="001F185F" w:rsidRDefault="00786907" w:rsidP="00930E64">
            <w:pPr>
              <w:pStyle w:val="af2"/>
              <w:rPr>
                <w:lang w:bidi="ar"/>
              </w:rPr>
            </w:pPr>
            <w:bookmarkStart w:id="31" w:name="_Toc28975"/>
            <w:r w:rsidRPr="001F185F">
              <w:rPr>
                <w:rFonts w:hint="eastAsia"/>
                <w:lang w:bidi="ar"/>
              </w:rPr>
              <w:t>中标人应积极配合采购人相关业务，包括但不限于按时提供送货单、报价、盖章的考核表、市场询价、发票等情况。中标人未按时提交采购人所需资料，每发生一次考核表扣</w:t>
            </w:r>
            <w:r w:rsidRPr="001F185F">
              <w:rPr>
                <w:lang w:bidi="ar"/>
              </w:rPr>
              <w:t>2分。</w:t>
            </w:r>
            <w:bookmarkEnd w:id="31"/>
          </w:p>
          <w:p w14:paraId="52DEE788" w14:textId="3C949C36" w:rsidR="00786907" w:rsidRPr="001F185F" w:rsidRDefault="00786907" w:rsidP="00930E64">
            <w:pPr>
              <w:pStyle w:val="af2"/>
            </w:pPr>
            <w:bookmarkStart w:id="32" w:name="_Toc28996"/>
            <w:r w:rsidRPr="001F185F">
              <w:rPr>
                <w:rFonts w:hint="eastAsia"/>
                <w:lang w:bidi="ar"/>
              </w:rPr>
              <w:t>产品价格及其报价单若不符合合同定价原则，每次扣</w:t>
            </w:r>
            <w:r w:rsidRPr="001F185F">
              <w:rPr>
                <w:lang w:bidi="ar"/>
              </w:rPr>
              <w:t>2分。</w:t>
            </w:r>
            <w:bookmarkEnd w:id="32"/>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651B9B" w14:textId="77777777" w:rsidR="00786907" w:rsidRPr="001F185F" w:rsidRDefault="00786907" w:rsidP="00930E64">
            <w:pPr>
              <w:pStyle w:val="af2"/>
            </w:pPr>
          </w:p>
        </w:tc>
        <w:tc>
          <w:tcPr>
            <w:tcW w:w="709" w:type="dxa"/>
            <w:tcBorders>
              <w:top w:val="single" w:sz="4" w:space="0" w:color="auto"/>
              <w:left w:val="single" w:sz="4" w:space="0" w:color="auto"/>
              <w:bottom w:val="single" w:sz="4" w:space="0" w:color="auto"/>
              <w:right w:val="single" w:sz="4" w:space="0" w:color="auto"/>
            </w:tcBorders>
          </w:tcPr>
          <w:p w14:paraId="5C06932B" w14:textId="77777777" w:rsidR="00786907" w:rsidRPr="001F185F" w:rsidRDefault="00786907" w:rsidP="00930E64">
            <w:pPr>
              <w:pStyle w:val="af2"/>
            </w:pPr>
          </w:p>
        </w:tc>
      </w:tr>
      <w:tr w:rsidR="00786907" w:rsidRPr="001F185F" w14:paraId="1E023E57" w14:textId="0348C858" w:rsidTr="00A91D71">
        <w:trPr>
          <w:trHeight w:val="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76E5ADE" w14:textId="69AB230B" w:rsidR="00786907" w:rsidRPr="001F185F" w:rsidRDefault="00786907" w:rsidP="00930E64">
            <w:pPr>
              <w:pStyle w:val="af2"/>
            </w:pPr>
            <w:bookmarkStart w:id="33" w:name="_Toc21106"/>
            <w:r w:rsidRPr="001F185F">
              <w:rPr>
                <w:rFonts w:hint="eastAsia"/>
                <w:lang w:bidi="ar"/>
              </w:rPr>
              <w:t>配送规范</w:t>
            </w:r>
            <w:bookmarkEnd w:id="33"/>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FA0B609" w14:textId="6408E97C" w:rsidR="00786907" w:rsidRPr="001F185F" w:rsidRDefault="00786907" w:rsidP="00930E64">
            <w:pPr>
              <w:pStyle w:val="af2"/>
              <w:rPr>
                <w:lang w:bidi="ar"/>
              </w:rPr>
            </w:pPr>
            <w:bookmarkStart w:id="34" w:name="_Toc29669"/>
            <w:r w:rsidRPr="001F185F">
              <w:rPr>
                <w:rFonts w:hint="eastAsia"/>
                <w:lang w:bidi="ar"/>
              </w:rPr>
              <w:t>配送所使用的运输容器、运输载具、运输包装及配送流程不符合相关规定每次扣</w:t>
            </w:r>
            <w:r w:rsidRPr="001F185F">
              <w:rPr>
                <w:lang w:bidi="ar"/>
              </w:rPr>
              <w:t>2分。</w:t>
            </w:r>
            <w:bookmarkEnd w:id="34"/>
          </w:p>
          <w:p w14:paraId="53746ABC" w14:textId="77777777" w:rsidR="00786907" w:rsidRPr="001F185F" w:rsidRDefault="00786907" w:rsidP="00930E64">
            <w:pPr>
              <w:pStyle w:val="af2"/>
            </w:pPr>
            <w:r w:rsidRPr="001F185F">
              <w:rPr>
                <w:rFonts w:hint="eastAsia"/>
                <w:lang w:bidi="ar"/>
              </w:rPr>
              <w:t>中标人应充分做好工作人员的培训、教育工作。中标人指派的配送专员未按要求持有效的健康证、穿着便于辨认的工衣和配戴胸卡、在采购人院内活动遵守医院各项规章制度，发现第一次扣3分，第二次扣5分，第三次或以上扣10分/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2F84B1" w14:textId="77777777" w:rsidR="00786907" w:rsidRPr="001F185F" w:rsidRDefault="00786907" w:rsidP="00930E64">
            <w:pPr>
              <w:pStyle w:val="af2"/>
            </w:pPr>
          </w:p>
        </w:tc>
        <w:tc>
          <w:tcPr>
            <w:tcW w:w="709" w:type="dxa"/>
            <w:tcBorders>
              <w:top w:val="single" w:sz="4" w:space="0" w:color="auto"/>
              <w:left w:val="single" w:sz="4" w:space="0" w:color="auto"/>
              <w:bottom w:val="single" w:sz="4" w:space="0" w:color="auto"/>
              <w:right w:val="single" w:sz="4" w:space="0" w:color="auto"/>
            </w:tcBorders>
          </w:tcPr>
          <w:p w14:paraId="1A3A84C7" w14:textId="77777777" w:rsidR="00786907" w:rsidRPr="001F185F" w:rsidRDefault="00786907" w:rsidP="00930E64">
            <w:pPr>
              <w:pStyle w:val="af2"/>
            </w:pPr>
          </w:p>
        </w:tc>
      </w:tr>
      <w:tr w:rsidR="00786907" w:rsidRPr="001F185F" w14:paraId="343B6BDB" w14:textId="52049199" w:rsidTr="00A91D71">
        <w:trPr>
          <w:trHeight w:val="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71E4062" w14:textId="43D33833" w:rsidR="00786907" w:rsidRPr="001F185F" w:rsidRDefault="00786907" w:rsidP="00930E64">
            <w:pPr>
              <w:pStyle w:val="af2"/>
            </w:pPr>
            <w:bookmarkStart w:id="35" w:name="_Toc32690"/>
            <w:r w:rsidRPr="001F185F">
              <w:rPr>
                <w:rFonts w:hint="eastAsia"/>
                <w:lang w:bidi="ar"/>
              </w:rPr>
              <w:t>货物质量</w:t>
            </w:r>
            <w:bookmarkEnd w:id="35"/>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E98D2F5" w14:textId="148EE5FD" w:rsidR="00786907" w:rsidRPr="001F185F" w:rsidRDefault="00786907" w:rsidP="00930E64">
            <w:pPr>
              <w:pStyle w:val="af2"/>
            </w:pPr>
            <w:bookmarkStart w:id="36" w:name="_Toc32184"/>
            <w:r w:rsidRPr="001F185F">
              <w:rPr>
                <w:rFonts w:hint="eastAsia"/>
                <w:lang w:bidi="ar"/>
              </w:rPr>
              <w:t>中标人不得擅自变更投标货品（含品种、品牌、产地、包装、规格等），必须严格按采购人的要求供应。否则，采购人有权拒收，由此所产生的费用由中标人负责。如因市场流通问题确实需要变更的，应事先提出书面申请（须附厂家官方网站公布或厂家、经销商说明函等资料），并经采购人同意后才能变更，替换品牌不得低于中标品牌的质量，价格不得高于中标价格。如未经采购人同意擅自更换品牌等，第一次扣</w:t>
            </w:r>
            <w:r w:rsidRPr="001F185F">
              <w:rPr>
                <w:lang w:bidi="ar"/>
              </w:rPr>
              <w:t>3分，第二次扣5分，第三次或以上扣10分/次。</w:t>
            </w:r>
            <w:bookmarkEnd w:id="36"/>
          </w:p>
          <w:p w14:paraId="07E1D54D" w14:textId="538F14F6" w:rsidR="00786907" w:rsidRPr="001F185F" w:rsidRDefault="00786907" w:rsidP="00930E64">
            <w:pPr>
              <w:pStyle w:val="af2"/>
            </w:pPr>
            <w:bookmarkStart w:id="37" w:name="_Toc4324"/>
            <w:r w:rsidRPr="001F185F">
              <w:rPr>
                <w:rFonts w:hint="eastAsia"/>
                <w:lang w:bidi="ar"/>
              </w:rPr>
              <w:t>货物质量不符合采购人所需及相关规定，如出现“以次充好”的情况，第一次扣</w:t>
            </w:r>
            <w:r w:rsidRPr="001F185F">
              <w:rPr>
                <w:lang w:bidi="ar"/>
              </w:rPr>
              <w:t>3分，第二次扣5分，第三次或以上扣10分/次。</w:t>
            </w:r>
            <w:bookmarkEnd w:id="37"/>
          </w:p>
          <w:p w14:paraId="0B497F9C" w14:textId="76AA2566" w:rsidR="00786907" w:rsidRPr="001F185F" w:rsidRDefault="00786907" w:rsidP="00930E64">
            <w:pPr>
              <w:pStyle w:val="af2"/>
            </w:pPr>
            <w:bookmarkStart w:id="38" w:name="_Toc21525"/>
            <w:r w:rsidRPr="001F185F">
              <w:rPr>
                <w:rFonts w:hint="eastAsia"/>
                <w:lang w:bidi="ar"/>
              </w:rPr>
              <w:t>若供应的产品存在“假冒伪劣”</w:t>
            </w:r>
            <w:r w:rsidR="00467568" w:rsidRPr="001F185F">
              <w:rPr>
                <w:rFonts w:hint="eastAsia"/>
                <w:lang w:bidi="ar"/>
              </w:rPr>
              <w:t>、</w:t>
            </w:r>
            <w:r w:rsidRPr="001F185F">
              <w:rPr>
                <w:rFonts w:hint="eastAsia"/>
                <w:lang w:bidi="ar"/>
              </w:rPr>
              <w:t>严重质量问题（如：受潮、变质、霉烂、有异味等现象），采购人将拒收，中标人应在规定时间</w:t>
            </w:r>
            <w:r w:rsidRPr="001F185F">
              <w:rPr>
                <w:lang w:bidi="ar"/>
              </w:rPr>
              <w:t>4小时内（含）重新送货；每次发现有</w:t>
            </w:r>
            <w:r w:rsidRPr="001F185F">
              <w:rPr>
                <w:rFonts w:hint="eastAsia"/>
                <w:lang w:bidi="ar"/>
              </w:rPr>
              <w:t>“假冒伪劣”</w:t>
            </w:r>
            <w:r w:rsidR="00467568" w:rsidRPr="001F185F">
              <w:rPr>
                <w:rFonts w:hint="eastAsia"/>
                <w:lang w:bidi="ar"/>
              </w:rPr>
              <w:t>、</w:t>
            </w:r>
            <w:r w:rsidRPr="001F185F">
              <w:rPr>
                <w:rFonts w:hint="eastAsia"/>
                <w:lang w:bidi="ar"/>
              </w:rPr>
              <w:t>严重质量问题时处以该问题产品金额的</w:t>
            </w:r>
            <w:r w:rsidRPr="001F185F">
              <w:rPr>
                <w:lang w:bidi="ar"/>
              </w:rPr>
              <w:t>3倍作为罚金，同一种产品当月累计达到4次或以上</w:t>
            </w:r>
            <w:r w:rsidR="00467568" w:rsidRPr="001F185F">
              <w:rPr>
                <w:rFonts w:hint="eastAsia"/>
                <w:lang w:bidi="ar"/>
              </w:rPr>
              <w:t>“假冒伪劣”、严重质量问题时</w:t>
            </w:r>
            <w:r w:rsidRPr="001F185F">
              <w:rPr>
                <w:lang w:bidi="ar"/>
              </w:rPr>
              <w:t>每次处以该问题产品金额的10倍作为罚金，罚金在当月货款里扣除，不足部分在余下月度货款里扣除，并且采购人有权终止合同。</w:t>
            </w:r>
            <w:bookmarkEnd w:id="38"/>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B141F1" w14:textId="77777777" w:rsidR="00786907" w:rsidRPr="001F185F" w:rsidRDefault="00786907" w:rsidP="00930E64">
            <w:pPr>
              <w:pStyle w:val="af2"/>
            </w:pPr>
          </w:p>
        </w:tc>
        <w:tc>
          <w:tcPr>
            <w:tcW w:w="709" w:type="dxa"/>
            <w:tcBorders>
              <w:top w:val="single" w:sz="4" w:space="0" w:color="auto"/>
              <w:left w:val="single" w:sz="4" w:space="0" w:color="auto"/>
              <w:bottom w:val="single" w:sz="4" w:space="0" w:color="auto"/>
              <w:right w:val="single" w:sz="4" w:space="0" w:color="auto"/>
            </w:tcBorders>
          </w:tcPr>
          <w:p w14:paraId="14527A1E" w14:textId="77777777" w:rsidR="00786907" w:rsidRPr="001F185F" w:rsidRDefault="00786907" w:rsidP="00930E64">
            <w:pPr>
              <w:pStyle w:val="af2"/>
            </w:pPr>
          </w:p>
        </w:tc>
      </w:tr>
      <w:tr w:rsidR="00F51BD7" w:rsidRPr="001F185F" w14:paraId="0D10804F" w14:textId="3B239B14" w:rsidTr="00A91D71">
        <w:trPr>
          <w:trHeight w:val="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6A577F7" w14:textId="4C505E77" w:rsidR="00F51BD7" w:rsidRPr="001F185F" w:rsidRDefault="00F51BD7" w:rsidP="00930E64">
            <w:pPr>
              <w:pStyle w:val="af2"/>
            </w:pPr>
            <w:bookmarkStart w:id="39" w:name="_Toc10221"/>
            <w:r w:rsidRPr="001F185F">
              <w:rPr>
                <w:rFonts w:hint="eastAsia"/>
                <w:lang w:bidi="ar"/>
              </w:rPr>
              <w:t>一票否决项</w:t>
            </w:r>
            <w:bookmarkEnd w:id="39"/>
          </w:p>
        </w:tc>
        <w:tc>
          <w:tcPr>
            <w:tcW w:w="8364" w:type="dxa"/>
            <w:gridSpan w:val="3"/>
            <w:tcBorders>
              <w:top w:val="single" w:sz="4" w:space="0" w:color="auto"/>
              <w:left w:val="single" w:sz="4" w:space="0" w:color="auto"/>
              <w:bottom w:val="single" w:sz="4" w:space="0" w:color="auto"/>
              <w:right w:val="single" w:sz="4" w:space="0" w:color="auto"/>
            </w:tcBorders>
            <w:shd w:val="clear" w:color="auto" w:fill="auto"/>
          </w:tcPr>
          <w:p w14:paraId="4ABCC88B" w14:textId="62EBFD9F" w:rsidR="00F51BD7" w:rsidRPr="001F185F" w:rsidRDefault="00F51BD7" w:rsidP="00930E64">
            <w:pPr>
              <w:pStyle w:val="af2"/>
            </w:pPr>
            <w:bookmarkStart w:id="40" w:name="_Toc29429"/>
            <w:r w:rsidRPr="001F185F">
              <w:rPr>
                <w:lang w:bidi="ar"/>
              </w:rPr>
              <w:t>1、以贿赂或类似贿赂的形式讨好采购人、货物验收人等利害关系人的行为。</w:t>
            </w:r>
            <w:bookmarkEnd w:id="40"/>
          </w:p>
          <w:p w14:paraId="47664660" w14:textId="2E5FFB9A" w:rsidR="00F51BD7" w:rsidRPr="001F185F" w:rsidRDefault="00F51BD7" w:rsidP="00930E64">
            <w:pPr>
              <w:pStyle w:val="af2"/>
            </w:pPr>
            <w:bookmarkStart w:id="41" w:name="_Toc691"/>
            <w:r w:rsidRPr="001F185F">
              <w:rPr>
                <w:lang w:bidi="ar"/>
              </w:rPr>
              <w:lastRenderedPageBreak/>
              <w:t>2、要求检测的商品未经检测，且未按要求限时整改。</w:t>
            </w:r>
            <w:bookmarkEnd w:id="41"/>
          </w:p>
          <w:p w14:paraId="39A6AE76" w14:textId="147FA990" w:rsidR="00F51BD7" w:rsidRPr="001F185F" w:rsidRDefault="00F51BD7" w:rsidP="00930E64">
            <w:pPr>
              <w:pStyle w:val="af2"/>
            </w:pPr>
            <w:bookmarkStart w:id="42" w:name="_Toc30763"/>
            <w:r w:rsidRPr="001F185F">
              <w:rPr>
                <w:lang w:bidi="ar"/>
              </w:rPr>
              <w:t>3、食品原料质量问题而引起的食物中毒事件。</w:t>
            </w:r>
            <w:bookmarkEnd w:id="42"/>
          </w:p>
          <w:p w14:paraId="4A7FB9B0" w14:textId="13CE41FD" w:rsidR="00F51BD7" w:rsidRPr="001F185F" w:rsidRDefault="00F51BD7" w:rsidP="00930E64">
            <w:pPr>
              <w:pStyle w:val="af2"/>
            </w:pPr>
            <w:bookmarkStart w:id="43" w:name="_Toc1047"/>
            <w:r w:rsidRPr="001F185F">
              <w:rPr>
                <w:lang w:bidi="ar"/>
              </w:rPr>
              <w:t>4、提供虚假发票、虚假货物入库单。</w:t>
            </w:r>
            <w:bookmarkEnd w:id="43"/>
          </w:p>
          <w:p w14:paraId="6001215C" w14:textId="7CD114F5" w:rsidR="00F51BD7" w:rsidRPr="001F185F" w:rsidRDefault="00F51BD7" w:rsidP="00930E64">
            <w:pPr>
              <w:pStyle w:val="af2"/>
              <w:rPr>
                <w:lang w:bidi="ar"/>
              </w:rPr>
            </w:pPr>
            <w:bookmarkStart w:id="44" w:name="_Toc19463"/>
            <w:r w:rsidRPr="001F185F">
              <w:rPr>
                <w:rFonts w:hint="eastAsia"/>
                <w:lang w:bidi="ar"/>
              </w:rPr>
              <w:t>（若出现上述情况，采购人有权不支付当月货款，所发生的一切损失由中标人负责）</w:t>
            </w:r>
            <w:bookmarkEnd w:id="44"/>
          </w:p>
        </w:tc>
      </w:tr>
      <w:tr w:rsidR="00F51BD7" w:rsidRPr="001F185F" w14:paraId="5A45FE97" w14:textId="2669B11F" w:rsidTr="00A91D71">
        <w:trPr>
          <w:trHeight w:val="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D16FE43" w14:textId="5051799D" w:rsidR="00F51BD7" w:rsidRPr="001F185F" w:rsidRDefault="00F51BD7" w:rsidP="00930E64">
            <w:pPr>
              <w:pStyle w:val="af2"/>
            </w:pPr>
            <w:bookmarkStart w:id="45" w:name="_Toc24334"/>
            <w:r w:rsidRPr="001F185F">
              <w:rPr>
                <w:rFonts w:hint="eastAsia"/>
                <w:lang w:bidi="ar"/>
              </w:rPr>
              <w:lastRenderedPageBreak/>
              <w:t>小计</w:t>
            </w:r>
            <w:bookmarkEnd w:id="45"/>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CFDCBB8" w14:textId="733018CC" w:rsidR="00F51BD7" w:rsidRPr="001F185F" w:rsidRDefault="00F51BD7" w:rsidP="00930E64">
            <w:pPr>
              <w:pStyle w:val="af2"/>
            </w:pPr>
            <w:bookmarkStart w:id="46" w:name="_Toc7074"/>
          </w:p>
        </w:tc>
        <w:bookmarkEnd w:id="46"/>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252696" w14:textId="21FE89EB" w:rsidR="00F51BD7" w:rsidRPr="001F185F" w:rsidRDefault="00F51BD7" w:rsidP="00930E64">
            <w:pPr>
              <w:pStyle w:val="af2"/>
            </w:pPr>
          </w:p>
        </w:tc>
        <w:tc>
          <w:tcPr>
            <w:tcW w:w="709" w:type="dxa"/>
            <w:tcBorders>
              <w:top w:val="single" w:sz="4" w:space="0" w:color="auto"/>
              <w:left w:val="single" w:sz="4" w:space="0" w:color="auto"/>
              <w:bottom w:val="single" w:sz="4" w:space="0" w:color="auto"/>
              <w:right w:val="single" w:sz="4" w:space="0" w:color="auto"/>
            </w:tcBorders>
          </w:tcPr>
          <w:p w14:paraId="3FBCBEEA" w14:textId="77777777" w:rsidR="00F51BD7" w:rsidRPr="001F185F" w:rsidRDefault="00F51BD7" w:rsidP="00930E64">
            <w:pPr>
              <w:pStyle w:val="af2"/>
              <w:rPr>
                <w:lang w:bidi="ar"/>
              </w:rPr>
            </w:pPr>
          </w:p>
        </w:tc>
      </w:tr>
      <w:tr w:rsidR="00F51BD7" w:rsidRPr="001F185F" w14:paraId="6837AEB3" w14:textId="77777777" w:rsidTr="00A91D71">
        <w:trPr>
          <w:trHeight w:val="774"/>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8CACAFA" w14:textId="574CFAFD" w:rsidR="00F51BD7" w:rsidRPr="001F185F" w:rsidRDefault="00F51BD7" w:rsidP="00930E64">
            <w:pPr>
              <w:pStyle w:val="af2"/>
              <w:rPr>
                <w:lang w:bidi="ar"/>
              </w:rPr>
            </w:pPr>
            <w:r w:rsidRPr="001F185F">
              <w:rPr>
                <w:rFonts w:hint="eastAsia"/>
                <w:lang w:bidi="ar"/>
              </w:rPr>
              <w:t>得分</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14:paraId="3F45AAF4" w14:textId="77777777" w:rsidR="00F51BD7" w:rsidRPr="001F185F" w:rsidRDefault="00F51BD7" w:rsidP="00930E64">
            <w:pPr>
              <w:pStyle w:val="af2"/>
              <w:rPr>
                <w:lang w:bidi="ar"/>
              </w:rPr>
            </w:pPr>
            <w:r w:rsidRPr="001F185F">
              <w:rPr>
                <w:rFonts w:hint="eastAsia"/>
                <w:lang w:bidi="ar"/>
              </w:rPr>
              <w:t>考核得分规则：</w:t>
            </w:r>
          </w:p>
          <w:p w14:paraId="6EBC33D2" w14:textId="77777777" w:rsidR="00F51BD7" w:rsidRPr="001F185F" w:rsidRDefault="00F51BD7" w:rsidP="00930E64">
            <w:pPr>
              <w:pStyle w:val="af2"/>
              <w:rPr>
                <w:lang w:bidi="ar"/>
              </w:rPr>
            </w:pPr>
            <w:r w:rsidRPr="001F185F">
              <w:rPr>
                <w:rFonts w:hint="eastAsia"/>
                <w:lang w:bidi="ar"/>
              </w:rPr>
              <w:t>基础分</w:t>
            </w:r>
            <w:r w:rsidRPr="001F185F">
              <w:rPr>
                <w:lang w:bidi="ar"/>
              </w:rPr>
              <w:t>100分，</w:t>
            </w:r>
          </w:p>
          <w:p w14:paraId="36D9AA58" w14:textId="0A9DA14B" w:rsidR="00F51BD7" w:rsidRPr="001F185F" w:rsidRDefault="00F51BD7" w:rsidP="00930E64">
            <w:pPr>
              <w:pStyle w:val="af2"/>
              <w:rPr>
                <w:lang w:bidi="ar"/>
              </w:rPr>
            </w:pPr>
            <w:r w:rsidRPr="001F185F">
              <w:rPr>
                <w:rFonts w:hint="eastAsia"/>
                <w:lang w:bidi="ar"/>
              </w:rPr>
              <w:t>本月考核得分</w:t>
            </w:r>
            <w:r w:rsidRPr="001F185F">
              <w:rPr>
                <w:lang w:bidi="ar"/>
              </w:rPr>
              <w:t>=基础分100</w:t>
            </w:r>
            <w:r w:rsidRPr="001F185F">
              <w:rPr>
                <w:rFonts w:hint="eastAsia"/>
                <w:lang w:bidi="ar"/>
              </w:rPr>
              <w:t>分</w:t>
            </w:r>
            <w:r w:rsidRPr="001F185F">
              <w:rPr>
                <w:lang w:bidi="ar"/>
              </w:rPr>
              <w:t>-扣分</w:t>
            </w:r>
            <w:r w:rsidRPr="001F185F">
              <w:rPr>
                <w:u w:val="single"/>
                <w:lang w:bidi="ar"/>
              </w:rPr>
              <w:t xml:space="preserve">         </w:t>
            </w:r>
            <w:r w:rsidRPr="001F185F">
              <w:rPr>
                <w:rFonts w:hint="eastAsia"/>
                <w:lang w:bidi="ar"/>
              </w:rPr>
              <w:t>分</w:t>
            </w:r>
            <w:r w:rsidRPr="001F185F">
              <w:rPr>
                <w:lang w:bidi="ar"/>
              </w:rPr>
              <w:t xml:space="preserve">= </w:t>
            </w:r>
            <w:r w:rsidRPr="001F185F">
              <w:rPr>
                <w:u w:val="single"/>
                <w:lang w:bidi="ar"/>
              </w:rPr>
              <w:t xml:space="preserve">           </w:t>
            </w:r>
            <w:r w:rsidRPr="001F185F">
              <w:rPr>
                <w:rFonts w:hint="eastAsia"/>
                <w:lang w:bidi="ar"/>
              </w:rPr>
              <w:t>分</w:t>
            </w:r>
          </w:p>
        </w:tc>
        <w:tc>
          <w:tcPr>
            <w:tcW w:w="709" w:type="dxa"/>
            <w:tcBorders>
              <w:top w:val="single" w:sz="4" w:space="0" w:color="auto"/>
              <w:left w:val="single" w:sz="4" w:space="0" w:color="auto"/>
              <w:bottom w:val="single" w:sz="4" w:space="0" w:color="auto"/>
              <w:right w:val="single" w:sz="4" w:space="0" w:color="auto"/>
            </w:tcBorders>
            <w:vAlign w:val="center"/>
          </w:tcPr>
          <w:p w14:paraId="5768BD6C" w14:textId="77777777" w:rsidR="00F51BD7" w:rsidRPr="001F185F" w:rsidRDefault="00F51BD7" w:rsidP="00930E64">
            <w:pPr>
              <w:pStyle w:val="af2"/>
              <w:rPr>
                <w:lang w:bidi="ar"/>
              </w:rPr>
            </w:pPr>
          </w:p>
        </w:tc>
      </w:tr>
      <w:tr w:rsidR="00F51BD7" w:rsidRPr="001F185F" w14:paraId="20694BD3" w14:textId="77777777" w:rsidTr="00A91D71">
        <w:trPr>
          <w:trHeight w:val="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D6CAC1C" w14:textId="3331E5E0" w:rsidR="00F51BD7" w:rsidRPr="001F185F" w:rsidRDefault="00F51BD7" w:rsidP="00930E64">
            <w:pPr>
              <w:pStyle w:val="af2"/>
              <w:rPr>
                <w:lang w:bidi="ar"/>
              </w:rPr>
            </w:pPr>
            <w:r w:rsidRPr="001F185F">
              <w:rPr>
                <w:rFonts w:hint="eastAsia"/>
                <w:lang w:bidi="ar"/>
              </w:rPr>
              <w:t>考核扣款</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14:paraId="30748E1C" w14:textId="599469AE" w:rsidR="00F51BD7" w:rsidRPr="001F185F" w:rsidRDefault="00F51BD7" w:rsidP="00930E64">
            <w:pPr>
              <w:pStyle w:val="af2"/>
            </w:pPr>
            <w:r w:rsidRPr="001F185F">
              <w:rPr>
                <w:rFonts w:hint="eastAsia"/>
                <w:lang w:bidi="ar"/>
              </w:rPr>
              <w:t>本月考核扣款</w:t>
            </w:r>
            <w:r w:rsidRPr="001F185F">
              <w:rPr>
                <w:lang w:bidi="ar"/>
              </w:rPr>
              <w:t xml:space="preserve">=   </w:t>
            </w:r>
            <w:r w:rsidRPr="001F185F">
              <w:rPr>
                <w:u w:val="single"/>
                <w:lang w:bidi="ar"/>
              </w:rPr>
              <w:t xml:space="preserve">                           </w:t>
            </w:r>
            <w:r w:rsidRPr="001F185F">
              <w:rPr>
                <w:lang w:bidi="ar"/>
              </w:rPr>
              <w:t xml:space="preserve">                                    </w:t>
            </w:r>
          </w:p>
          <w:p w14:paraId="027C9308" w14:textId="77777777" w:rsidR="00F51BD7" w:rsidRPr="001F185F" w:rsidRDefault="00F51BD7" w:rsidP="00930E64">
            <w:pPr>
              <w:pStyle w:val="af2"/>
            </w:pPr>
            <w:r w:rsidRPr="001F185F">
              <w:rPr>
                <w:rFonts w:hint="eastAsia"/>
                <w:lang w:bidi="ar"/>
              </w:rPr>
              <w:t>总分在</w:t>
            </w:r>
            <w:r w:rsidRPr="001F185F">
              <w:rPr>
                <w:lang w:bidi="ar"/>
              </w:rPr>
              <w:t>90分或以上时，不扣款；</w:t>
            </w:r>
          </w:p>
          <w:p w14:paraId="002138A2" w14:textId="77777777" w:rsidR="00F51BD7" w:rsidRPr="001F185F" w:rsidRDefault="00F51BD7" w:rsidP="00930E64">
            <w:pPr>
              <w:pStyle w:val="af2"/>
            </w:pPr>
            <w:r w:rsidRPr="001F185F">
              <w:rPr>
                <w:rFonts w:hint="eastAsia"/>
                <w:lang w:bidi="ar"/>
              </w:rPr>
              <w:t>总分在</w:t>
            </w:r>
            <w:r w:rsidRPr="001F185F">
              <w:rPr>
                <w:lang w:bidi="ar"/>
              </w:rPr>
              <w:t>80~89分时，扣款 (90-总分)×100元；</w:t>
            </w:r>
          </w:p>
          <w:p w14:paraId="15863E1A" w14:textId="77777777" w:rsidR="00F51BD7" w:rsidRPr="001F185F" w:rsidRDefault="00F51BD7" w:rsidP="00930E64">
            <w:pPr>
              <w:pStyle w:val="af2"/>
            </w:pPr>
            <w:r w:rsidRPr="001F185F">
              <w:rPr>
                <w:rFonts w:hint="eastAsia"/>
                <w:lang w:bidi="ar"/>
              </w:rPr>
              <w:t>总分在</w:t>
            </w:r>
            <w:r w:rsidRPr="001F185F">
              <w:rPr>
                <w:lang w:bidi="ar"/>
              </w:rPr>
              <w:t xml:space="preserve">70~79分时，扣款 [(80-总分)×200+1000] </w:t>
            </w:r>
            <w:r w:rsidRPr="001F185F">
              <w:rPr>
                <w:rFonts w:hint="eastAsia"/>
                <w:lang w:bidi="ar"/>
              </w:rPr>
              <w:t>元；</w:t>
            </w:r>
          </w:p>
          <w:p w14:paraId="5A092C1A" w14:textId="77777777" w:rsidR="00F51BD7" w:rsidRPr="001F185F" w:rsidRDefault="00F51BD7" w:rsidP="00930E64">
            <w:pPr>
              <w:pStyle w:val="af2"/>
            </w:pPr>
            <w:r w:rsidRPr="001F185F">
              <w:rPr>
                <w:rFonts w:hint="eastAsia"/>
                <w:lang w:bidi="ar"/>
              </w:rPr>
              <w:t>总分在</w:t>
            </w:r>
            <w:r w:rsidRPr="001F185F">
              <w:rPr>
                <w:lang w:bidi="ar"/>
              </w:rPr>
              <w:t xml:space="preserve">60~69分时，扣款 [(70-总分)×300+3000] </w:t>
            </w:r>
            <w:r w:rsidRPr="001F185F">
              <w:rPr>
                <w:rFonts w:hint="eastAsia"/>
                <w:lang w:bidi="ar"/>
              </w:rPr>
              <w:t>元；</w:t>
            </w:r>
          </w:p>
          <w:p w14:paraId="2CEDC806" w14:textId="77777777" w:rsidR="00F51BD7" w:rsidRPr="001F185F" w:rsidRDefault="00F51BD7" w:rsidP="00930E64">
            <w:pPr>
              <w:pStyle w:val="af2"/>
              <w:rPr>
                <w:lang w:bidi="ar"/>
              </w:rPr>
            </w:pPr>
            <w:r w:rsidRPr="001F185F">
              <w:rPr>
                <w:rFonts w:hint="eastAsia"/>
                <w:lang w:bidi="ar"/>
              </w:rPr>
              <w:t>低于</w:t>
            </w:r>
            <w:r w:rsidRPr="001F185F">
              <w:rPr>
                <w:lang w:bidi="ar"/>
              </w:rPr>
              <w:t>60分扣减当月货款的50%；</w:t>
            </w:r>
          </w:p>
          <w:p w14:paraId="2D13A0F7" w14:textId="391F5B35" w:rsidR="00F51BD7" w:rsidRPr="001F185F" w:rsidRDefault="00F51BD7" w:rsidP="00930E64">
            <w:pPr>
              <w:pStyle w:val="af2"/>
              <w:rPr>
                <w:lang w:bidi="ar"/>
              </w:rPr>
            </w:pPr>
            <w:r w:rsidRPr="001F185F">
              <w:rPr>
                <w:rFonts w:hint="eastAsia"/>
                <w:lang w:bidi="ar"/>
              </w:rPr>
              <w:t>合同期内月度考核评分累计</w:t>
            </w:r>
            <w:r w:rsidRPr="001F185F">
              <w:rPr>
                <w:lang w:bidi="ar"/>
              </w:rPr>
              <w:t>2次及以上低于70分，采购人有权终止合同，所发生的一切损失由中标人负责。</w:t>
            </w:r>
          </w:p>
        </w:tc>
        <w:tc>
          <w:tcPr>
            <w:tcW w:w="709" w:type="dxa"/>
            <w:tcBorders>
              <w:top w:val="single" w:sz="4" w:space="0" w:color="auto"/>
              <w:left w:val="single" w:sz="4" w:space="0" w:color="auto"/>
              <w:bottom w:val="single" w:sz="4" w:space="0" w:color="auto"/>
              <w:right w:val="single" w:sz="4" w:space="0" w:color="auto"/>
            </w:tcBorders>
          </w:tcPr>
          <w:p w14:paraId="6512E1B2" w14:textId="77777777" w:rsidR="00F51BD7" w:rsidRPr="001F185F" w:rsidRDefault="00F51BD7" w:rsidP="00930E64">
            <w:pPr>
              <w:pStyle w:val="af2"/>
              <w:rPr>
                <w:lang w:bidi="ar"/>
              </w:rPr>
            </w:pPr>
          </w:p>
        </w:tc>
      </w:tr>
      <w:tr w:rsidR="00F51BD7" w:rsidRPr="001F185F" w14:paraId="12A1B738" w14:textId="77777777" w:rsidTr="00A91D71">
        <w:trPr>
          <w:trHeight w:val="2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631098F" w14:textId="41339907" w:rsidR="00F51BD7" w:rsidRPr="001F185F" w:rsidRDefault="00F51BD7" w:rsidP="00930E64">
            <w:pPr>
              <w:pStyle w:val="af2"/>
              <w:rPr>
                <w:lang w:bidi="ar"/>
              </w:rPr>
            </w:pPr>
            <w:r w:rsidRPr="001F185F">
              <w:rPr>
                <w:rFonts w:hint="eastAsia"/>
                <w:lang w:bidi="ar"/>
              </w:rPr>
              <w:t>本月扣减金额</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7A728" w14:textId="7DA70807" w:rsidR="00F51BD7" w:rsidRPr="001F185F" w:rsidRDefault="00F51BD7" w:rsidP="00930E64">
            <w:pPr>
              <w:pStyle w:val="af2"/>
              <w:rPr>
                <w:lang w:bidi="ar"/>
              </w:rPr>
            </w:pPr>
            <w:r w:rsidRPr="001F185F">
              <w:rPr>
                <w:rFonts w:hint="eastAsia"/>
                <w:lang w:bidi="ar"/>
              </w:rPr>
              <w:t>本月扣减金额</w:t>
            </w:r>
            <w:r w:rsidRPr="001F185F">
              <w:rPr>
                <w:lang w:bidi="ar"/>
              </w:rPr>
              <w:t>=</w:t>
            </w:r>
            <w:r w:rsidRPr="001F185F">
              <w:rPr>
                <w:rFonts w:hint="eastAsia"/>
                <w:lang w:bidi="ar"/>
              </w:rPr>
              <w:t>考核扣款</w:t>
            </w:r>
            <w:r w:rsidRPr="001F185F">
              <w:rPr>
                <w:lang w:bidi="ar"/>
              </w:rPr>
              <w:t xml:space="preserve">         </w:t>
            </w:r>
            <w:r w:rsidRPr="001F185F">
              <w:rPr>
                <w:rFonts w:hint="eastAsia"/>
                <w:lang w:bidi="ar"/>
              </w:rPr>
              <w:t>元</w:t>
            </w:r>
            <w:r w:rsidRPr="001F185F">
              <w:rPr>
                <w:lang w:bidi="ar"/>
              </w:rPr>
              <w:t xml:space="preserve">+罚金         </w:t>
            </w:r>
            <w:r w:rsidRPr="001F185F">
              <w:rPr>
                <w:rFonts w:hint="eastAsia"/>
                <w:lang w:bidi="ar"/>
              </w:rPr>
              <w:t>元</w:t>
            </w:r>
            <w:r w:rsidRPr="001F185F">
              <w:rPr>
                <w:lang w:bidi="ar"/>
              </w:rPr>
              <w:t xml:space="preserve">=          </w:t>
            </w:r>
            <w:r w:rsidRPr="001F185F">
              <w:rPr>
                <w:rFonts w:hint="eastAsia"/>
                <w:lang w:bidi="ar"/>
              </w:rPr>
              <w:t>元</w:t>
            </w:r>
          </w:p>
          <w:p w14:paraId="12487869" w14:textId="00648C97" w:rsidR="00F51BD7" w:rsidRPr="001F185F" w:rsidRDefault="00F51BD7" w:rsidP="00930E64">
            <w:pPr>
              <w:pStyle w:val="af2"/>
              <w:rPr>
                <w:lang w:bidi="ar"/>
              </w:rPr>
            </w:pPr>
            <w:r w:rsidRPr="001F185F">
              <w:rPr>
                <w:rFonts w:hint="eastAsia"/>
                <w:lang w:bidi="ar"/>
              </w:rPr>
              <w:t>扣减金额在当月货款里扣除，不足部分在余下月度货款里扣除。</w:t>
            </w:r>
          </w:p>
        </w:tc>
        <w:tc>
          <w:tcPr>
            <w:tcW w:w="709" w:type="dxa"/>
            <w:tcBorders>
              <w:top w:val="single" w:sz="4" w:space="0" w:color="auto"/>
              <w:left w:val="single" w:sz="4" w:space="0" w:color="auto"/>
              <w:bottom w:val="single" w:sz="4" w:space="0" w:color="auto"/>
              <w:right w:val="single" w:sz="4" w:space="0" w:color="auto"/>
            </w:tcBorders>
          </w:tcPr>
          <w:p w14:paraId="0140163C" w14:textId="77777777" w:rsidR="00F51BD7" w:rsidRPr="001F185F" w:rsidRDefault="00F51BD7" w:rsidP="00930E64">
            <w:pPr>
              <w:pStyle w:val="af2"/>
              <w:rPr>
                <w:lang w:bidi="ar"/>
              </w:rPr>
            </w:pPr>
          </w:p>
        </w:tc>
      </w:tr>
    </w:tbl>
    <w:p w14:paraId="528D5978" w14:textId="77777777" w:rsidR="009F6014" w:rsidRPr="001F185F" w:rsidRDefault="009F6014" w:rsidP="00930E64">
      <w:pPr>
        <w:pStyle w:val="af2"/>
      </w:pPr>
      <w:r w:rsidRPr="001F185F">
        <w:rPr>
          <w:rFonts w:hint="eastAsia"/>
          <w:lang w:bidi="ar"/>
        </w:rPr>
        <w:t>考核时段：</w:t>
      </w:r>
      <w:r w:rsidRPr="001F185F">
        <w:rPr>
          <w:lang w:bidi="ar"/>
        </w:rPr>
        <w:t xml:space="preserve">                </w:t>
      </w:r>
      <w:r w:rsidRPr="001F185F">
        <w:rPr>
          <w:rFonts w:hint="eastAsia"/>
          <w:lang w:bidi="ar"/>
        </w:rPr>
        <w:t>供应商：（盖章）</w:t>
      </w:r>
    </w:p>
    <w:p w14:paraId="13AE414A" w14:textId="4E75BC16" w:rsidR="009F6014" w:rsidRPr="001F185F" w:rsidRDefault="009F6014" w:rsidP="00930E64">
      <w:pPr>
        <w:pStyle w:val="af2"/>
      </w:pPr>
      <w:r w:rsidRPr="001F185F">
        <w:rPr>
          <w:lang w:bidi="ar"/>
        </w:rPr>
        <w:t xml:space="preserve">仓管员：                  </w:t>
      </w:r>
      <w:r w:rsidRPr="001F185F">
        <w:rPr>
          <w:rFonts w:hint="eastAsia"/>
          <w:lang w:bidi="ar"/>
        </w:rPr>
        <w:t>考核人：</w:t>
      </w:r>
      <w:r w:rsidRPr="001F185F">
        <w:rPr>
          <w:lang w:bidi="ar"/>
        </w:rPr>
        <w:t xml:space="preserve">                  </w:t>
      </w:r>
      <w:r w:rsidRPr="001F185F">
        <w:rPr>
          <w:rFonts w:hint="eastAsia"/>
          <w:lang w:bidi="ar"/>
        </w:rPr>
        <w:t>科室负责人：</w:t>
      </w:r>
    </w:p>
    <w:sectPr w:rsidR="009F6014" w:rsidRPr="001F185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7CB9" w14:textId="77777777" w:rsidR="00036727" w:rsidRDefault="00036727" w:rsidP="00287C2C">
      <w:r>
        <w:separator/>
      </w:r>
    </w:p>
  </w:endnote>
  <w:endnote w:type="continuationSeparator" w:id="0">
    <w:p w14:paraId="4426AA8C" w14:textId="77777777" w:rsidR="00036727" w:rsidRDefault="00036727" w:rsidP="0028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angSong">
    <w:altName w:val="FangSong"/>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40A4" w14:textId="46C2E02E" w:rsidR="00A91D71" w:rsidRDefault="00A91D71" w:rsidP="00A91D71">
    <w:pPr>
      <w:pStyle w:val="ae"/>
      <w:jc w:val="center"/>
    </w:pP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D395" w14:textId="77777777" w:rsidR="00036727" w:rsidRDefault="00036727" w:rsidP="00287C2C">
      <w:r>
        <w:separator/>
      </w:r>
    </w:p>
  </w:footnote>
  <w:footnote w:type="continuationSeparator" w:id="0">
    <w:p w14:paraId="63B2AEE5" w14:textId="77777777" w:rsidR="00036727" w:rsidRDefault="00036727" w:rsidP="00287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71875D"/>
    <w:multiLevelType w:val="multilevel"/>
    <w:tmpl w:val="A27187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A87A7694"/>
    <w:multiLevelType w:val="multilevel"/>
    <w:tmpl w:val="A87A76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491BCF"/>
    <w:multiLevelType w:val="hybridMultilevel"/>
    <w:tmpl w:val="FF004E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A0057A"/>
    <w:multiLevelType w:val="multilevel"/>
    <w:tmpl w:val="08A0057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9C634B9"/>
    <w:multiLevelType w:val="multilevel"/>
    <w:tmpl w:val="09C634B9"/>
    <w:lvl w:ilvl="0">
      <w:start w:val="1"/>
      <w:numFmt w:val="decimal"/>
      <w:lvlText w:val="%1."/>
      <w:lvlJc w:val="left"/>
      <w:pPr>
        <w:ind w:left="87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501CD0"/>
    <w:multiLevelType w:val="hybridMultilevel"/>
    <w:tmpl w:val="3C249A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6D68DC"/>
    <w:multiLevelType w:val="hybridMultilevel"/>
    <w:tmpl w:val="2FE6E4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DD62E86"/>
    <w:multiLevelType w:val="hybridMultilevel"/>
    <w:tmpl w:val="016ABE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5B7613"/>
    <w:multiLevelType w:val="singleLevel"/>
    <w:tmpl w:val="345B7613"/>
    <w:lvl w:ilvl="0">
      <w:start w:val="1"/>
      <w:numFmt w:val="decimal"/>
      <w:lvlText w:val="%1."/>
      <w:lvlJc w:val="left"/>
      <w:pPr>
        <w:tabs>
          <w:tab w:val="num" w:pos="312"/>
        </w:tabs>
      </w:pPr>
    </w:lvl>
  </w:abstractNum>
  <w:abstractNum w:abstractNumId="9" w15:restartNumberingAfterBreak="0">
    <w:nsid w:val="377B25D7"/>
    <w:multiLevelType w:val="hybridMultilevel"/>
    <w:tmpl w:val="A0264C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D64563"/>
    <w:multiLevelType w:val="hybridMultilevel"/>
    <w:tmpl w:val="6E8A35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CD15F63"/>
    <w:multiLevelType w:val="hybridMultilevel"/>
    <w:tmpl w:val="64D48F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30D1EF0"/>
    <w:multiLevelType w:val="hybridMultilevel"/>
    <w:tmpl w:val="3264AD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333306"/>
    <w:multiLevelType w:val="hybridMultilevel"/>
    <w:tmpl w:val="750A6582"/>
    <w:lvl w:ilvl="0" w:tplc="D2D837EA">
      <w:numFmt w:val="bullet"/>
      <w:lvlText w:val="▲"/>
      <w:lvlJc w:val="left"/>
      <w:pPr>
        <w:ind w:left="360" w:hanging="360"/>
      </w:pPr>
      <w:rPr>
        <w:rFonts w:ascii="FangSong" w:eastAsia="FangSong" w:hAnsi="FangSong"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0B31D55"/>
    <w:multiLevelType w:val="hybridMultilevel"/>
    <w:tmpl w:val="63005082"/>
    <w:lvl w:ilvl="0" w:tplc="0409000F">
      <w:start w:val="1"/>
      <w:numFmt w:val="decimal"/>
      <w:lvlText w:val="%1."/>
      <w:lvlJc w:val="left"/>
      <w:pPr>
        <w:ind w:left="420" w:hanging="420"/>
      </w:pPr>
    </w:lvl>
    <w:lvl w:ilvl="1" w:tplc="E79AB4DA">
      <w:start w:val="2"/>
      <w:numFmt w:val="japaneseCounting"/>
      <w:lvlText w:val="%2、"/>
      <w:lvlJc w:val="left"/>
      <w:pPr>
        <w:ind w:left="876" w:hanging="456"/>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57490E"/>
    <w:multiLevelType w:val="multilevel"/>
    <w:tmpl w:val="515749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296BDBA"/>
    <w:multiLevelType w:val="multilevel"/>
    <w:tmpl w:val="5296B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3C90556"/>
    <w:multiLevelType w:val="hybridMultilevel"/>
    <w:tmpl w:val="AF861F9C"/>
    <w:lvl w:ilvl="0" w:tplc="DFAC56EA">
      <w:start w:val="2"/>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F050CE"/>
    <w:multiLevelType w:val="hybridMultilevel"/>
    <w:tmpl w:val="501CAC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FA2874"/>
    <w:multiLevelType w:val="hybridMultilevel"/>
    <w:tmpl w:val="10AE2614"/>
    <w:lvl w:ilvl="0" w:tplc="A456E0FE">
      <w:numFmt w:val="bullet"/>
      <w:lvlText w:val="★"/>
      <w:lvlJc w:val="left"/>
      <w:pPr>
        <w:ind w:left="780" w:hanging="360"/>
      </w:pPr>
      <w:rPr>
        <w:rFonts w:ascii="宋体" w:eastAsia="宋体" w:hAnsi="宋体" w:cs="仿宋"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A4702F5"/>
    <w:multiLevelType w:val="hybridMultilevel"/>
    <w:tmpl w:val="BC0223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DA6F8B"/>
    <w:multiLevelType w:val="hybridMultilevel"/>
    <w:tmpl w:val="4BA0A712"/>
    <w:lvl w:ilvl="0" w:tplc="726E43B8">
      <w:start w:val="3"/>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F27FC1"/>
    <w:multiLevelType w:val="hybridMultilevel"/>
    <w:tmpl w:val="E5EAF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7403633"/>
    <w:multiLevelType w:val="hybridMultilevel"/>
    <w:tmpl w:val="19FC57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9A20AC0"/>
    <w:multiLevelType w:val="hybridMultilevel"/>
    <w:tmpl w:val="305CAA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EBA7EEB"/>
    <w:multiLevelType w:val="hybridMultilevel"/>
    <w:tmpl w:val="94447BB6"/>
    <w:lvl w:ilvl="0" w:tplc="BC86F65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4"/>
  </w:num>
  <w:num w:numId="4">
    <w:abstractNumId w:val="23"/>
  </w:num>
  <w:num w:numId="5">
    <w:abstractNumId w:val="21"/>
  </w:num>
  <w:num w:numId="6">
    <w:abstractNumId w:val="18"/>
  </w:num>
  <w:num w:numId="7">
    <w:abstractNumId w:val="20"/>
  </w:num>
  <w:num w:numId="8">
    <w:abstractNumId w:val="16"/>
  </w:num>
  <w:num w:numId="9">
    <w:abstractNumId w:val="15"/>
  </w:num>
  <w:num w:numId="10">
    <w:abstractNumId w:val="1"/>
  </w:num>
  <w:num w:numId="11">
    <w:abstractNumId w:val="0"/>
  </w:num>
  <w:num w:numId="12">
    <w:abstractNumId w:val="7"/>
  </w:num>
  <w:num w:numId="13">
    <w:abstractNumId w:val="6"/>
  </w:num>
  <w:num w:numId="14">
    <w:abstractNumId w:val="19"/>
  </w:num>
  <w:num w:numId="15">
    <w:abstractNumId w:val="10"/>
  </w:num>
  <w:num w:numId="16">
    <w:abstractNumId w:val="2"/>
  </w:num>
  <w:num w:numId="17">
    <w:abstractNumId w:val="5"/>
  </w:num>
  <w:num w:numId="18">
    <w:abstractNumId w:val="26"/>
  </w:num>
  <w:num w:numId="19">
    <w:abstractNumId w:val="14"/>
  </w:num>
  <w:num w:numId="20">
    <w:abstractNumId w:val="17"/>
  </w:num>
  <w:num w:numId="21">
    <w:abstractNumId w:val="24"/>
  </w:num>
  <w:num w:numId="22">
    <w:abstractNumId w:val="22"/>
  </w:num>
  <w:num w:numId="23">
    <w:abstractNumId w:val="11"/>
  </w:num>
  <w:num w:numId="24">
    <w:abstractNumId w:val="25"/>
  </w:num>
  <w:num w:numId="25">
    <w:abstractNumId w:val="9"/>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144"/>
    <w:rsid w:val="00000AD7"/>
    <w:rsid w:val="00024734"/>
    <w:rsid w:val="00024ED6"/>
    <w:rsid w:val="00036727"/>
    <w:rsid w:val="000417D8"/>
    <w:rsid w:val="00044543"/>
    <w:rsid w:val="00046DDA"/>
    <w:rsid w:val="00052705"/>
    <w:rsid w:val="00053573"/>
    <w:rsid w:val="0006694A"/>
    <w:rsid w:val="000907A3"/>
    <w:rsid w:val="000978EE"/>
    <w:rsid w:val="000C7FFA"/>
    <w:rsid w:val="0010015E"/>
    <w:rsid w:val="001102A4"/>
    <w:rsid w:val="00116B74"/>
    <w:rsid w:val="00117890"/>
    <w:rsid w:val="0014183D"/>
    <w:rsid w:val="001613F7"/>
    <w:rsid w:val="00172CEF"/>
    <w:rsid w:val="00177DA0"/>
    <w:rsid w:val="001C67DA"/>
    <w:rsid w:val="001F185F"/>
    <w:rsid w:val="00203A7D"/>
    <w:rsid w:val="002162BD"/>
    <w:rsid w:val="00216BA6"/>
    <w:rsid w:val="00222FF6"/>
    <w:rsid w:val="0022434F"/>
    <w:rsid w:val="0023466B"/>
    <w:rsid w:val="00244775"/>
    <w:rsid w:val="002456CF"/>
    <w:rsid w:val="00251474"/>
    <w:rsid w:val="002656C0"/>
    <w:rsid w:val="00287C2C"/>
    <w:rsid w:val="002F6ABB"/>
    <w:rsid w:val="00311625"/>
    <w:rsid w:val="00320CE2"/>
    <w:rsid w:val="00331278"/>
    <w:rsid w:val="003324C4"/>
    <w:rsid w:val="00332C55"/>
    <w:rsid w:val="00383C4A"/>
    <w:rsid w:val="0038518B"/>
    <w:rsid w:val="00391396"/>
    <w:rsid w:val="003A2813"/>
    <w:rsid w:val="003A6A59"/>
    <w:rsid w:val="003B347E"/>
    <w:rsid w:val="003E767B"/>
    <w:rsid w:val="003F5199"/>
    <w:rsid w:val="00414E07"/>
    <w:rsid w:val="00434D66"/>
    <w:rsid w:val="00440B0F"/>
    <w:rsid w:val="004434E3"/>
    <w:rsid w:val="0045252C"/>
    <w:rsid w:val="00467568"/>
    <w:rsid w:val="0049283B"/>
    <w:rsid w:val="00493B19"/>
    <w:rsid w:val="004A6C9F"/>
    <w:rsid w:val="004E124B"/>
    <w:rsid w:val="004F0396"/>
    <w:rsid w:val="004F1679"/>
    <w:rsid w:val="004F6090"/>
    <w:rsid w:val="0051474E"/>
    <w:rsid w:val="00517117"/>
    <w:rsid w:val="00520205"/>
    <w:rsid w:val="00523E56"/>
    <w:rsid w:val="00527582"/>
    <w:rsid w:val="0053420C"/>
    <w:rsid w:val="0054016D"/>
    <w:rsid w:val="005423A2"/>
    <w:rsid w:val="005565B0"/>
    <w:rsid w:val="0056641D"/>
    <w:rsid w:val="00572038"/>
    <w:rsid w:val="005B0A07"/>
    <w:rsid w:val="005B211C"/>
    <w:rsid w:val="005D33FA"/>
    <w:rsid w:val="005D5A6B"/>
    <w:rsid w:val="005D7270"/>
    <w:rsid w:val="005F62C7"/>
    <w:rsid w:val="00600EAF"/>
    <w:rsid w:val="006112D3"/>
    <w:rsid w:val="006214E4"/>
    <w:rsid w:val="0063012A"/>
    <w:rsid w:val="00631DD0"/>
    <w:rsid w:val="0065025F"/>
    <w:rsid w:val="00676F4D"/>
    <w:rsid w:val="0069017D"/>
    <w:rsid w:val="006A24C5"/>
    <w:rsid w:val="006C15B6"/>
    <w:rsid w:val="006C7B53"/>
    <w:rsid w:val="006D04F0"/>
    <w:rsid w:val="006D2AE2"/>
    <w:rsid w:val="006E34DF"/>
    <w:rsid w:val="006E352D"/>
    <w:rsid w:val="006F115A"/>
    <w:rsid w:val="00711C31"/>
    <w:rsid w:val="007136A8"/>
    <w:rsid w:val="0071559A"/>
    <w:rsid w:val="00716157"/>
    <w:rsid w:val="00766BC8"/>
    <w:rsid w:val="007776BC"/>
    <w:rsid w:val="00786907"/>
    <w:rsid w:val="007B61F5"/>
    <w:rsid w:val="007D46D1"/>
    <w:rsid w:val="007F1C0D"/>
    <w:rsid w:val="00823411"/>
    <w:rsid w:val="008261DD"/>
    <w:rsid w:val="008264E0"/>
    <w:rsid w:val="00831ADB"/>
    <w:rsid w:val="00854544"/>
    <w:rsid w:val="008653C0"/>
    <w:rsid w:val="008869B3"/>
    <w:rsid w:val="00890C77"/>
    <w:rsid w:val="008D5EAA"/>
    <w:rsid w:val="008E5EF4"/>
    <w:rsid w:val="008E6C98"/>
    <w:rsid w:val="009254AE"/>
    <w:rsid w:val="00930E64"/>
    <w:rsid w:val="00947317"/>
    <w:rsid w:val="00947C75"/>
    <w:rsid w:val="00965161"/>
    <w:rsid w:val="00965D6D"/>
    <w:rsid w:val="0097404B"/>
    <w:rsid w:val="00974A65"/>
    <w:rsid w:val="009A788C"/>
    <w:rsid w:val="009B2988"/>
    <w:rsid w:val="009C6DCB"/>
    <w:rsid w:val="009F6014"/>
    <w:rsid w:val="00A018AD"/>
    <w:rsid w:val="00A047D3"/>
    <w:rsid w:val="00A13568"/>
    <w:rsid w:val="00A20C6C"/>
    <w:rsid w:val="00A272D2"/>
    <w:rsid w:val="00A42770"/>
    <w:rsid w:val="00A4493D"/>
    <w:rsid w:val="00A52C79"/>
    <w:rsid w:val="00A54642"/>
    <w:rsid w:val="00A56EDB"/>
    <w:rsid w:val="00A6161E"/>
    <w:rsid w:val="00A701B7"/>
    <w:rsid w:val="00A756BD"/>
    <w:rsid w:val="00A846F4"/>
    <w:rsid w:val="00A878CA"/>
    <w:rsid w:val="00A9090E"/>
    <w:rsid w:val="00A91D71"/>
    <w:rsid w:val="00A933E5"/>
    <w:rsid w:val="00AB0D74"/>
    <w:rsid w:val="00AB3BF8"/>
    <w:rsid w:val="00AB405E"/>
    <w:rsid w:val="00AB4F3C"/>
    <w:rsid w:val="00AD3C0D"/>
    <w:rsid w:val="00AD6AB7"/>
    <w:rsid w:val="00AD7629"/>
    <w:rsid w:val="00B04D09"/>
    <w:rsid w:val="00B0585D"/>
    <w:rsid w:val="00B2274B"/>
    <w:rsid w:val="00B27126"/>
    <w:rsid w:val="00B4273B"/>
    <w:rsid w:val="00B714AE"/>
    <w:rsid w:val="00BB2FF3"/>
    <w:rsid w:val="00BC1E4E"/>
    <w:rsid w:val="00BC464C"/>
    <w:rsid w:val="00BE6856"/>
    <w:rsid w:val="00C063E1"/>
    <w:rsid w:val="00C13A34"/>
    <w:rsid w:val="00C14C3A"/>
    <w:rsid w:val="00C40C15"/>
    <w:rsid w:val="00C60DE0"/>
    <w:rsid w:val="00C62261"/>
    <w:rsid w:val="00C63144"/>
    <w:rsid w:val="00C67730"/>
    <w:rsid w:val="00C9794D"/>
    <w:rsid w:val="00CA4D6D"/>
    <w:rsid w:val="00CA5C28"/>
    <w:rsid w:val="00CB4BBA"/>
    <w:rsid w:val="00CB5B52"/>
    <w:rsid w:val="00CB7179"/>
    <w:rsid w:val="00CC203A"/>
    <w:rsid w:val="00CD0191"/>
    <w:rsid w:val="00CF4AD8"/>
    <w:rsid w:val="00D10DDF"/>
    <w:rsid w:val="00D53D97"/>
    <w:rsid w:val="00D55A08"/>
    <w:rsid w:val="00D562A4"/>
    <w:rsid w:val="00D75A99"/>
    <w:rsid w:val="00D8003B"/>
    <w:rsid w:val="00D860B2"/>
    <w:rsid w:val="00D916E0"/>
    <w:rsid w:val="00DB37F7"/>
    <w:rsid w:val="00DC2A5C"/>
    <w:rsid w:val="00DD1FA2"/>
    <w:rsid w:val="00DD7B9B"/>
    <w:rsid w:val="00DE030C"/>
    <w:rsid w:val="00DE4312"/>
    <w:rsid w:val="00E07D79"/>
    <w:rsid w:val="00E12895"/>
    <w:rsid w:val="00E13C75"/>
    <w:rsid w:val="00E17DB5"/>
    <w:rsid w:val="00E419C4"/>
    <w:rsid w:val="00E56A71"/>
    <w:rsid w:val="00E62C59"/>
    <w:rsid w:val="00E64F0F"/>
    <w:rsid w:val="00E675E3"/>
    <w:rsid w:val="00E85EAC"/>
    <w:rsid w:val="00EA20E5"/>
    <w:rsid w:val="00EB1909"/>
    <w:rsid w:val="00EB4885"/>
    <w:rsid w:val="00F14D50"/>
    <w:rsid w:val="00F15004"/>
    <w:rsid w:val="00F15502"/>
    <w:rsid w:val="00F240FA"/>
    <w:rsid w:val="00F37866"/>
    <w:rsid w:val="00F51BD7"/>
    <w:rsid w:val="00F55EDB"/>
    <w:rsid w:val="00F6472C"/>
    <w:rsid w:val="00F821C5"/>
    <w:rsid w:val="00F93898"/>
    <w:rsid w:val="00F955BC"/>
    <w:rsid w:val="00FA0532"/>
    <w:rsid w:val="00FA5F00"/>
    <w:rsid w:val="00FA5FF4"/>
    <w:rsid w:val="00FB263C"/>
    <w:rsid w:val="00FB2750"/>
    <w:rsid w:val="00FF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284A3"/>
  <w15:chartTrackingRefBased/>
  <w15:docId w15:val="{20ABA96A-5057-49F3-8FCF-18FD90B8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C63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C63144"/>
    <w:pPr>
      <w:adjustRightInd w:val="0"/>
      <w:spacing w:line="360" w:lineRule="atLeast"/>
      <w:jc w:val="left"/>
      <w:textAlignment w:val="baseline"/>
    </w:pPr>
    <w:rPr>
      <w:rFonts w:ascii="Calibri" w:hAnsi="Calibri"/>
    </w:rPr>
  </w:style>
  <w:style w:type="character" w:customStyle="1" w:styleId="a4">
    <w:name w:val="批注文字 字符"/>
    <w:basedOn w:val="a0"/>
    <w:link w:val="a3"/>
    <w:uiPriority w:val="99"/>
    <w:qFormat/>
    <w:rsid w:val="00C63144"/>
    <w:rPr>
      <w:rFonts w:ascii="Calibri" w:eastAsia="宋体" w:hAnsi="Calibri" w:cs="Times New Roman"/>
      <w:szCs w:val="24"/>
    </w:rPr>
  </w:style>
  <w:style w:type="paragraph" w:styleId="a5">
    <w:name w:val="Plain Text"/>
    <w:basedOn w:val="a"/>
    <w:link w:val="a6"/>
    <w:qFormat/>
    <w:rsid w:val="00C63144"/>
    <w:pPr>
      <w:adjustRightInd w:val="0"/>
      <w:spacing w:line="360" w:lineRule="atLeast"/>
      <w:textAlignment w:val="baseline"/>
    </w:pPr>
    <w:rPr>
      <w:rFonts w:ascii="宋体" w:hAnsi="Courier New" w:cs="Courier New"/>
      <w:szCs w:val="21"/>
    </w:rPr>
  </w:style>
  <w:style w:type="character" w:customStyle="1" w:styleId="a6">
    <w:name w:val="纯文本 字符"/>
    <w:basedOn w:val="a0"/>
    <w:link w:val="a5"/>
    <w:rsid w:val="00C63144"/>
    <w:rPr>
      <w:rFonts w:ascii="宋体" w:eastAsia="宋体" w:hAnsi="Courier New" w:cs="Courier New"/>
      <w:szCs w:val="21"/>
    </w:rPr>
  </w:style>
  <w:style w:type="character" w:styleId="a7">
    <w:name w:val="annotation reference"/>
    <w:uiPriority w:val="99"/>
    <w:unhideWhenUsed/>
    <w:qFormat/>
    <w:rsid w:val="00C63144"/>
    <w:rPr>
      <w:sz w:val="21"/>
      <w:szCs w:val="21"/>
    </w:rPr>
  </w:style>
  <w:style w:type="paragraph" w:customStyle="1" w:styleId="1">
    <w:name w:val="列出段落1"/>
    <w:basedOn w:val="a"/>
    <w:qFormat/>
    <w:rsid w:val="00C63144"/>
    <w:pPr>
      <w:ind w:firstLineChars="200" w:firstLine="420"/>
    </w:pPr>
    <w:rPr>
      <w:rFonts w:ascii="Calibri" w:hAnsi="Calibri"/>
    </w:rPr>
  </w:style>
  <w:style w:type="paragraph" w:customStyle="1" w:styleId="BodyTextFirstIndent21">
    <w:name w:val="Body Text First Indent 21"/>
    <w:basedOn w:val="a"/>
    <w:rsid w:val="00C63144"/>
    <w:pPr>
      <w:ind w:firstLineChars="352" w:firstLine="420"/>
    </w:pPr>
    <w:rPr>
      <w:rFonts w:ascii="仿宋_GB2312" w:eastAsia="仿宋_GB2312"/>
      <w:sz w:val="32"/>
    </w:rPr>
  </w:style>
  <w:style w:type="paragraph" w:customStyle="1" w:styleId="10">
    <w:name w:val="纯文本1"/>
    <w:basedOn w:val="a"/>
    <w:rsid w:val="00C63144"/>
    <w:rPr>
      <w:rFonts w:ascii="宋体" w:hAnsi="Courier New" w:cs="Courier New"/>
      <w:szCs w:val="21"/>
    </w:rPr>
  </w:style>
  <w:style w:type="paragraph" w:customStyle="1" w:styleId="20">
    <w:name w:val="列出段落2"/>
    <w:basedOn w:val="a"/>
    <w:rsid w:val="00C63144"/>
    <w:pPr>
      <w:ind w:firstLineChars="200" w:firstLine="420"/>
    </w:pPr>
    <w:rPr>
      <w:rFonts w:ascii="Calibri" w:hAnsi="Calibri" w:cs="黑体"/>
      <w:szCs w:val="22"/>
    </w:rPr>
  </w:style>
  <w:style w:type="paragraph" w:styleId="a8">
    <w:name w:val="Body Text Indent"/>
    <w:basedOn w:val="a"/>
    <w:link w:val="a9"/>
    <w:uiPriority w:val="99"/>
    <w:semiHidden/>
    <w:unhideWhenUsed/>
    <w:rsid w:val="00C63144"/>
    <w:pPr>
      <w:spacing w:after="120"/>
      <w:ind w:leftChars="200" w:left="420"/>
    </w:pPr>
  </w:style>
  <w:style w:type="character" w:customStyle="1" w:styleId="a9">
    <w:name w:val="正文文本缩进 字符"/>
    <w:basedOn w:val="a0"/>
    <w:link w:val="a8"/>
    <w:uiPriority w:val="99"/>
    <w:semiHidden/>
    <w:rsid w:val="00C63144"/>
    <w:rPr>
      <w:rFonts w:ascii="Times New Roman" w:eastAsia="宋体" w:hAnsi="Times New Roman" w:cs="Times New Roman"/>
      <w:szCs w:val="24"/>
    </w:rPr>
  </w:style>
  <w:style w:type="paragraph" w:styleId="2">
    <w:name w:val="Body Text First Indent 2"/>
    <w:basedOn w:val="a8"/>
    <w:link w:val="21"/>
    <w:uiPriority w:val="99"/>
    <w:unhideWhenUsed/>
    <w:rsid w:val="00C63144"/>
    <w:pPr>
      <w:ind w:firstLineChars="200" w:firstLine="420"/>
    </w:pPr>
  </w:style>
  <w:style w:type="character" w:customStyle="1" w:styleId="21">
    <w:name w:val="正文文本首行缩进 2 字符"/>
    <w:basedOn w:val="a9"/>
    <w:link w:val="2"/>
    <w:uiPriority w:val="99"/>
    <w:rsid w:val="00C63144"/>
    <w:rPr>
      <w:rFonts w:ascii="Times New Roman" w:eastAsia="宋体" w:hAnsi="Times New Roman" w:cs="Times New Roman"/>
      <w:szCs w:val="24"/>
    </w:rPr>
  </w:style>
  <w:style w:type="paragraph" w:styleId="aa">
    <w:name w:val="Balloon Text"/>
    <w:basedOn w:val="a"/>
    <w:link w:val="ab"/>
    <w:uiPriority w:val="99"/>
    <w:semiHidden/>
    <w:unhideWhenUsed/>
    <w:rsid w:val="00C63144"/>
    <w:rPr>
      <w:sz w:val="18"/>
      <w:szCs w:val="18"/>
    </w:rPr>
  </w:style>
  <w:style w:type="character" w:customStyle="1" w:styleId="ab">
    <w:name w:val="批注框文本 字符"/>
    <w:basedOn w:val="a0"/>
    <w:link w:val="aa"/>
    <w:uiPriority w:val="99"/>
    <w:semiHidden/>
    <w:rsid w:val="00C63144"/>
    <w:rPr>
      <w:rFonts w:ascii="Times New Roman" w:eastAsia="宋体" w:hAnsi="Times New Roman" w:cs="Times New Roman"/>
      <w:sz w:val="18"/>
      <w:szCs w:val="18"/>
    </w:rPr>
  </w:style>
  <w:style w:type="paragraph" w:styleId="ac">
    <w:name w:val="header"/>
    <w:basedOn w:val="a"/>
    <w:link w:val="ad"/>
    <w:uiPriority w:val="99"/>
    <w:unhideWhenUsed/>
    <w:rsid w:val="00287C2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287C2C"/>
    <w:rPr>
      <w:rFonts w:ascii="Times New Roman" w:eastAsia="宋体" w:hAnsi="Times New Roman" w:cs="Times New Roman"/>
      <w:sz w:val="18"/>
      <w:szCs w:val="18"/>
    </w:rPr>
  </w:style>
  <w:style w:type="paragraph" w:styleId="ae">
    <w:name w:val="footer"/>
    <w:basedOn w:val="a"/>
    <w:link w:val="af"/>
    <w:uiPriority w:val="99"/>
    <w:unhideWhenUsed/>
    <w:rsid w:val="00287C2C"/>
    <w:pPr>
      <w:tabs>
        <w:tab w:val="center" w:pos="4153"/>
        <w:tab w:val="right" w:pos="8306"/>
      </w:tabs>
      <w:snapToGrid w:val="0"/>
      <w:jc w:val="left"/>
    </w:pPr>
    <w:rPr>
      <w:sz w:val="18"/>
      <w:szCs w:val="18"/>
    </w:rPr>
  </w:style>
  <w:style w:type="character" w:customStyle="1" w:styleId="af">
    <w:name w:val="页脚 字符"/>
    <w:basedOn w:val="a0"/>
    <w:link w:val="ae"/>
    <w:uiPriority w:val="99"/>
    <w:rsid w:val="00287C2C"/>
    <w:rPr>
      <w:rFonts w:ascii="Times New Roman" w:eastAsia="宋体" w:hAnsi="Times New Roman" w:cs="Times New Roman"/>
      <w:sz w:val="18"/>
      <w:szCs w:val="18"/>
    </w:rPr>
  </w:style>
  <w:style w:type="paragraph" w:styleId="af0">
    <w:name w:val="annotation subject"/>
    <w:basedOn w:val="a3"/>
    <w:next w:val="a3"/>
    <w:link w:val="af1"/>
    <w:uiPriority w:val="99"/>
    <w:semiHidden/>
    <w:unhideWhenUsed/>
    <w:rsid w:val="00440B0F"/>
    <w:pPr>
      <w:adjustRightInd/>
      <w:spacing w:line="240" w:lineRule="auto"/>
      <w:textAlignment w:val="auto"/>
    </w:pPr>
    <w:rPr>
      <w:rFonts w:ascii="Times New Roman" w:hAnsi="Times New Roman"/>
      <w:b/>
      <w:bCs/>
    </w:rPr>
  </w:style>
  <w:style w:type="character" w:customStyle="1" w:styleId="af1">
    <w:name w:val="批注主题 字符"/>
    <w:basedOn w:val="a4"/>
    <w:link w:val="af0"/>
    <w:uiPriority w:val="99"/>
    <w:semiHidden/>
    <w:rsid w:val="00440B0F"/>
    <w:rPr>
      <w:rFonts w:ascii="Times New Roman" w:eastAsia="宋体" w:hAnsi="Times New Roman" w:cs="Times New Roman"/>
      <w:b/>
      <w:bCs/>
      <w:szCs w:val="24"/>
    </w:rPr>
  </w:style>
  <w:style w:type="paragraph" w:styleId="af2">
    <w:name w:val="Normal (Web)"/>
    <w:basedOn w:val="a"/>
    <w:autoRedefine/>
    <w:qFormat/>
    <w:rsid w:val="00930E64"/>
    <w:pPr>
      <w:tabs>
        <w:tab w:val="left" w:pos="540"/>
      </w:tabs>
      <w:spacing w:line="276" w:lineRule="auto"/>
      <w:jc w:val="left"/>
    </w:pPr>
    <w:rPr>
      <w:rFonts w:ascii="FangSong" w:eastAsia="FangSong" w:hAnsi="FangSong"/>
      <w:b/>
      <w:bCs/>
      <w:color w:val="000000"/>
      <w:kern w:val="0"/>
      <w:szCs w:val="21"/>
    </w:rPr>
  </w:style>
  <w:style w:type="character" w:customStyle="1" w:styleId="11">
    <w:name w:val="批注文字 字符1"/>
    <w:autoRedefine/>
    <w:uiPriority w:val="99"/>
    <w:qFormat/>
    <w:rsid w:val="00044543"/>
    <w:rPr>
      <w:kern w:val="2"/>
      <w:sz w:val="21"/>
      <w:szCs w:val="24"/>
    </w:rPr>
  </w:style>
  <w:style w:type="paragraph" w:customStyle="1" w:styleId="af3">
    <w:name w:val="表格文字"/>
    <w:basedOn w:val="a"/>
    <w:autoRedefine/>
    <w:qFormat/>
    <w:rsid w:val="00044543"/>
    <w:pPr>
      <w:spacing w:before="25" w:after="25"/>
      <w:jc w:val="left"/>
    </w:pPr>
    <w:rPr>
      <w:bCs/>
      <w:spacing w:val="10"/>
      <w:kern w:val="0"/>
      <w:sz w:val="24"/>
      <w:szCs w:val="20"/>
    </w:rPr>
  </w:style>
  <w:style w:type="paragraph" w:customStyle="1" w:styleId="12">
    <w:name w:val="列表段落1"/>
    <w:basedOn w:val="a"/>
    <w:link w:val="af4"/>
    <w:autoRedefine/>
    <w:uiPriority w:val="34"/>
    <w:qFormat/>
    <w:rsid w:val="00044543"/>
    <w:pPr>
      <w:ind w:firstLineChars="200" w:firstLine="420"/>
    </w:pPr>
    <w:rPr>
      <w:szCs w:val="22"/>
    </w:rPr>
  </w:style>
  <w:style w:type="character" w:customStyle="1" w:styleId="af4">
    <w:name w:val="列表段落 字符"/>
    <w:link w:val="12"/>
    <w:autoRedefine/>
    <w:uiPriority w:val="34"/>
    <w:qFormat/>
    <w:rsid w:val="00044543"/>
    <w:rPr>
      <w:rFonts w:ascii="Times New Roman" w:eastAsia="宋体" w:hAnsi="Times New Roman" w:cs="Times New Roman"/>
    </w:rPr>
  </w:style>
  <w:style w:type="paragraph" w:styleId="af5">
    <w:name w:val="List Paragraph"/>
    <w:basedOn w:val="a"/>
    <w:uiPriority w:val="34"/>
    <w:qFormat/>
    <w:rsid w:val="006E352D"/>
    <w:pPr>
      <w:ind w:firstLineChars="200" w:firstLine="420"/>
    </w:pPr>
  </w:style>
  <w:style w:type="paragraph" w:styleId="22">
    <w:name w:val="Body Text Indent 2"/>
    <w:basedOn w:val="a"/>
    <w:link w:val="23"/>
    <w:autoRedefine/>
    <w:qFormat/>
    <w:rsid w:val="00467568"/>
    <w:pPr>
      <w:ind w:leftChars="342" w:left="718"/>
    </w:pPr>
    <w:rPr>
      <w:sz w:val="28"/>
    </w:rPr>
  </w:style>
  <w:style w:type="character" w:customStyle="1" w:styleId="23">
    <w:name w:val="正文文本缩进 2 字符"/>
    <w:basedOn w:val="a0"/>
    <w:link w:val="22"/>
    <w:qFormat/>
    <w:rsid w:val="00467568"/>
    <w:rPr>
      <w:rFonts w:ascii="Times New Roman" w:eastAsia="宋体" w:hAnsi="Times New Roman" w:cs="Times New Roman"/>
      <w:sz w:val="28"/>
      <w:szCs w:val="24"/>
    </w:rPr>
  </w:style>
  <w:style w:type="character" w:customStyle="1" w:styleId="af6">
    <w:name w:val="正文文本 字符"/>
    <w:link w:val="af7"/>
    <w:qFormat/>
    <w:rsid w:val="00CC203A"/>
    <w:rPr>
      <w:rFonts w:ascii="Times New Roman" w:eastAsia="宋体" w:hAnsi="Times New Roman" w:cs="Times New Roman"/>
      <w:szCs w:val="24"/>
    </w:rPr>
  </w:style>
  <w:style w:type="paragraph" w:styleId="af7">
    <w:name w:val="Body Text"/>
    <w:basedOn w:val="a"/>
    <w:link w:val="af6"/>
    <w:unhideWhenUsed/>
    <w:qFormat/>
    <w:rsid w:val="00CC203A"/>
    <w:pPr>
      <w:spacing w:after="120"/>
    </w:pPr>
  </w:style>
  <w:style w:type="character" w:customStyle="1" w:styleId="13">
    <w:name w:val="正文文本 字符1"/>
    <w:basedOn w:val="a0"/>
    <w:uiPriority w:val="99"/>
    <w:semiHidden/>
    <w:rsid w:val="00CC203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10</Pages>
  <Words>1596</Words>
  <Characters>9103</Characters>
  <Application>Microsoft Office Word</Application>
  <DocSecurity>0</DocSecurity>
  <Lines>75</Lines>
  <Paragraphs>21</Paragraphs>
  <ScaleCrop>false</ScaleCrop>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Stephen</cp:lastModifiedBy>
  <cp:revision>59</cp:revision>
  <cp:lastPrinted>2024-05-10T23:58:00Z</cp:lastPrinted>
  <dcterms:created xsi:type="dcterms:W3CDTF">2024-05-16T09:30:00Z</dcterms:created>
  <dcterms:modified xsi:type="dcterms:W3CDTF">2024-07-09T08:55:00Z</dcterms:modified>
</cp:coreProperties>
</file>