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jc w:val="center"/>
        <w:outlineLvl w:val="1"/>
        <w:rPr>
          <w:rFonts w:ascii="仿宋" w:hAnsi="仿宋" w:eastAsia="仿宋"/>
          <w:b/>
          <w:sz w:val="25"/>
          <w:szCs w:val="21"/>
        </w:rPr>
      </w:pPr>
      <w:r>
        <w:rPr>
          <w:rFonts w:hint="eastAsia" w:ascii="仿宋" w:hAnsi="仿宋" w:eastAsia="仿宋"/>
          <w:b/>
          <w:sz w:val="25"/>
          <w:szCs w:val="21"/>
        </w:rPr>
        <w:t>污水处理系统运行管理与维护保养服务项目</w:t>
      </w:r>
    </w:p>
    <w:p>
      <w:pPr>
        <w:autoSpaceDE w:val="0"/>
        <w:autoSpaceDN w:val="0"/>
        <w:jc w:val="center"/>
        <w:outlineLvl w:val="1"/>
        <w:rPr>
          <w:rFonts w:ascii="仿宋" w:hAnsi="仿宋" w:eastAsia="仿宋"/>
          <w:b/>
          <w:sz w:val="25"/>
          <w:szCs w:val="21"/>
        </w:rPr>
      </w:pPr>
      <w:r>
        <w:rPr>
          <w:rFonts w:hint="eastAsia" w:ascii="仿宋" w:hAnsi="仿宋" w:eastAsia="仿宋"/>
          <w:b/>
          <w:sz w:val="25"/>
          <w:szCs w:val="21"/>
        </w:rPr>
        <w:t>用户需求书</w:t>
      </w:r>
    </w:p>
    <w:p>
      <w:pPr>
        <w:ind w:firstLine="422" w:firstLineChars="200"/>
        <w:rPr>
          <w:rFonts w:ascii="仿宋" w:hAnsi="仿宋" w:eastAsia="仿宋" w:cs="Arial"/>
          <w:b/>
          <w:szCs w:val="21"/>
        </w:rPr>
      </w:pPr>
    </w:p>
    <w:p>
      <w:pPr>
        <w:ind w:firstLine="422" w:firstLineChars="200"/>
        <w:rPr>
          <w:rFonts w:ascii="仿宋" w:hAnsi="仿宋" w:eastAsia="仿宋" w:cs="Arial"/>
          <w:b/>
          <w:szCs w:val="21"/>
        </w:rPr>
      </w:pPr>
      <w:r>
        <w:rPr>
          <w:rFonts w:hint="eastAsia" w:ascii="仿宋" w:hAnsi="仿宋" w:eastAsia="仿宋" w:cs="Arial"/>
          <w:b/>
          <w:szCs w:val="21"/>
        </w:rPr>
        <w:t>注：标注“★”的条款为评标时不可偏离条款不允许偏离，为无效投标条款。</w:t>
      </w:r>
    </w:p>
    <w:p>
      <w:pPr>
        <w:ind w:firstLine="843" w:firstLineChars="400"/>
        <w:rPr>
          <w:rFonts w:ascii="仿宋" w:hAnsi="仿宋" w:eastAsia="仿宋" w:cs="Arial"/>
          <w:b/>
          <w:szCs w:val="21"/>
        </w:rPr>
      </w:pPr>
      <w:r>
        <w:rPr>
          <w:rFonts w:hint="eastAsia" w:ascii="仿宋" w:hAnsi="仿宋" w:eastAsia="仿宋" w:cs="Arial"/>
          <w:b/>
          <w:szCs w:val="21"/>
        </w:rPr>
        <w:t>标注“▲”的条款为评标时重要条款，不满足者将会被严重扣分，不作为无效投标条款。</w:t>
      </w:r>
    </w:p>
    <w:p>
      <w:pPr>
        <w:tabs>
          <w:tab w:val="left" w:pos="709"/>
        </w:tabs>
        <w:ind w:firstLine="420" w:firstLineChars="200"/>
        <w:rPr>
          <w:rFonts w:ascii="仿宋" w:hAnsi="仿宋" w:eastAsia="仿宋" w:cs="仿宋"/>
          <w:szCs w:val="21"/>
        </w:rPr>
      </w:pPr>
    </w:p>
    <w:p>
      <w:pPr>
        <w:adjustRightInd w:val="0"/>
        <w:snapToGrid w:val="0"/>
        <w:rPr>
          <w:rFonts w:ascii="仿宋" w:hAnsi="仿宋" w:eastAsia="仿宋" w:cs="仿宋"/>
          <w:b/>
          <w:bCs/>
          <w:szCs w:val="21"/>
        </w:rPr>
      </w:pPr>
      <w:r>
        <w:rPr>
          <w:rFonts w:hint="eastAsia" w:ascii="仿宋" w:hAnsi="仿宋" w:eastAsia="仿宋" w:cs="仿宋"/>
          <w:b/>
          <w:bCs/>
          <w:szCs w:val="21"/>
        </w:rPr>
        <w:t>一、承包范围</w:t>
      </w:r>
    </w:p>
    <w:p>
      <w:pPr>
        <w:adjustRightInd w:val="0"/>
        <w:snapToGrid w:val="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szCs w:val="21"/>
        </w:rPr>
        <w:t>1. 负责越秀院区（包含青菜岗防癌体检中心）和黄埔院区（包含腾飞园实验室）的污水处理站，以及黄埔院区衰变池、越秀院区衰变池和隔油器的日常运营管理工作，包含污水处理站、衰变池、隔油器的设备维护保养和运行管理，</w:t>
      </w:r>
      <w:r>
        <w:rPr>
          <w:rFonts w:hint="eastAsia" w:ascii="仿宋" w:hAnsi="仿宋" w:eastAsia="仿宋" w:cs="仿宋"/>
          <w:bCs/>
          <w:color w:val="000000" w:themeColor="text1"/>
          <w:szCs w:val="21"/>
          <w14:textFill>
            <w14:solidFill>
              <w14:schemeClr w14:val="tx1"/>
            </w14:solidFill>
          </w14:textFill>
        </w:rPr>
        <w:t>包含越秀院区和黄埔院区的3套污水处理站在线监测系统的日常巡视、数据记录和维护保养、药剂更换和数据校准等。</w:t>
      </w:r>
    </w:p>
    <w:p>
      <w:pPr>
        <w:adjustRightInd w:val="0"/>
        <w:snapToGrid w:val="0"/>
        <w:rPr>
          <w:rFonts w:ascii="仿宋" w:hAnsi="仿宋" w:eastAsia="仿宋" w:cs="仿宋"/>
          <w:bCs/>
          <w:szCs w:val="21"/>
        </w:rPr>
      </w:pPr>
      <w:r>
        <w:rPr>
          <w:rFonts w:hint="eastAsia" w:ascii="仿宋" w:hAnsi="仿宋" w:eastAsia="仿宋" w:cs="仿宋"/>
          <w:bCs/>
          <w:szCs w:val="21"/>
        </w:rPr>
        <w:t>具体内容如下：</w:t>
      </w:r>
    </w:p>
    <w:p>
      <w:pPr>
        <w:adjustRightInd w:val="0"/>
        <w:snapToGrid w:val="0"/>
        <w:rPr>
          <w:rFonts w:ascii="仿宋" w:hAnsi="仿宋" w:eastAsia="仿宋" w:cs="仿宋"/>
          <w:bCs/>
          <w:color w:val="auto"/>
          <w:szCs w:val="21"/>
        </w:rPr>
      </w:pPr>
      <w:r>
        <w:rPr>
          <w:rFonts w:hint="eastAsia" w:ascii="仿宋" w:hAnsi="仿宋" w:eastAsia="仿宋" w:cs="仿宋"/>
          <w:bCs/>
          <w:szCs w:val="21"/>
        </w:rPr>
        <w:t>1.1.污水处理站定期</w:t>
      </w:r>
      <w:r>
        <w:rPr>
          <w:rFonts w:hint="eastAsia" w:ascii="仿宋" w:hAnsi="仿宋" w:eastAsia="仿宋" w:cs="仿宋"/>
          <w:bCs/>
          <w:color w:val="000000" w:themeColor="text1"/>
          <w:szCs w:val="21"/>
          <w14:textFill>
            <w14:solidFill>
              <w14:schemeClr w14:val="tx1"/>
            </w14:solidFill>
          </w14:textFill>
        </w:rPr>
        <w:t>委托第三方有资质单位及时进行</w:t>
      </w:r>
      <w:bookmarkStart w:id="0" w:name="_GoBack"/>
      <w:r>
        <w:rPr>
          <w:rFonts w:hint="eastAsia" w:ascii="仿宋" w:hAnsi="仿宋" w:eastAsia="仿宋" w:cs="仿宋"/>
          <w:bCs/>
          <w:color w:val="auto"/>
          <w:szCs w:val="21"/>
        </w:rPr>
        <w:t>淤泥排抽及清运。越秀院区至少每季度一次，黄埔院区至少每季度一次。</w:t>
      </w:r>
    </w:p>
    <w:p>
      <w:pPr>
        <w:adjustRightInd w:val="0"/>
        <w:snapToGrid w:val="0"/>
        <w:ind w:firstLine="315" w:firstLineChars="150"/>
        <w:rPr>
          <w:rFonts w:ascii="仿宋" w:hAnsi="仿宋" w:eastAsia="仿宋" w:cs="仿宋"/>
          <w:bCs/>
          <w:color w:val="auto"/>
          <w:szCs w:val="21"/>
        </w:rPr>
      </w:pPr>
      <w:r>
        <w:rPr>
          <w:rFonts w:hint="eastAsia" w:ascii="仿宋" w:hAnsi="仿宋" w:eastAsia="仿宋" w:cs="仿宋"/>
          <w:bCs/>
          <w:color w:val="auto"/>
          <w:szCs w:val="21"/>
        </w:rPr>
        <w:t>（1）越秀院区1号楼污水处理站隔栅池、沉淀池、调节池、污泥池和消毒池。</w:t>
      </w:r>
    </w:p>
    <w:p>
      <w:pPr>
        <w:adjustRightInd w:val="0"/>
        <w:snapToGrid w:val="0"/>
        <w:ind w:firstLine="315" w:firstLineChars="150"/>
        <w:rPr>
          <w:rFonts w:ascii="仿宋" w:hAnsi="仿宋" w:eastAsia="仿宋" w:cs="仿宋"/>
          <w:bCs/>
          <w:szCs w:val="21"/>
        </w:rPr>
      </w:pPr>
      <w:r>
        <w:rPr>
          <w:rFonts w:hint="eastAsia" w:ascii="仿宋" w:hAnsi="仿宋" w:eastAsia="仿宋" w:cs="仿宋"/>
          <w:bCs/>
          <w:color w:val="auto"/>
          <w:szCs w:val="21"/>
        </w:rPr>
        <w:t>（2）越秀院区2号楼污水处理站沉淀池、调节池、氧化池、污泥池和消毒池</w:t>
      </w:r>
      <w:bookmarkEnd w:id="0"/>
      <w:r>
        <w:rPr>
          <w:rFonts w:hint="eastAsia" w:ascii="仿宋" w:hAnsi="仿宋" w:eastAsia="仿宋" w:cs="仿宋"/>
          <w:bCs/>
          <w:szCs w:val="21"/>
        </w:rPr>
        <w:t>。</w:t>
      </w:r>
    </w:p>
    <w:p>
      <w:pPr>
        <w:adjustRightInd w:val="0"/>
        <w:snapToGrid w:val="0"/>
        <w:ind w:firstLine="315" w:firstLineChars="150"/>
        <w:rPr>
          <w:rFonts w:ascii="仿宋" w:hAnsi="仿宋" w:eastAsia="仿宋" w:cs="仿宋"/>
          <w:bCs/>
          <w:szCs w:val="21"/>
        </w:rPr>
      </w:pPr>
      <w:r>
        <w:rPr>
          <w:rFonts w:hint="eastAsia" w:ascii="仿宋" w:hAnsi="仿宋" w:eastAsia="仿宋" w:cs="仿宋"/>
          <w:bCs/>
          <w:szCs w:val="21"/>
        </w:rPr>
        <w:t>（3）越秀院区防癌体检中心污水处理站隔栅池、沉淀池、调节池、污泥池和消毒池。</w:t>
      </w:r>
    </w:p>
    <w:p>
      <w:pPr>
        <w:adjustRightInd w:val="0"/>
        <w:snapToGrid w:val="0"/>
        <w:ind w:firstLine="315" w:firstLineChars="150"/>
        <w:rPr>
          <w:rFonts w:ascii="仿宋" w:hAnsi="仿宋" w:eastAsia="仿宋" w:cs="仿宋"/>
          <w:bCs/>
          <w:szCs w:val="21"/>
        </w:rPr>
      </w:pPr>
      <w:r>
        <w:rPr>
          <w:rFonts w:hint="eastAsia" w:ascii="仿宋" w:hAnsi="仿宋" w:eastAsia="仿宋" w:cs="仿宋"/>
          <w:bCs/>
          <w:szCs w:val="21"/>
        </w:rPr>
        <w:t>（4）黄埔院区污水处理站隔栅池、调节池、氧化池、沉淀池、污泥池和消毒池。</w:t>
      </w:r>
    </w:p>
    <w:p>
      <w:pPr>
        <w:adjustRightInd w:val="0"/>
        <w:snapToGrid w:val="0"/>
        <w:ind w:firstLine="315" w:firstLineChars="150"/>
        <w:rPr>
          <w:rFonts w:ascii="仿宋" w:hAnsi="仿宋" w:eastAsia="仿宋" w:cs="仿宋"/>
          <w:bCs/>
          <w:szCs w:val="21"/>
        </w:rPr>
      </w:pPr>
      <w:r>
        <w:rPr>
          <w:rFonts w:hint="eastAsia" w:ascii="仿宋" w:hAnsi="仿宋" w:eastAsia="仿宋" w:cs="仿宋"/>
          <w:bCs/>
          <w:szCs w:val="21"/>
        </w:rPr>
        <w:t>（5）黄埔院区衰变池不含淤泥清理，但要及时做好病房区和门诊区池子废水的定期排放。</w:t>
      </w:r>
    </w:p>
    <w:p>
      <w:pPr>
        <w:adjustRightInd w:val="0"/>
        <w:snapToGrid w:val="0"/>
        <w:ind w:firstLine="315" w:firstLineChars="150"/>
        <w:rPr>
          <w:rFonts w:ascii="仿宋" w:hAnsi="仿宋" w:eastAsia="仿宋" w:cs="仿宋"/>
          <w:bCs/>
          <w:szCs w:val="21"/>
        </w:rPr>
      </w:pPr>
      <w:r>
        <w:rPr>
          <w:rFonts w:hint="eastAsia" w:ascii="仿宋" w:hAnsi="仿宋" w:eastAsia="仿宋" w:cs="仿宋"/>
          <w:bCs/>
          <w:szCs w:val="21"/>
        </w:rPr>
        <w:t>（6）腾飞园实验室污水处理站隔栅池、沉淀池、调节池、氧化池、污泥池和消毒池。</w:t>
      </w:r>
    </w:p>
    <w:p>
      <w:pPr>
        <w:adjustRightInd w:val="0"/>
        <w:snapToGrid w:val="0"/>
        <w:ind w:firstLine="315" w:firstLineChars="150"/>
        <w:rPr>
          <w:rFonts w:ascii="仿宋" w:hAnsi="仿宋" w:eastAsia="仿宋" w:cs="仿宋"/>
          <w:bCs/>
          <w:szCs w:val="21"/>
        </w:rPr>
      </w:pPr>
      <w:r>
        <w:rPr>
          <w:rFonts w:hint="eastAsia" w:ascii="仿宋" w:hAnsi="仿宋" w:eastAsia="仿宋" w:cs="仿宋"/>
          <w:bCs/>
          <w:szCs w:val="21"/>
        </w:rPr>
        <w:t>（7）越秀院区衰变池不含淤泥清理，但要及时做好治疗区和检查区池子废水的定期排放。</w:t>
      </w:r>
    </w:p>
    <w:p>
      <w:pPr>
        <w:adjustRightInd w:val="0"/>
        <w:snapToGrid w:val="0"/>
        <w:ind w:left="210" w:leftChars="100" w:firstLine="105" w:firstLineChars="50"/>
        <w:rPr>
          <w:rFonts w:ascii="仿宋" w:hAnsi="仿宋" w:eastAsia="仿宋" w:cs="仿宋"/>
          <w:bCs/>
          <w:szCs w:val="21"/>
        </w:rPr>
      </w:pPr>
      <w:r>
        <w:rPr>
          <w:rFonts w:hint="eastAsia" w:ascii="仿宋" w:hAnsi="仿宋" w:eastAsia="仿宋" w:cs="仿宋"/>
          <w:bCs/>
          <w:szCs w:val="21"/>
        </w:rPr>
        <w:t>（8）越秀院区隔油器做好箱体的排污、隔油和隔渣的清理。</w:t>
      </w:r>
    </w:p>
    <w:p>
      <w:pPr>
        <w:adjustRightInd w:val="0"/>
        <w:snapToGrid w:val="0"/>
        <w:rPr>
          <w:rFonts w:ascii="仿宋" w:hAnsi="仿宋" w:eastAsia="仿宋" w:cs="仿宋"/>
          <w:bCs/>
          <w:szCs w:val="21"/>
        </w:rPr>
      </w:pPr>
      <w:r>
        <w:rPr>
          <w:rFonts w:hint="eastAsia" w:ascii="仿宋" w:hAnsi="仿宋" w:eastAsia="仿宋" w:cs="仿宋"/>
          <w:bCs/>
          <w:szCs w:val="21"/>
        </w:rPr>
        <w:t>1.2. 两院区污水处理站每日定时隔栅池浮渣的清理。</w:t>
      </w:r>
    </w:p>
    <w:p>
      <w:pPr>
        <w:adjustRightInd w:val="0"/>
        <w:snapToGrid w:val="0"/>
        <w:rPr>
          <w:rFonts w:ascii="仿宋" w:hAnsi="仿宋" w:eastAsia="仿宋" w:cs="仿宋"/>
          <w:bCs/>
          <w:szCs w:val="21"/>
        </w:rPr>
      </w:pPr>
      <w:r>
        <w:rPr>
          <w:rFonts w:hint="eastAsia" w:ascii="仿宋" w:hAnsi="仿宋" w:eastAsia="仿宋" w:cs="仿宋"/>
          <w:bCs/>
          <w:szCs w:val="21"/>
        </w:rPr>
        <w:t>1.3. 两院区各楼宇负层污水井、集水井浮渣定时清理和巡查。</w:t>
      </w:r>
    </w:p>
    <w:p>
      <w:pPr>
        <w:adjustRightInd w:val="0"/>
        <w:snapToGrid w:val="0"/>
        <w:ind w:firstLine="420" w:firstLineChars="200"/>
        <w:rPr>
          <w:rFonts w:ascii="仿宋" w:hAnsi="仿宋" w:eastAsia="仿宋" w:cs="仿宋"/>
          <w:bCs/>
          <w:szCs w:val="21"/>
        </w:rPr>
      </w:pPr>
      <w:r>
        <w:rPr>
          <w:rFonts w:hint="eastAsia" w:ascii="仿宋" w:hAnsi="仿宋" w:eastAsia="仿宋" w:cs="仿宋"/>
          <w:bCs/>
          <w:szCs w:val="21"/>
        </w:rPr>
        <w:t>具体地点包括：越秀院区1号楼负二层所有污水井和集水井、地下放疗中心负二层2个集水井、2号楼负二至负五层所有污水井和集水井，黄埔院区负一至负二层所有污水井和集水井。</w:t>
      </w:r>
    </w:p>
    <w:p>
      <w:pPr>
        <w:adjustRightInd w:val="0"/>
        <w:snapToGrid w:val="0"/>
        <w:rPr>
          <w:rFonts w:ascii="仿宋" w:hAnsi="仿宋" w:eastAsia="仿宋" w:cs="仿宋"/>
          <w:bCs/>
          <w:szCs w:val="21"/>
        </w:rPr>
      </w:pPr>
      <w:r>
        <w:rPr>
          <w:rFonts w:hint="eastAsia" w:ascii="仿宋" w:hAnsi="仿宋" w:eastAsia="仿宋" w:cs="仿宋"/>
          <w:bCs/>
          <w:szCs w:val="21"/>
        </w:rPr>
        <w:t>1.4. 两院区污水处理站排放口（包含隔油器污水排放口），水质日常检测和每月至少一次委托有资质单位第三方检测定期或不定期对水质进行采样分析，日常检测包含：</w:t>
      </w:r>
    </w:p>
    <w:p>
      <w:pPr>
        <w:adjustRightInd w:val="0"/>
        <w:snapToGrid w:val="0"/>
        <w:ind w:firstLine="420" w:firstLineChars="200"/>
        <w:rPr>
          <w:rFonts w:ascii="仿宋" w:hAnsi="仿宋" w:eastAsia="仿宋" w:cs="仿宋"/>
          <w:szCs w:val="21"/>
        </w:rPr>
      </w:pPr>
      <w:r>
        <w:rPr>
          <w:rFonts w:hint="eastAsia" w:ascii="仿宋" w:hAnsi="仿宋" w:eastAsia="仿宋" w:cs="仿宋"/>
          <w:szCs w:val="21"/>
        </w:rPr>
        <w:t>（1）每天进行两次PH值和余氯测试情况，并记录测试情况在运行记录表上。</w:t>
      </w:r>
    </w:p>
    <w:p>
      <w:pPr>
        <w:adjustRightInd w:val="0"/>
        <w:snapToGrid w:val="0"/>
        <w:ind w:firstLine="420" w:firstLineChars="200"/>
        <w:rPr>
          <w:rFonts w:ascii="仿宋" w:hAnsi="仿宋" w:eastAsia="仿宋" w:cs="仿宋"/>
          <w:szCs w:val="21"/>
        </w:rPr>
      </w:pPr>
      <w:r>
        <w:rPr>
          <w:rFonts w:hint="eastAsia" w:ascii="仿宋" w:hAnsi="仿宋" w:eastAsia="仿宋" w:cs="仿宋"/>
          <w:szCs w:val="21"/>
        </w:rPr>
        <w:t>（2）每季度至少一次</w:t>
      </w:r>
      <w:r>
        <w:rPr>
          <w:rFonts w:hint="eastAsia" w:ascii="仿宋" w:hAnsi="仿宋" w:eastAsia="仿宋" w:cs="仿宋"/>
          <w:bCs/>
          <w:szCs w:val="21"/>
        </w:rPr>
        <w:t>志贺氏菌、沙门氏菌、石油类、动植物油、阴离子表面活性剂和挥发酚的</w:t>
      </w:r>
      <w:r>
        <w:rPr>
          <w:rFonts w:hint="eastAsia" w:ascii="仿宋" w:hAnsi="仿宋" w:eastAsia="仿宋" w:cs="仿宋"/>
          <w:szCs w:val="21"/>
        </w:rPr>
        <w:t>测试，其中，</w:t>
      </w:r>
      <w:r>
        <w:rPr>
          <w:rFonts w:hint="eastAsia" w:ascii="仿宋" w:hAnsi="仿宋" w:eastAsia="仿宋" w:cs="仿宋"/>
          <w:bCs/>
          <w:szCs w:val="21"/>
        </w:rPr>
        <w:t>志贺氏菌和沙门氏菌提供检验报告，石油类、动植物油、阴离子表面活性剂和挥发酚四项指标，需记录在检测报告上。</w:t>
      </w:r>
    </w:p>
    <w:p>
      <w:pPr>
        <w:adjustRightInd w:val="0"/>
        <w:snapToGrid w:val="0"/>
        <w:ind w:firstLine="420" w:firstLineChars="200"/>
        <w:rPr>
          <w:rFonts w:ascii="仿宋" w:hAnsi="仿宋" w:eastAsia="仿宋" w:cs="仿宋"/>
          <w:bCs/>
          <w:szCs w:val="21"/>
        </w:rPr>
      </w:pPr>
      <w:r>
        <w:rPr>
          <w:rFonts w:hint="eastAsia" w:ascii="仿宋" w:hAnsi="仿宋" w:eastAsia="仿宋" w:cs="仿宋"/>
          <w:szCs w:val="21"/>
        </w:rPr>
        <w:t>（3）每月至少一次</w:t>
      </w:r>
      <w:r>
        <w:rPr>
          <w:rFonts w:hint="eastAsia" w:ascii="仿宋" w:hAnsi="仿宋" w:eastAsia="仿宋" w:cs="仿宋"/>
          <w:bCs/>
          <w:szCs w:val="21"/>
        </w:rPr>
        <w:t>COD、BOD、PH值、SS、总余氯、氨氨、粪大肠菌群数，并提供检测报告。腾飞园实验室污水处理站每月增加总磷、总氮指标。</w:t>
      </w:r>
    </w:p>
    <w:p>
      <w:pPr>
        <w:adjustRightInd w:val="0"/>
        <w:snapToGrid w:val="0"/>
        <w:ind w:firstLine="420" w:firstLineChars="200"/>
        <w:rPr>
          <w:rFonts w:ascii="仿宋" w:hAnsi="仿宋" w:eastAsia="仿宋" w:cs="仿宋"/>
          <w:bCs/>
          <w:szCs w:val="21"/>
        </w:rPr>
      </w:pPr>
      <w:r>
        <w:rPr>
          <w:rFonts w:hint="eastAsia" w:ascii="仿宋" w:hAnsi="仿宋" w:eastAsia="仿宋" w:cs="仿宋"/>
          <w:bCs/>
          <w:szCs w:val="21"/>
        </w:rPr>
        <w:t>（4）每周对排放口至少采样监测一次（自检），并提供自检检测报告。</w:t>
      </w:r>
    </w:p>
    <w:p>
      <w:pPr>
        <w:adjustRightInd w:val="0"/>
        <w:snapToGrid w:val="0"/>
        <w:ind w:firstLine="420" w:firstLineChars="200"/>
        <w:rPr>
          <w:rFonts w:ascii="仿宋" w:hAnsi="仿宋" w:eastAsia="仿宋" w:cs="仿宋"/>
          <w:bCs/>
          <w:szCs w:val="21"/>
        </w:rPr>
      </w:pPr>
      <w:r>
        <w:rPr>
          <w:rFonts w:hint="eastAsia" w:ascii="仿宋" w:hAnsi="仿宋" w:eastAsia="仿宋" w:cs="仿宋"/>
          <w:bCs/>
          <w:szCs w:val="21"/>
        </w:rPr>
        <w:t>（5）每月委托第三方有资质单位进行一次监测，并提供第三方检测报告。</w:t>
      </w:r>
    </w:p>
    <w:p>
      <w:pPr>
        <w:adjustRightInd w:val="0"/>
        <w:snapToGrid w:val="0"/>
        <w:rPr>
          <w:rFonts w:ascii="仿宋" w:hAnsi="仿宋" w:eastAsia="仿宋" w:cs="仿宋"/>
          <w:bCs/>
          <w:szCs w:val="21"/>
        </w:rPr>
      </w:pPr>
      <w:r>
        <w:rPr>
          <w:rFonts w:hint="eastAsia" w:ascii="仿宋" w:hAnsi="仿宋" w:eastAsia="仿宋" w:cs="仿宋"/>
          <w:bCs/>
          <w:szCs w:val="21"/>
        </w:rPr>
        <w:t>2.设备维护保养和运行管理：</w:t>
      </w:r>
    </w:p>
    <w:p>
      <w:pPr>
        <w:adjustRightInd w:val="0"/>
        <w:snapToGrid w:val="0"/>
        <w:ind w:firstLine="315" w:firstLineChars="150"/>
        <w:rPr>
          <w:rFonts w:ascii="仿宋" w:hAnsi="仿宋" w:eastAsia="仿宋" w:cs="仿宋"/>
          <w:bCs/>
          <w:szCs w:val="21"/>
        </w:rPr>
      </w:pPr>
      <w:r>
        <w:rPr>
          <w:rFonts w:hint="eastAsia" w:ascii="仿宋" w:hAnsi="仿宋" w:eastAsia="仿宋" w:cs="仿宋"/>
          <w:bCs/>
          <w:szCs w:val="21"/>
        </w:rPr>
        <w:t>（1）包括污水处理站、衰变池和隔油器、污水井和集水井所有运行设备，并登记设备维护保养和运行记录。</w:t>
      </w:r>
    </w:p>
    <w:p>
      <w:pPr>
        <w:adjustRightInd w:val="0"/>
        <w:snapToGrid w:val="0"/>
        <w:ind w:firstLine="315" w:firstLineChars="150"/>
        <w:rPr>
          <w:rFonts w:ascii="仿宋" w:hAnsi="仿宋" w:eastAsia="仿宋" w:cs="仿宋"/>
          <w:bCs/>
          <w:szCs w:val="21"/>
        </w:rPr>
      </w:pPr>
      <w:r>
        <w:rPr>
          <w:rFonts w:hint="eastAsia" w:ascii="仿宋" w:hAnsi="仿宋" w:eastAsia="仿宋" w:cs="仿宋"/>
          <w:bCs/>
          <w:szCs w:val="21"/>
        </w:rPr>
        <w:t>（2）在线监测系统设备的日常巡视，监测数据记录，做好运行记录。在线监测系统设备的维护保养、药剂更换和数据校准等</w:t>
      </w:r>
    </w:p>
    <w:p>
      <w:pPr>
        <w:adjustRightInd w:val="0"/>
        <w:snapToGrid w:val="0"/>
        <w:rPr>
          <w:rFonts w:ascii="仿宋" w:hAnsi="仿宋" w:eastAsia="仿宋" w:cs="仿宋"/>
          <w:bCs/>
          <w:szCs w:val="21"/>
        </w:rPr>
      </w:pPr>
      <w:r>
        <w:rPr>
          <w:rFonts w:hint="eastAsia" w:ascii="仿宋" w:hAnsi="仿宋" w:eastAsia="仿宋" w:cs="仿宋"/>
          <w:bCs/>
          <w:szCs w:val="21"/>
        </w:rPr>
        <w:t>3.环保行政工作：</w:t>
      </w:r>
    </w:p>
    <w:p>
      <w:pPr>
        <w:adjustRightInd w:val="0"/>
        <w:snapToGrid w:val="0"/>
        <w:ind w:firstLine="420" w:firstLineChars="200"/>
        <w:rPr>
          <w:rFonts w:ascii="仿宋" w:hAnsi="仿宋" w:eastAsia="仿宋" w:cs="仿宋"/>
          <w:bCs/>
          <w:szCs w:val="21"/>
        </w:rPr>
      </w:pPr>
      <w:r>
        <w:rPr>
          <w:rFonts w:hint="eastAsia" w:ascii="仿宋" w:hAnsi="仿宋" w:eastAsia="仿宋" w:cs="仿宋"/>
          <w:bCs/>
          <w:szCs w:val="21"/>
        </w:rPr>
        <w:t>（1）包括按环保部门要求拟报表、送报表，办理各类证件，配合环保等相关政府职能部门所有来院检查。</w:t>
      </w:r>
    </w:p>
    <w:p>
      <w:pPr>
        <w:adjustRightInd w:val="0"/>
        <w:snapToGrid w:val="0"/>
        <w:ind w:firstLine="420" w:firstLineChars="200"/>
        <w:rPr>
          <w:rFonts w:ascii="仿宋" w:hAnsi="仿宋" w:eastAsia="仿宋" w:cs="仿宋"/>
          <w:bCs/>
          <w:szCs w:val="21"/>
        </w:rPr>
      </w:pPr>
      <w:r>
        <w:rPr>
          <w:rFonts w:hint="eastAsia" w:ascii="仿宋" w:hAnsi="仿宋" w:eastAsia="仿宋" w:cs="仿宋"/>
          <w:bCs/>
          <w:szCs w:val="21"/>
        </w:rPr>
        <w:t>（2）协助采购人填报全国排污自行监测平台，按照环保部门的要求每季度提交监测报告数据。</w:t>
      </w:r>
    </w:p>
    <w:p>
      <w:pPr>
        <w:adjustRightInd w:val="0"/>
        <w:snapToGrid w:val="0"/>
        <w:ind w:firstLine="420" w:firstLineChars="200"/>
        <w:rPr>
          <w:rFonts w:ascii="仿宋" w:hAnsi="仿宋" w:eastAsia="仿宋" w:cs="仿宋"/>
          <w:bCs/>
          <w:szCs w:val="21"/>
        </w:rPr>
      </w:pPr>
    </w:p>
    <w:p>
      <w:pPr>
        <w:adjustRightInd w:val="0"/>
        <w:snapToGrid w:val="0"/>
        <w:rPr>
          <w:rFonts w:ascii="仿宋" w:hAnsi="仿宋" w:cs="仿宋"/>
          <w:b/>
          <w:bCs/>
          <w:szCs w:val="21"/>
        </w:rPr>
      </w:pPr>
      <w:r>
        <w:rPr>
          <w:rFonts w:hint="eastAsia" w:ascii="仿宋" w:hAnsi="仿宋" w:eastAsia="仿宋" w:cs="仿宋"/>
          <w:b/>
          <w:bCs/>
          <w:szCs w:val="21"/>
        </w:rPr>
        <w:t>★二、承包方式</w:t>
      </w:r>
      <w:r>
        <w:rPr>
          <w:rFonts w:hint="eastAsia" w:ascii="仿宋" w:hAnsi="仿宋" w:eastAsia="仿宋" w:cs="仿宋"/>
        </w:rPr>
        <w:t>（投标人可出具相关内容说明函或承诺函）</w:t>
      </w:r>
    </w:p>
    <w:p>
      <w:pPr>
        <w:adjustRightInd w:val="0"/>
        <w:snapToGrid w:val="0"/>
        <w:ind w:firstLine="422" w:firstLineChars="200"/>
        <w:rPr>
          <w:rFonts w:ascii="仿宋" w:hAnsi="仿宋" w:eastAsia="仿宋" w:cs="仿宋"/>
          <w:b/>
          <w:szCs w:val="21"/>
        </w:rPr>
      </w:pPr>
      <w:r>
        <w:rPr>
          <w:rFonts w:hint="eastAsia" w:ascii="仿宋" w:hAnsi="仿宋" w:eastAsia="仿宋" w:cs="仿宋"/>
          <w:b/>
          <w:szCs w:val="21"/>
        </w:rPr>
        <w:t>该项目采用“全承包”方式，即包含污水处理（含用药费及650元以下设备配件费）、技术管理费、24小时值班人工费、污水设施维保费、污泥清运费（不含衰变池）、环保部门罚款费、税金、项目管理的办公成本、环保等政府职能部门监测费等费用，不含污水站运行的水电费。</w:t>
      </w:r>
    </w:p>
    <w:p>
      <w:pPr>
        <w:adjustRightInd w:val="0"/>
        <w:snapToGrid w:val="0"/>
        <w:rPr>
          <w:rFonts w:ascii="仿宋" w:hAnsi="仿宋" w:eastAsia="仿宋" w:cs="仿宋"/>
          <w:b/>
          <w:szCs w:val="21"/>
        </w:rPr>
      </w:pPr>
      <w:r>
        <w:rPr>
          <w:rFonts w:hint="eastAsia" w:ascii="仿宋" w:hAnsi="仿宋" w:eastAsia="仿宋" w:cs="仿宋"/>
          <w:b/>
          <w:szCs w:val="21"/>
        </w:rPr>
        <w:t>详细费用包括但不限于如下内容：</w:t>
      </w:r>
    </w:p>
    <w:p>
      <w:pPr>
        <w:adjustRightInd w:val="0"/>
        <w:snapToGrid w:val="0"/>
        <w:rPr>
          <w:rFonts w:ascii="仿宋" w:hAnsi="仿宋" w:eastAsia="仿宋" w:cs="仿宋"/>
          <w:b/>
          <w:szCs w:val="21"/>
        </w:rPr>
      </w:pPr>
      <w:r>
        <w:rPr>
          <w:rFonts w:hint="eastAsia" w:ascii="仿宋" w:hAnsi="仿宋" w:eastAsia="仿宋" w:cs="仿宋"/>
          <w:b/>
          <w:szCs w:val="21"/>
        </w:rPr>
        <w:t>1．运行所需的所有药剂费、材料费、化验费、运行所需的辅助工具等费用。</w:t>
      </w:r>
    </w:p>
    <w:p>
      <w:pPr>
        <w:adjustRightInd w:val="0"/>
        <w:snapToGrid w:val="0"/>
        <w:rPr>
          <w:rFonts w:ascii="仿宋" w:hAnsi="仿宋" w:eastAsia="仿宋" w:cs="仿宋"/>
          <w:b/>
          <w:szCs w:val="21"/>
        </w:rPr>
      </w:pPr>
      <w:r>
        <w:rPr>
          <w:rFonts w:hint="eastAsia" w:ascii="仿宋" w:hAnsi="仿宋" w:eastAsia="仿宋" w:cs="仿宋"/>
          <w:b/>
          <w:szCs w:val="21"/>
        </w:rPr>
        <w:t>2．污水站的设备保养及维护人工费。</w:t>
      </w:r>
    </w:p>
    <w:p>
      <w:pPr>
        <w:adjustRightInd w:val="0"/>
        <w:snapToGrid w:val="0"/>
        <w:rPr>
          <w:rFonts w:ascii="仿宋" w:hAnsi="仿宋" w:eastAsia="仿宋" w:cs="仿宋"/>
          <w:b/>
          <w:szCs w:val="21"/>
        </w:rPr>
      </w:pPr>
      <w:r>
        <w:rPr>
          <w:rFonts w:hint="eastAsia" w:ascii="仿宋" w:hAnsi="仿宋" w:eastAsia="仿宋" w:cs="仿宋"/>
          <w:b/>
          <w:szCs w:val="21"/>
        </w:rPr>
        <w:t>3．清理池体，越秀院区至少每半年一次，黄埔院区至少每季度一次。</w:t>
      </w:r>
    </w:p>
    <w:p>
      <w:pPr>
        <w:adjustRightInd w:val="0"/>
        <w:snapToGrid w:val="0"/>
        <w:rPr>
          <w:rFonts w:ascii="仿宋" w:hAnsi="仿宋" w:eastAsia="仿宋" w:cs="仿宋"/>
          <w:b/>
          <w:szCs w:val="21"/>
        </w:rPr>
      </w:pPr>
      <w:r>
        <w:rPr>
          <w:rFonts w:hint="eastAsia" w:ascii="仿宋" w:hAnsi="仿宋" w:eastAsia="仿宋" w:cs="仿宋"/>
          <w:b/>
          <w:szCs w:val="21"/>
        </w:rPr>
        <w:t>4．投标人管理费以及操作人员的工资、节假日加班费、福利、劳保、社会保险、工伤保险、医疗保险等费用。</w:t>
      </w:r>
    </w:p>
    <w:p>
      <w:pPr>
        <w:adjustRightInd w:val="0"/>
        <w:snapToGrid w:val="0"/>
        <w:rPr>
          <w:rFonts w:ascii="仿宋" w:hAnsi="仿宋" w:eastAsia="仿宋" w:cs="仿宋"/>
          <w:b/>
          <w:szCs w:val="21"/>
        </w:rPr>
      </w:pPr>
      <w:r>
        <w:rPr>
          <w:rFonts w:hint="eastAsia" w:ascii="仿宋" w:hAnsi="仿宋" w:eastAsia="仿宋" w:cs="仿宋"/>
          <w:b/>
          <w:szCs w:val="21"/>
        </w:rPr>
        <w:t>5．每月一次水质采样分析化验费用及调试费。</w:t>
      </w:r>
    </w:p>
    <w:p>
      <w:pPr>
        <w:adjustRightInd w:val="0"/>
        <w:snapToGrid w:val="0"/>
        <w:rPr>
          <w:rFonts w:ascii="仿宋" w:hAnsi="仿宋" w:eastAsia="仿宋" w:cs="仿宋"/>
          <w:b/>
          <w:szCs w:val="21"/>
        </w:rPr>
      </w:pPr>
      <w:r>
        <w:rPr>
          <w:rFonts w:hint="eastAsia" w:ascii="仿宋" w:hAnsi="仿宋" w:eastAsia="仿宋" w:cs="仿宋"/>
          <w:b/>
          <w:szCs w:val="21"/>
        </w:rPr>
        <w:t>6．环保等政府职能部门监测费用以及超标排污罚款等费用。</w:t>
      </w:r>
    </w:p>
    <w:p>
      <w:pPr>
        <w:adjustRightInd w:val="0"/>
        <w:snapToGrid w:val="0"/>
        <w:rPr>
          <w:rFonts w:ascii="仿宋" w:hAnsi="仿宋" w:eastAsia="仿宋" w:cs="仿宋"/>
          <w:b/>
          <w:szCs w:val="21"/>
        </w:rPr>
      </w:pPr>
      <w:r>
        <w:rPr>
          <w:rFonts w:hint="eastAsia" w:ascii="仿宋" w:hAnsi="仿宋" w:eastAsia="仿宋" w:cs="仿宋"/>
          <w:b/>
          <w:szCs w:val="21"/>
        </w:rPr>
        <w:t>7．更换单价在650元及以下的零配件或材料费用。（包括但不限于更换加药管、排水管、浮球、球阀等），</w:t>
      </w:r>
    </w:p>
    <w:p>
      <w:pPr>
        <w:adjustRightInd w:val="0"/>
        <w:snapToGrid w:val="0"/>
        <w:rPr>
          <w:rFonts w:ascii="仿宋" w:hAnsi="仿宋" w:eastAsia="仿宋" w:cs="仿宋"/>
          <w:b/>
          <w:szCs w:val="21"/>
        </w:rPr>
      </w:pPr>
      <w:r>
        <w:rPr>
          <w:rFonts w:hint="eastAsia" w:ascii="仿宋" w:hAnsi="仿宋" w:eastAsia="仿宋" w:cs="仿宋"/>
          <w:b/>
          <w:szCs w:val="21"/>
        </w:rPr>
        <w:t>8. 负责黄埔院区（包含腾飞园实验室）的废气除臭设备活性炭采购、更换和处置，需要委托具有处置资质能力的单位进行处置并提供回单，不可随意处置。</w:t>
      </w:r>
    </w:p>
    <w:p>
      <w:pPr>
        <w:adjustRightInd w:val="0"/>
        <w:snapToGrid w:val="0"/>
        <w:rPr>
          <w:rFonts w:ascii="仿宋" w:hAnsi="仿宋" w:eastAsia="仿宋" w:cs="仿宋"/>
          <w:b/>
          <w:szCs w:val="21"/>
        </w:rPr>
      </w:pPr>
      <w:r>
        <w:rPr>
          <w:rFonts w:hint="eastAsia" w:ascii="仿宋" w:hAnsi="仿宋" w:eastAsia="仿宋" w:cs="仿宋"/>
          <w:b/>
          <w:szCs w:val="21"/>
        </w:rPr>
        <w:t>8．投标人的合理利润、税费、项目管理办公成本等费用。</w:t>
      </w:r>
    </w:p>
    <w:p>
      <w:pPr>
        <w:adjustRightInd w:val="0"/>
        <w:snapToGrid w:val="0"/>
        <w:rPr>
          <w:rFonts w:ascii="仿宋" w:hAnsi="仿宋" w:eastAsia="仿宋" w:cs="仿宋"/>
          <w:b/>
          <w:szCs w:val="21"/>
        </w:rPr>
      </w:pPr>
      <w:r>
        <w:rPr>
          <w:rFonts w:hint="eastAsia" w:ascii="仿宋" w:hAnsi="仿宋" w:eastAsia="仿宋" w:cs="仿宋"/>
          <w:b/>
          <w:szCs w:val="21"/>
        </w:rPr>
        <w:t>9.采购人委托第三方不定期抽检水质（每月至少一次），若抽检不合格则水质检测费用由投标人承担，并在当月运营管理费中扣除。第一次抽检不及格，采购人向投标人作书面警告，投标人并作书面承诺回应，第二次抽检不及格，采购人扣除投标人当月运营管理费3000元，第三次抽检不及格，采购人扣除投标人当月运营管理费5000元，累计三次以上不及格（含三次），采购人约谈投标人，视情况严重性，采购人有权终止运营维保合同，没收全额履约保证金的20%。</w:t>
      </w:r>
    </w:p>
    <w:p>
      <w:pPr>
        <w:adjustRightInd w:val="0"/>
        <w:snapToGrid w:val="0"/>
        <w:rPr>
          <w:rFonts w:ascii="仿宋" w:hAnsi="仿宋" w:eastAsia="仿宋" w:cs="仿宋"/>
          <w:b/>
          <w:szCs w:val="21"/>
        </w:rPr>
      </w:pPr>
    </w:p>
    <w:p>
      <w:pPr>
        <w:adjustRightInd w:val="0"/>
        <w:snapToGrid w:val="0"/>
        <w:rPr>
          <w:rFonts w:ascii="仿宋" w:hAnsi="仿宋" w:eastAsia="仿宋" w:cs="仿宋"/>
          <w:b/>
          <w:bCs/>
          <w:szCs w:val="21"/>
        </w:rPr>
      </w:pPr>
      <w:r>
        <w:rPr>
          <w:rFonts w:hint="eastAsia" w:ascii="仿宋" w:hAnsi="仿宋" w:eastAsia="仿宋" w:cs="仿宋"/>
          <w:b/>
          <w:bCs/>
          <w:szCs w:val="21"/>
        </w:rPr>
        <w:t>三、污水处理站目前运行状况</w:t>
      </w:r>
    </w:p>
    <w:p>
      <w:pPr>
        <w:adjustRightInd w:val="0"/>
        <w:snapToGrid w:val="0"/>
        <w:rPr>
          <w:rFonts w:ascii="仿宋" w:hAnsi="仿宋" w:eastAsia="仿宋" w:cs="仿宋"/>
          <w:b/>
          <w:szCs w:val="21"/>
        </w:rPr>
      </w:pPr>
      <w:r>
        <w:rPr>
          <w:rFonts w:hint="eastAsia" w:ascii="仿宋" w:hAnsi="仿宋" w:eastAsia="仿宋" w:cs="仿宋"/>
          <w:b/>
          <w:szCs w:val="21"/>
        </w:rPr>
        <w:t>1．越秀院区1号楼污水处理站：</w:t>
      </w:r>
    </w:p>
    <w:p>
      <w:pPr>
        <w:adjustRightInd w:val="0"/>
        <w:snapToGrid w:val="0"/>
        <w:rPr>
          <w:rFonts w:ascii="仿宋" w:hAnsi="仿宋" w:eastAsia="仿宋" w:cs="仿宋"/>
          <w:bCs/>
          <w:szCs w:val="21"/>
        </w:rPr>
      </w:pPr>
      <w:r>
        <w:rPr>
          <w:rFonts w:hint="eastAsia" w:ascii="仿宋" w:hAnsi="仿宋" w:eastAsia="仿宋" w:cs="仿宋"/>
          <w:bCs/>
          <w:szCs w:val="21"/>
        </w:rPr>
        <w:t>①运行设备为次氯酸钠溶液消毒、杀菌处理系统，处理系统处于正常的工作状态。</w:t>
      </w:r>
    </w:p>
    <w:p>
      <w:pPr>
        <w:adjustRightInd w:val="0"/>
        <w:snapToGrid w:val="0"/>
        <w:rPr>
          <w:rFonts w:ascii="仿宋" w:hAnsi="仿宋" w:eastAsia="仿宋" w:cs="仿宋"/>
          <w:bCs/>
          <w:szCs w:val="21"/>
        </w:rPr>
      </w:pPr>
      <w:r>
        <w:rPr>
          <w:rFonts w:hint="eastAsia" w:ascii="仿宋" w:hAnsi="仿宋" w:eastAsia="仿宋" w:cs="仿宋"/>
          <w:bCs/>
          <w:szCs w:val="21"/>
        </w:rPr>
        <w:t>②目前每日污水排放量约1200立方米，每月污水排放量约36,000立方米。</w:t>
      </w:r>
    </w:p>
    <w:p>
      <w:pPr>
        <w:adjustRightInd w:val="0"/>
        <w:snapToGrid w:val="0"/>
        <w:rPr>
          <w:rFonts w:ascii="仿宋" w:hAnsi="仿宋" w:eastAsia="仿宋" w:cs="仿宋"/>
          <w:bCs/>
          <w:szCs w:val="21"/>
        </w:rPr>
      </w:pPr>
      <w:r>
        <w:rPr>
          <w:rFonts w:hint="eastAsia" w:ascii="仿宋" w:hAnsi="仿宋" w:eastAsia="仿宋" w:cs="仿宋"/>
          <w:bCs/>
          <w:szCs w:val="21"/>
        </w:rPr>
        <w:t>③1号楼负二层所有集水井处于正常工作状态（巡查工作，不含维修）。</w:t>
      </w:r>
    </w:p>
    <w:p>
      <w:pPr>
        <w:adjustRightInd w:val="0"/>
        <w:snapToGrid w:val="0"/>
        <w:rPr>
          <w:rFonts w:ascii="仿宋" w:hAnsi="仿宋" w:eastAsia="仿宋" w:cs="仿宋"/>
          <w:bCs/>
          <w:szCs w:val="21"/>
        </w:rPr>
      </w:pPr>
      <w:r>
        <w:rPr>
          <w:rFonts w:hint="eastAsia" w:ascii="仿宋" w:hAnsi="仿宋" w:eastAsia="仿宋" w:cs="仿宋"/>
          <w:bCs/>
          <w:szCs w:val="21"/>
        </w:rPr>
        <w:fldChar w:fldCharType="begin"/>
      </w:r>
      <w:r>
        <w:rPr>
          <w:rFonts w:hint="eastAsia" w:ascii="仿宋" w:hAnsi="仿宋" w:eastAsia="仿宋" w:cs="仿宋"/>
          <w:bCs/>
          <w:szCs w:val="21"/>
        </w:rPr>
        <w:instrText xml:space="preserve">= 4 \* GB3</w:instrText>
      </w:r>
      <w:r>
        <w:rPr>
          <w:rFonts w:hint="eastAsia" w:ascii="仿宋" w:hAnsi="仿宋" w:eastAsia="仿宋" w:cs="仿宋"/>
          <w:bCs/>
          <w:szCs w:val="21"/>
        </w:rPr>
        <w:fldChar w:fldCharType="separate"/>
      </w:r>
      <w:r>
        <w:rPr>
          <w:rFonts w:hint="eastAsia" w:ascii="仿宋" w:hAnsi="仿宋" w:eastAsia="仿宋" w:cs="仿宋"/>
          <w:bCs/>
          <w:szCs w:val="21"/>
        </w:rPr>
        <w:t>④</w:t>
      </w:r>
      <w:r>
        <w:rPr>
          <w:rFonts w:hint="eastAsia" w:ascii="仿宋" w:hAnsi="仿宋" w:eastAsia="仿宋" w:cs="仿宋"/>
          <w:bCs/>
          <w:szCs w:val="21"/>
        </w:rPr>
        <w:fldChar w:fldCharType="end"/>
      </w:r>
      <w:r>
        <w:rPr>
          <w:rFonts w:hint="eastAsia" w:ascii="仿宋" w:hAnsi="仿宋" w:eastAsia="仿宋" w:cs="仿宋"/>
          <w:bCs/>
          <w:szCs w:val="21"/>
        </w:rPr>
        <w:t>地下放疗中心负二层南北2个集水井处于正常的工作状态（巡查工作，不含维修）。</w:t>
      </w:r>
    </w:p>
    <w:p>
      <w:pPr>
        <w:adjustRightInd w:val="0"/>
        <w:snapToGrid w:val="0"/>
        <w:rPr>
          <w:rFonts w:ascii="仿宋" w:hAnsi="仿宋" w:eastAsia="仿宋" w:cs="仿宋"/>
          <w:b/>
          <w:szCs w:val="21"/>
        </w:rPr>
      </w:pPr>
      <w:r>
        <w:rPr>
          <w:rFonts w:hint="eastAsia" w:ascii="仿宋" w:hAnsi="仿宋" w:eastAsia="仿宋" w:cs="仿宋"/>
          <w:b/>
          <w:szCs w:val="21"/>
        </w:rPr>
        <w:t>2．越秀院区2号楼污水处理站：</w:t>
      </w:r>
    </w:p>
    <w:p>
      <w:pPr>
        <w:adjustRightInd w:val="0"/>
        <w:snapToGrid w:val="0"/>
        <w:rPr>
          <w:rFonts w:ascii="仿宋" w:hAnsi="仿宋" w:eastAsia="仿宋" w:cs="仿宋"/>
          <w:bCs/>
          <w:szCs w:val="21"/>
        </w:rPr>
      </w:pPr>
      <w:r>
        <w:rPr>
          <w:rFonts w:hint="eastAsia" w:ascii="仿宋" w:hAnsi="仿宋" w:eastAsia="仿宋" w:cs="仿宋"/>
          <w:bCs/>
          <w:szCs w:val="21"/>
        </w:rPr>
        <w:t>①运行设备为次氯酸钠溶液消毒、杀菌处理系统，处理系统处于正常的工作状态。</w:t>
      </w:r>
    </w:p>
    <w:p>
      <w:pPr>
        <w:adjustRightInd w:val="0"/>
        <w:snapToGrid w:val="0"/>
        <w:rPr>
          <w:rFonts w:ascii="仿宋" w:hAnsi="仿宋" w:eastAsia="仿宋" w:cs="仿宋"/>
          <w:bCs/>
          <w:szCs w:val="21"/>
        </w:rPr>
      </w:pPr>
      <w:r>
        <w:rPr>
          <w:rFonts w:hint="eastAsia" w:ascii="仿宋" w:hAnsi="仿宋" w:eastAsia="仿宋" w:cs="仿宋"/>
          <w:bCs/>
          <w:szCs w:val="21"/>
        </w:rPr>
        <w:t>②目前每日污水排放量约600立方米，每月污水排放量约18000立方米。</w:t>
      </w:r>
    </w:p>
    <w:p>
      <w:pPr>
        <w:adjustRightInd w:val="0"/>
        <w:snapToGrid w:val="0"/>
        <w:rPr>
          <w:rFonts w:ascii="仿宋" w:hAnsi="仿宋" w:eastAsia="仿宋" w:cs="仿宋"/>
          <w:bCs/>
          <w:szCs w:val="21"/>
        </w:rPr>
      </w:pPr>
      <w:r>
        <w:rPr>
          <w:rFonts w:hint="eastAsia" w:ascii="仿宋" w:hAnsi="仿宋" w:eastAsia="仿宋" w:cs="仿宋"/>
          <w:bCs/>
          <w:szCs w:val="21"/>
        </w:rPr>
        <w:t>③2号楼负二至负五层所有集水井处于正常工作状态（巡查工作，不含维修）。</w:t>
      </w:r>
    </w:p>
    <w:p>
      <w:pPr>
        <w:numPr>
          <w:ilvl w:val="0"/>
          <w:numId w:val="1"/>
        </w:numPr>
        <w:adjustRightInd w:val="0"/>
        <w:snapToGrid w:val="0"/>
        <w:rPr>
          <w:rFonts w:ascii="仿宋" w:hAnsi="仿宋" w:eastAsia="仿宋" w:cs="仿宋"/>
          <w:b/>
          <w:szCs w:val="21"/>
        </w:rPr>
      </w:pPr>
      <w:r>
        <w:rPr>
          <w:rFonts w:hint="eastAsia" w:ascii="仿宋" w:hAnsi="仿宋" w:eastAsia="仿宋" w:cs="仿宋"/>
          <w:b/>
          <w:szCs w:val="21"/>
        </w:rPr>
        <w:t>越秀院区2号楼衰变池：</w:t>
      </w:r>
    </w:p>
    <w:p>
      <w:pPr>
        <w:adjustRightInd w:val="0"/>
        <w:snapToGrid w:val="0"/>
        <w:rPr>
          <w:rFonts w:ascii="仿宋" w:hAnsi="仿宋" w:eastAsia="仿宋" w:cs="仿宋"/>
          <w:bCs/>
          <w:szCs w:val="21"/>
        </w:rPr>
      </w:pPr>
      <w:r>
        <w:rPr>
          <w:rFonts w:hint="eastAsia" w:ascii="仿宋" w:hAnsi="仿宋" w:eastAsia="仿宋" w:cs="仿宋"/>
          <w:bCs/>
          <w:szCs w:val="21"/>
        </w:rPr>
        <w:t>①2号楼衰变池主要分为诊疗区与治疗区，诊疗区池体分为2个池子，每个池体有效容积为7.5立方米。约每3天切换排放一次。</w:t>
      </w:r>
    </w:p>
    <w:p>
      <w:pPr>
        <w:adjustRightInd w:val="0"/>
        <w:snapToGrid w:val="0"/>
        <w:rPr>
          <w:rFonts w:ascii="仿宋" w:hAnsi="仿宋" w:eastAsia="仿宋" w:cs="仿宋"/>
          <w:bCs/>
          <w:szCs w:val="21"/>
        </w:rPr>
      </w:pPr>
      <w:r>
        <w:rPr>
          <w:rFonts w:hint="eastAsia" w:ascii="仿宋" w:hAnsi="仿宋" w:eastAsia="仿宋" w:cs="仿宋"/>
          <w:bCs/>
          <w:szCs w:val="21"/>
        </w:rPr>
        <w:t>②治疗区衰变池用于接收甲癌病房放射性废水，并将推流式改为自动储存间歇式池体平均分成3格，保证3个池体的总有效容积达到81立方米。约每3个月切换排放一次。</w:t>
      </w:r>
    </w:p>
    <w:p>
      <w:pPr>
        <w:adjustRightInd w:val="0"/>
        <w:snapToGrid w:val="0"/>
        <w:rPr>
          <w:rFonts w:ascii="仿宋" w:hAnsi="仿宋" w:eastAsia="仿宋" w:cs="仿宋"/>
          <w:b/>
          <w:szCs w:val="21"/>
        </w:rPr>
      </w:pPr>
      <w:r>
        <w:rPr>
          <w:rFonts w:hint="eastAsia" w:ascii="仿宋" w:hAnsi="仿宋" w:eastAsia="仿宋" w:cs="仿宋"/>
          <w:b/>
          <w:szCs w:val="21"/>
        </w:rPr>
        <w:t>4．</w:t>
      </w:r>
      <w:r>
        <w:rPr>
          <w:rFonts w:hint="eastAsia" w:ascii="仿宋" w:hAnsi="仿宋" w:eastAsia="仿宋" w:cs="仿宋"/>
          <w:b/>
          <w:bCs/>
          <w:szCs w:val="21"/>
        </w:rPr>
        <w:t>防癌体检中心</w:t>
      </w:r>
      <w:r>
        <w:rPr>
          <w:rFonts w:hint="eastAsia" w:ascii="仿宋" w:hAnsi="仿宋" w:eastAsia="仿宋" w:cs="仿宋"/>
          <w:b/>
          <w:szCs w:val="21"/>
        </w:rPr>
        <w:t xml:space="preserve">污水处理站： </w:t>
      </w:r>
    </w:p>
    <w:p>
      <w:pPr>
        <w:adjustRightInd w:val="0"/>
        <w:snapToGrid w:val="0"/>
        <w:rPr>
          <w:rFonts w:ascii="仿宋" w:hAnsi="仿宋" w:eastAsia="仿宋" w:cs="仿宋"/>
          <w:bCs/>
          <w:szCs w:val="21"/>
        </w:rPr>
      </w:pPr>
      <w:r>
        <w:rPr>
          <w:rFonts w:hint="eastAsia" w:ascii="仿宋" w:hAnsi="仿宋" w:eastAsia="仿宋" w:cs="仿宋"/>
          <w:bCs/>
          <w:szCs w:val="21"/>
        </w:rPr>
        <w:t>①运行设备为次氯酸钠溶液消毒、杀菌处理系统，处理系统处于正常的工作状态。</w:t>
      </w:r>
    </w:p>
    <w:p>
      <w:pPr>
        <w:adjustRightInd w:val="0"/>
        <w:snapToGrid w:val="0"/>
        <w:rPr>
          <w:rFonts w:ascii="仿宋" w:hAnsi="仿宋" w:eastAsia="仿宋" w:cs="仿宋"/>
          <w:bCs/>
          <w:szCs w:val="21"/>
        </w:rPr>
      </w:pPr>
      <w:r>
        <w:rPr>
          <w:rFonts w:hint="eastAsia" w:ascii="仿宋" w:hAnsi="仿宋" w:eastAsia="仿宋" w:cs="仿宋"/>
          <w:bCs/>
          <w:szCs w:val="21"/>
        </w:rPr>
        <w:t>②目前每日污水排放量约60立方米，每月污水排放量约1800立方米。</w:t>
      </w:r>
    </w:p>
    <w:p>
      <w:pPr>
        <w:adjustRightInd w:val="0"/>
        <w:snapToGrid w:val="0"/>
        <w:rPr>
          <w:rFonts w:ascii="仿宋" w:hAnsi="仿宋" w:eastAsia="仿宋" w:cs="仿宋"/>
          <w:b/>
          <w:szCs w:val="21"/>
        </w:rPr>
      </w:pPr>
      <w:r>
        <w:rPr>
          <w:rFonts w:hint="eastAsia" w:ascii="仿宋" w:hAnsi="仿宋" w:eastAsia="仿宋" w:cs="仿宋"/>
          <w:b/>
          <w:szCs w:val="21"/>
        </w:rPr>
        <w:t>5．</w:t>
      </w:r>
      <w:r>
        <w:rPr>
          <w:rFonts w:hint="eastAsia" w:ascii="仿宋" w:hAnsi="仿宋" w:eastAsia="仿宋" w:cs="仿宋"/>
          <w:b/>
          <w:bCs/>
          <w:szCs w:val="21"/>
        </w:rPr>
        <w:t>黄埔院区</w:t>
      </w:r>
      <w:r>
        <w:rPr>
          <w:rFonts w:hint="eastAsia" w:ascii="仿宋" w:hAnsi="仿宋" w:eastAsia="仿宋" w:cs="仿宋"/>
          <w:b/>
          <w:szCs w:val="21"/>
        </w:rPr>
        <w:t xml:space="preserve">污水处理站： </w:t>
      </w:r>
    </w:p>
    <w:p>
      <w:pPr>
        <w:adjustRightInd w:val="0"/>
        <w:snapToGrid w:val="0"/>
        <w:rPr>
          <w:rFonts w:ascii="仿宋" w:hAnsi="仿宋" w:eastAsia="仿宋" w:cs="仿宋"/>
          <w:bCs/>
          <w:szCs w:val="21"/>
        </w:rPr>
      </w:pPr>
      <w:r>
        <w:rPr>
          <w:rFonts w:hint="eastAsia" w:ascii="仿宋" w:hAnsi="仿宋" w:eastAsia="仿宋" w:cs="仿宋"/>
          <w:bCs/>
          <w:szCs w:val="21"/>
        </w:rPr>
        <w:t>①运行设备为次氯酸钠溶液消毒、杀菌处理系统，处理系统处于正常的工作状态。</w:t>
      </w:r>
    </w:p>
    <w:p>
      <w:pPr>
        <w:adjustRightInd w:val="0"/>
        <w:snapToGrid w:val="0"/>
        <w:rPr>
          <w:rFonts w:ascii="仿宋" w:hAnsi="仿宋" w:eastAsia="仿宋" w:cs="仿宋"/>
          <w:bCs/>
          <w:szCs w:val="21"/>
        </w:rPr>
      </w:pPr>
      <w:r>
        <w:rPr>
          <w:rFonts w:hint="eastAsia" w:ascii="仿宋" w:hAnsi="仿宋" w:eastAsia="仿宋" w:cs="仿宋"/>
          <w:bCs/>
          <w:szCs w:val="21"/>
        </w:rPr>
        <w:t>②目前每日污水排放量约800立方米，每月污水排放量约24000立方米。</w:t>
      </w:r>
    </w:p>
    <w:p>
      <w:pPr>
        <w:adjustRightInd w:val="0"/>
        <w:snapToGrid w:val="0"/>
        <w:rPr>
          <w:rFonts w:ascii="仿宋" w:hAnsi="仿宋" w:eastAsia="仿宋" w:cs="仿宋"/>
          <w:bCs/>
          <w:szCs w:val="21"/>
        </w:rPr>
      </w:pPr>
      <w:r>
        <w:rPr>
          <w:rFonts w:hint="eastAsia" w:ascii="仿宋" w:hAnsi="仿宋" w:eastAsia="仿宋" w:cs="仿宋"/>
          <w:bCs/>
          <w:szCs w:val="21"/>
        </w:rPr>
        <w:t>③负一层、负二层所有集水井处于正常工作状态（巡查工作，不含维修）。</w:t>
      </w:r>
    </w:p>
    <w:p>
      <w:pPr>
        <w:numPr>
          <w:ilvl w:val="0"/>
          <w:numId w:val="2"/>
        </w:numPr>
        <w:adjustRightInd w:val="0"/>
        <w:snapToGrid w:val="0"/>
        <w:rPr>
          <w:rFonts w:ascii="仿宋" w:hAnsi="仿宋" w:eastAsia="仿宋" w:cs="仿宋"/>
          <w:b/>
          <w:szCs w:val="21"/>
        </w:rPr>
      </w:pPr>
      <w:r>
        <w:rPr>
          <w:rFonts w:hint="eastAsia" w:ascii="仿宋" w:hAnsi="仿宋" w:eastAsia="仿宋" w:cs="仿宋"/>
          <w:b/>
          <w:szCs w:val="21"/>
        </w:rPr>
        <w:t>黄埔院区衰变池：</w:t>
      </w:r>
    </w:p>
    <w:p>
      <w:pPr>
        <w:adjustRightInd w:val="0"/>
        <w:snapToGrid w:val="0"/>
        <w:rPr>
          <w:rFonts w:ascii="仿宋" w:hAnsi="仿宋" w:eastAsia="仿宋" w:cs="仿宋"/>
          <w:bCs/>
          <w:szCs w:val="21"/>
        </w:rPr>
      </w:pPr>
      <w:r>
        <w:rPr>
          <w:rFonts w:hint="eastAsia" w:ascii="仿宋" w:hAnsi="仿宋" w:eastAsia="仿宋" w:cs="仿宋"/>
          <w:bCs/>
          <w:szCs w:val="21"/>
        </w:rPr>
        <w:t>①黄埔院区主要分为甲癌病房区与诊断区，甲癌病房区用于收集甲癌病房5个房间所有废水，为独立的6个池体，保证每1格的池体有效容积不少于40.8立方米。约每3个月切换排放一次</w:t>
      </w:r>
    </w:p>
    <w:p>
      <w:pPr>
        <w:adjustRightInd w:val="0"/>
        <w:snapToGrid w:val="0"/>
        <w:rPr>
          <w:rFonts w:ascii="仿宋" w:hAnsi="仿宋" w:eastAsia="仿宋" w:cs="仿宋"/>
          <w:bCs/>
          <w:szCs w:val="21"/>
        </w:rPr>
      </w:pPr>
      <w:r>
        <w:rPr>
          <w:rFonts w:hint="eastAsia" w:ascii="仿宋" w:hAnsi="仿宋" w:eastAsia="仿宋" w:cs="仿宋"/>
          <w:bCs/>
          <w:szCs w:val="21"/>
        </w:rPr>
        <w:t>②诊断区池体分为2个池子，为相互独立的两个池体，每格池体有效容积不少于29立方米。约每3天切换排放一次。</w:t>
      </w:r>
    </w:p>
    <w:p>
      <w:pPr>
        <w:adjustRightInd w:val="0"/>
        <w:snapToGrid w:val="0"/>
        <w:rPr>
          <w:rFonts w:ascii="仿宋" w:hAnsi="仿宋" w:eastAsia="仿宋" w:cs="仿宋"/>
          <w:b/>
          <w:szCs w:val="21"/>
        </w:rPr>
      </w:pPr>
      <w:r>
        <w:rPr>
          <w:rFonts w:hint="eastAsia" w:ascii="仿宋" w:hAnsi="仿宋" w:eastAsia="仿宋" w:cs="仿宋"/>
          <w:b/>
          <w:bCs/>
          <w:szCs w:val="21"/>
        </w:rPr>
        <w:t>7.黄埔院区含腾飞园实验室</w:t>
      </w:r>
      <w:r>
        <w:rPr>
          <w:rFonts w:hint="eastAsia" w:ascii="仿宋" w:hAnsi="仿宋" w:eastAsia="仿宋" w:cs="仿宋"/>
          <w:b/>
          <w:szCs w:val="21"/>
        </w:rPr>
        <w:t>污水处理站：</w:t>
      </w:r>
    </w:p>
    <w:p>
      <w:pPr>
        <w:adjustRightInd w:val="0"/>
        <w:snapToGrid w:val="0"/>
        <w:rPr>
          <w:rFonts w:ascii="仿宋" w:hAnsi="仿宋" w:eastAsia="仿宋" w:cs="仿宋"/>
          <w:bCs/>
          <w:szCs w:val="21"/>
        </w:rPr>
      </w:pPr>
      <w:r>
        <w:rPr>
          <w:rFonts w:hint="eastAsia" w:ascii="仿宋" w:hAnsi="仿宋" w:eastAsia="仿宋" w:cs="仿宋"/>
          <w:bCs/>
          <w:szCs w:val="21"/>
        </w:rPr>
        <w:t>①运行设备为次氯酸钠溶液消毒、杀菌处理系统，处理系统处于正常的工作状态。</w:t>
      </w:r>
    </w:p>
    <w:p>
      <w:pPr>
        <w:adjustRightInd w:val="0"/>
        <w:snapToGrid w:val="0"/>
        <w:rPr>
          <w:rFonts w:ascii="仿宋" w:hAnsi="仿宋" w:eastAsia="仿宋" w:cs="仿宋"/>
          <w:bCs/>
          <w:szCs w:val="21"/>
        </w:rPr>
      </w:pPr>
      <w:r>
        <w:rPr>
          <w:rFonts w:hint="eastAsia" w:ascii="仿宋" w:hAnsi="仿宋" w:eastAsia="仿宋" w:cs="仿宋"/>
          <w:bCs/>
          <w:szCs w:val="21"/>
        </w:rPr>
        <w:t>②目前每日污水排放量约60立方米，每月污水排放量约1800立方米。</w:t>
      </w:r>
    </w:p>
    <w:p>
      <w:pPr>
        <w:jc w:val="center"/>
        <w:rPr>
          <w:rFonts w:ascii="仿宋" w:hAnsi="仿宋" w:eastAsia="仿宋" w:cs="仿宋"/>
          <w:szCs w:val="21"/>
        </w:rPr>
      </w:pPr>
      <w:r>
        <w:rPr>
          <w:rFonts w:hint="eastAsia" w:ascii="仿宋" w:hAnsi="仿宋" w:eastAsia="仿宋" w:cs="仿宋"/>
          <w:szCs w:val="21"/>
        </w:rPr>
        <w:t>污水处理站水量表</w:t>
      </w:r>
    </w:p>
    <w:tbl>
      <w:tblPr>
        <w:tblStyle w:val="4"/>
        <w:tblW w:w="848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810"/>
        <w:gridCol w:w="1935"/>
        <w:gridCol w:w="2070"/>
        <w:gridCol w:w="24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94" w:type="dxa"/>
            <w:shd w:val="clear" w:color="auto" w:fill="EEECE1"/>
            <w:vAlign w:val="center"/>
          </w:tcPr>
          <w:p>
            <w:pPr>
              <w:jc w:val="center"/>
              <w:rPr>
                <w:rFonts w:ascii="仿宋" w:hAnsi="仿宋" w:eastAsia="仿宋" w:cs="仿宋"/>
                <w:b/>
                <w:szCs w:val="21"/>
              </w:rPr>
            </w:pPr>
            <w:r>
              <w:rPr>
                <w:rFonts w:hint="eastAsia" w:ascii="仿宋" w:hAnsi="仿宋" w:eastAsia="仿宋" w:cs="仿宋"/>
                <w:bCs/>
                <w:szCs w:val="21"/>
              </w:rPr>
              <w:t>院区</w:t>
            </w:r>
          </w:p>
        </w:tc>
        <w:tc>
          <w:tcPr>
            <w:tcW w:w="810" w:type="dxa"/>
            <w:shd w:val="clear" w:color="auto" w:fill="EEECE1"/>
          </w:tcPr>
          <w:p>
            <w:pPr>
              <w:jc w:val="center"/>
              <w:rPr>
                <w:rFonts w:ascii="仿宋" w:hAnsi="仿宋" w:eastAsia="仿宋" w:cs="仿宋"/>
                <w:b/>
                <w:szCs w:val="21"/>
              </w:rPr>
            </w:pPr>
            <w:r>
              <w:rPr>
                <w:rFonts w:hint="eastAsia" w:ascii="仿宋" w:hAnsi="仿宋" w:eastAsia="仿宋" w:cs="仿宋"/>
                <w:b/>
                <w:szCs w:val="21"/>
              </w:rPr>
              <w:t>序号</w:t>
            </w:r>
          </w:p>
        </w:tc>
        <w:tc>
          <w:tcPr>
            <w:tcW w:w="1935" w:type="dxa"/>
            <w:shd w:val="clear" w:color="auto" w:fill="EEECE1"/>
            <w:vAlign w:val="center"/>
          </w:tcPr>
          <w:p>
            <w:pPr>
              <w:jc w:val="center"/>
              <w:rPr>
                <w:rFonts w:ascii="仿宋" w:hAnsi="仿宋" w:eastAsia="仿宋" w:cs="仿宋"/>
                <w:b/>
                <w:szCs w:val="21"/>
              </w:rPr>
            </w:pPr>
            <w:r>
              <w:rPr>
                <w:rFonts w:hint="eastAsia" w:ascii="仿宋" w:hAnsi="仿宋" w:eastAsia="仿宋" w:cs="仿宋"/>
                <w:b/>
                <w:szCs w:val="21"/>
              </w:rPr>
              <w:t>项目位置</w:t>
            </w:r>
          </w:p>
        </w:tc>
        <w:tc>
          <w:tcPr>
            <w:tcW w:w="2070" w:type="dxa"/>
            <w:shd w:val="clear" w:color="auto" w:fill="EEECE1"/>
            <w:vAlign w:val="center"/>
          </w:tcPr>
          <w:p>
            <w:pPr>
              <w:jc w:val="center"/>
              <w:rPr>
                <w:rFonts w:ascii="仿宋" w:hAnsi="仿宋" w:eastAsia="仿宋" w:cs="仿宋"/>
                <w:b/>
                <w:szCs w:val="21"/>
              </w:rPr>
            </w:pPr>
            <w:r>
              <w:rPr>
                <w:rFonts w:hint="eastAsia" w:ascii="仿宋" w:hAnsi="仿宋" w:eastAsia="仿宋" w:cs="仿宋"/>
                <w:b/>
                <w:szCs w:val="21"/>
              </w:rPr>
              <w:t>单位</w:t>
            </w:r>
          </w:p>
        </w:tc>
        <w:tc>
          <w:tcPr>
            <w:tcW w:w="2475" w:type="dxa"/>
            <w:shd w:val="clear" w:color="auto" w:fill="EEECE1"/>
            <w:vAlign w:val="center"/>
          </w:tcPr>
          <w:p>
            <w:pPr>
              <w:ind w:firstLine="843" w:firstLineChars="400"/>
              <w:rPr>
                <w:rFonts w:ascii="仿宋" w:hAnsi="仿宋" w:eastAsia="仿宋" w:cs="仿宋"/>
                <w:b/>
                <w:szCs w:val="21"/>
              </w:rPr>
            </w:pPr>
            <w:r>
              <w:rPr>
                <w:rFonts w:hint="eastAsia" w:ascii="仿宋" w:hAnsi="仿宋" w:eastAsia="仿宋" w:cs="仿宋"/>
                <w:b/>
                <w:szCs w:val="21"/>
              </w:rPr>
              <w:t>水量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194" w:type="dxa"/>
            <w:vMerge w:val="restart"/>
            <w:vAlign w:val="center"/>
          </w:tcPr>
          <w:p>
            <w:pPr>
              <w:jc w:val="center"/>
              <w:rPr>
                <w:rFonts w:ascii="仿宋" w:hAnsi="仿宋" w:eastAsia="仿宋" w:cs="仿宋"/>
                <w:szCs w:val="21"/>
              </w:rPr>
            </w:pPr>
            <w:r>
              <w:rPr>
                <w:rFonts w:hint="eastAsia" w:ascii="仿宋" w:hAnsi="仿宋" w:eastAsia="仿宋" w:cs="仿宋"/>
                <w:bCs/>
                <w:szCs w:val="21"/>
              </w:rPr>
              <w:t>越秀院区</w:t>
            </w:r>
          </w:p>
        </w:tc>
        <w:tc>
          <w:tcPr>
            <w:tcW w:w="810" w:type="dxa"/>
          </w:tcPr>
          <w:p>
            <w:pPr>
              <w:jc w:val="center"/>
              <w:rPr>
                <w:rFonts w:ascii="仿宋" w:hAnsi="仿宋" w:eastAsia="仿宋" w:cs="仿宋"/>
                <w:bCs/>
                <w:szCs w:val="21"/>
              </w:rPr>
            </w:pPr>
            <w:r>
              <w:rPr>
                <w:rFonts w:hint="eastAsia" w:ascii="仿宋" w:hAnsi="仿宋" w:eastAsia="仿宋" w:cs="仿宋"/>
                <w:bCs/>
                <w:szCs w:val="21"/>
              </w:rPr>
              <w:t>1</w:t>
            </w:r>
          </w:p>
        </w:tc>
        <w:tc>
          <w:tcPr>
            <w:tcW w:w="1935" w:type="dxa"/>
            <w:vAlign w:val="center"/>
          </w:tcPr>
          <w:p>
            <w:pPr>
              <w:jc w:val="center"/>
              <w:rPr>
                <w:rFonts w:ascii="仿宋" w:hAnsi="仿宋" w:eastAsia="仿宋" w:cs="仿宋"/>
                <w:szCs w:val="21"/>
              </w:rPr>
            </w:pPr>
            <w:r>
              <w:rPr>
                <w:rFonts w:hint="eastAsia" w:ascii="仿宋" w:hAnsi="仿宋" w:eastAsia="仿宋" w:cs="仿宋"/>
                <w:szCs w:val="21"/>
              </w:rPr>
              <w:t>1号楼</w:t>
            </w:r>
          </w:p>
        </w:tc>
        <w:tc>
          <w:tcPr>
            <w:tcW w:w="2070" w:type="dxa"/>
            <w:vAlign w:val="center"/>
          </w:tcPr>
          <w:p>
            <w:pPr>
              <w:jc w:val="center"/>
              <w:rPr>
                <w:rFonts w:ascii="仿宋" w:hAnsi="仿宋" w:eastAsia="仿宋" w:cs="仿宋"/>
                <w:szCs w:val="21"/>
              </w:rPr>
            </w:pPr>
            <w:r>
              <w:rPr>
                <w:rFonts w:hint="eastAsia" w:ascii="仿宋" w:hAnsi="仿宋" w:eastAsia="仿宋" w:cs="仿宋"/>
                <w:szCs w:val="21"/>
              </w:rPr>
              <w:t>m3/d</w:t>
            </w:r>
          </w:p>
        </w:tc>
        <w:tc>
          <w:tcPr>
            <w:tcW w:w="2475" w:type="dxa"/>
            <w:vAlign w:val="center"/>
          </w:tcPr>
          <w:p>
            <w:pPr>
              <w:jc w:val="center"/>
              <w:rPr>
                <w:rFonts w:ascii="仿宋" w:hAnsi="仿宋" w:eastAsia="仿宋" w:cs="仿宋"/>
                <w:szCs w:val="21"/>
              </w:rPr>
            </w:pPr>
            <w:r>
              <w:rPr>
                <w:rFonts w:hint="eastAsia" w:ascii="仿宋" w:hAnsi="仿宋" w:eastAsia="仿宋" w:cs="仿宋"/>
                <w:szCs w:val="21"/>
              </w:rPr>
              <w:t>≤1200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94" w:type="dxa"/>
            <w:vMerge w:val="continue"/>
            <w:vAlign w:val="center"/>
          </w:tcPr>
          <w:p>
            <w:pPr>
              <w:jc w:val="center"/>
              <w:rPr>
                <w:rFonts w:ascii="仿宋" w:hAnsi="仿宋" w:eastAsia="仿宋" w:cs="仿宋"/>
                <w:szCs w:val="21"/>
              </w:rPr>
            </w:pPr>
          </w:p>
        </w:tc>
        <w:tc>
          <w:tcPr>
            <w:tcW w:w="810" w:type="dxa"/>
          </w:tcPr>
          <w:p>
            <w:pPr>
              <w:jc w:val="center"/>
              <w:rPr>
                <w:rFonts w:ascii="仿宋" w:hAnsi="仿宋" w:eastAsia="仿宋" w:cs="仿宋"/>
                <w:bCs/>
                <w:szCs w:val="21"/>
              </w:rPr>
            </w:pPr>
            <w:r>
              <w:rPr>
                <w:rFonts w:hint="eastAsia" w:ascii="仿宋" w:hAnsi="仿宋" w:eastAsia="仿宋" w:cs="仿宋"/>
                <w:bCs/>
                <w:szCs w:val="21"/>
              </w:rPr>
              <w:t>2</w:t>
            </w:r>
          </w:p>
        </w:tc>
        <w:tc>
          <w:tcPr>
            <w:tcW w:w="1935" w:type="dxa"/>
            <w:vAlign w:val="center"/>
          </w:tcPr>
          <w:p>
            <w:pPr>
              <w:jc w:val="center"/>
              <w:rPr>
                <w:rFonts w:ascii="仿宋" w:hAnsi="仿宋" w:eastAsia="仿宋" w:cs="仿宋"/>
                <w:szCs w:val="21"/>
              </w:rPr>
            </w:pPr>
            <w:r>
              <w:rPr>
                <w:rFonts w:hint="eastAsia" w:ascii="仿宋" w:hAnsi="仿宋" w:eastAsia="仿宋" w:cs="仿宋"/>
                <w:szCs w:val="21"/>
              </w:rPr>
              <w:t>2号楼</w:t>
            </w:r>
          </w:p>
        </w:tc>
        <w:tc>
          <w:tcPr>
            <w:tcW w:w="2070" w:type="dxa"/>
            <w:vAlign w:val="center"/>
          </w:tcPr>
          <w:p>
            <w:pPr>
              <w:jc w:val="center"/>
              <w:rPr>
                <w:rFonts w:ascii="仿宋" w:hAnsi="仿宋" w:eastAsia="仿宋" w:cs="仿宋"/>
                <w:szCs w:val="21"/>
              </w:rPr>
            </w:pPr>
            <w:r>
              <w:rPr>
                <w:rFonts w:hint="eastAsia" w:ascii="仿宋" w:hAnsi="仿宋" w:eastAsia="仿宋" w:cs="仿宋"/>
                <w:szCs w:val="21"/>
              </w:rPr>
              <w:t>m3/d</w:t>
            </w:r>
          </w:p>
        </w:tc>
        <w:tc>
          <w:tcPr>
            <w:tcW w:w="2475" w:type="dxa"/>
            <w:vAlign w:val="center"/>
          </w:tcPr>
          <w:p>
            <w:pPr>
              <w:jc w:val="center"/>
              <w:rPr>
                <w:rFonts w:ascii="仿宋" w:hAnsi="仿宋" w:eastAsia="仿宋" w:cs="仿宋"/>
                <w:szCs w:val="21"/>
              </w:rPr>
            </w:pPr>
            <w:r>
              <w:rPr>
                <w:rFonts w:hint="eastAsia" w:ascii="仿宋" w:hAnsi="仿宋" w:eastAsia="仿宋" w:cs="仿宋"/>
                <w:szCs w:val="21"/>
              </w:rPr>
              <w:t>≤600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94" w:type="dxa"/>
            <w:vMerge w:val="continue"/>
            <w:vAlign w:val="center"/>
          </w:tcPr>
          <w:p>
            <w:pPr>
              <w:jc w:val="center"/>
              <w:rPr>
                <w:rFonts w:ascii="仿宋" w:hAnsi="仿宋" w:eastAsia="仿宋" w:cs="仿宋"/>
                <w:szCs w:val="21"/>
              </w:rPr>
            </w:pPr>
          </w:p>
        </w:tc>
        <w:tc>
          <w:tcPr>
            <w:tcW w:w="810" w:type="dxa"/>
          </w:tcPr>
          <w:p>
            <w:pPr>
              <w:jc w:val="center"/>
              <w:rPr>
                <w:rFonts w:ascii="仿宋" w:hAnsi="仿宋" w:eastAsia="仿宋" w:cs="仿宋"/>
                <w:bCs/>
                <w:szCs w:val="21"/>
              </w:rPr>
            </w:pPr>
            <w:r>
              <w:rPr>
                <w:rFonts w:hint="eastAsia" w:ascii="仿宋" w:hAnsi="仿宋" w:eastAsia="仿宋" w:cs="仿宋"/>
                <w:bCs/>
                <w:szCs w:val="21"/>
              </w:rPr>
              <w:t>3</w:t>
            </w:r>
          </w:p>
        </w:tc>
        <w:tc>
          <w:tcPr>
            <w:tcW w:w="1935" w:type="dxa"/>
            <w:vAlign w:val="center"/>
          </w:tcPr>
          <w:p>
            <w:pPr>
              <w:jc w:val="center"/>
              <w:rPr>
                <w:rFonts w:ascii="仿宋" w:hAnsi="仿宋" w:eastAsia="仿宋" w:cs="仿宋"/>
                <w:szCs w:val="21"/>
              </w:rPr>
            </w:pPr>
            <w:r>
              <w:rPr>
                <w:rFonts w:hint="eastAsia" w:ascii="仿宋" w:hAnsi="仿宋" w:eastAsia="仿宋" w:cs="仿宋"/>
                <w:bCs/>
                <w:szCs w:val="21"/>
              </w:rPr>
              <w:t>防癌体检中心</w:t>
            </w:r>
          </w:p>
        </w:tc>
        <w:tc>
          <w:tcPr>
            <w:tcW w:w="2070" w:type="dxa"/>
            <w:vAlign w:val="center"/>
          </w:tcPr>
          <w:p>
            <w:pPr>
              <w:jc w:val="center"/>
              <w:rPr>
                <w:rFonts w:ascii="仿宋" w:hAnsi="仿宋" w:eastAsia="仿宋" w:cs="仿宋"/>
                <w:szCs w:val="21"/>
              </w:rPr>
            </w:pPr>
            <w:r>
              <w:rPr>
                <w:rFonts w:hint="eastAsia" w:ascii="仿宋" w:hAnsi="仿宋" w:eastAsia="仿宋" w:cs="仿宋"/>
                <w:szCs w:val="21"/>
              </w:rPr>
              <w:t>m3/d</w:t>
            </w:r>
          </w:p>
        </w:tc>
        <w:tc>
          <w:tcPr>
            <w:tcW w:w="2475" w:type="dxa"/>
            <w:vAlign w:val="center"/>
          </w:tcPr>
          <w:p>
            <w:pPr>
              <w:jc w:val="center"/>
              <w:rPr>
                <w:rFonts w:ascii="仿宋" w:hAnsi="仿宋" w:eastAsia="仿宋" w:cs="仿宋"/>
                <w:szCs w:val="21"/>
              </w:rPr>
            </w:pPr>
            <w:r>
              <w:rPr>
                <w:rFonts w:hint="eastAsia" w:ascii="仿宋" w:hAnsi="仿宋" w:eastAsia="仿宋" w:cs="仿宋"/>
                <w:szCs w:val="21"/>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4" w:type="dxa"/>
            <w:vMerge w:val="continue"/>
            <w:vAlign w:val="center"/>
          </w:tcPr>
          <w:p>
            <w:pPr>
              <w:jc w:val="center"/>
              <w:rPr>
                <w:rFonts w:ascii="仿宋" w:hAnsi="仿宋" w:eastAsia="仿宋" w:cs="仿宋"/>
                <w:szCs w:val="21"/>
              </w:rPr>
            </w:pPr>
          </w:p>
        </w:tc>
        <w:tc>
          <w:tcPr>
            <w:tcW w:w="810" w:type="dxa"/>
          </w:tcPr>
          <w:p>
            <w:pPr>
              <w:jc w:val="center"/>
              <w:rPr>
                <w:rFonts w:ascii="仿宋" w:hAnsi="仿宋" w:eastAsia="仿宋" w:cs="仿宋"/>
                <w:bCs/>
                <w:szCs w:val="21"/>
              </w:rPr>
            </w:pPr>
            <w:r>
              <w:rPr>
                <w:rFonts w:hint="eastAsia" w:ascii="仿宋" w:hAnsi="仿宋" w:eastAsia="仿宋" w:cs="仿宋"/>
                <w:bCs/>
                <w:szCs w:val="21"/>
              </w:rPr>
              <w:t>4</w:t>
            </w:r>
          </w:p>
        </w:tc>
        <w:tc>
          <w:tcPr>
            <w:tcW w:w="1935" w:type="dxa"/>
            <w:vAlign w:val="center"/>
          </w:tcPr>
          <w:p>
            <w:pPr>
              <w:jc w:val="center"/>
              <w:rPr>
                <w:rFonts w:ascii="仿宋" w:hAnsi="仿宋" w:eastAsia="仿宋" w:cs="仿宋"/>
                <w:bCs/>
                <w:szCs w:val="21"/>
              </w:rPr>
            </w:pPr>
            <w:r>
              <w:rPr>
                <w:rFonts w:hint="eastAsia" w:ascii="仿宋" w:hAnsi="仿宋" w:eastAsia="仿宋" w:cs="仿宋"/>
                <w:szCs w:val="21"/>
              </w:rPr>
              <w:t>衰变池</w:t>
            </w:r>
          </w:p>
        </w:tc>
        <w:tc>
          <w:tcPr>
            <w:tcW w:w="2070" w:type="dxa"/>
          </w:tcPr>
          <w:p>
            <w:pPr>
              <w:jc w:val="center"/>
              <w:rPr>
                <w:rFonts w:ascii="仿宋" w:hAnsi="仿宋" w:eastAsia="仿宋" w:cs="仿宋"/>
                <w:szCs w:val="21"/>
              </w:rPr>
            </w:pPr>
            <w:r>
              <w:rPr>
                <w:rFonts w:hint="eastAsia" w:ascii="仿宋" w:hAnsi="仿宋" w:eastAsia="仿宋" w:cs="仿宋"/>
                <w:szCs w:val="21"/>
              </w:rPr>
              <w:t>m3/d</w:t>
            </w:r>
          </w:p>
        </w:tc>
        <w:tc>
          <w:tcPr>
            <w:tcW w:w="2475" w:type="dxa"/>
            <w:vAlign w:val="center"/>
          </w:tcPr>
          <w:p>
            <w:pPr>
              <w:jc w:val="center"/>
              <w:rPr>
                <w:rFonts w:ascii="仿宋" w:hAnsi="仿宋" w:eastAsia="仿宋" w:cs="仿宋"/>
                <w:szCs w:val="21"/>
              </w:rPr>
            </w:pPr>
            <w:r>
              <w:rPr>
                <w:rFonts w:hint="eastAsia" w:ascii="仿宋" w:hAnsi="仿宋" w:eastAsia="仿宋" w:cs="仿宋"/>
                <w:szCs w:val="21"/>
              </w:rPr>
              <w:t>≤0.8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194" w:type="dxa"/>
            <w:vMerge w:val="restart"/>
            <w:vAlign w:val="center"/>
          </w:tcPr>
          <w:p>
            <w:pPr>
              <w:rPr>
                <w:rFonts w:ascii="仿宋" w:hAnsi="仿宋" w:eastAsia="仿宋" w:cs="仿宋"/>
                <w:szCs w:val="21"/>
              </w:rPr>
            </w:pPr>
            <w:r>
              <w:rPr>
                <w:rFonts w:hint="eastAsia" w:ascii="仿宋" w:hAnsi="仿宋" w:eastAsia="仿宋" w:cs="仿宋"/>
                <w:bCs/>
                <w:szCs w:val="21"/>
              </w:rPr>
              <w:t>黄埔院区</w:t>
            </w:r>
          </w:p>
        </w:tc>
        <w:tc>
          <w:tcPr>
            <w:tcW w:w="810" w:type="dxa"/>
          </w:tcPr>
          <w:p>
            <w:pPr>
              <w:jc w:val="center"/>
              <w:rPr>
                <w:rFonts w:ascii="仿宋" w:hAnsi="仿宋" w:eastAsia="仿宋" w:cs="仿宋"/>
                <w:bCs/>
                <w:szCs w:val="21"/>
              </w:rPr>
            </w:pPr>
            <w:r>
              <w:rPr>
                <w:rFonts w:hint="eastAsia" w:ascii="仿宋" w:hAnsi="仿宋" w:eastAsia="仿宋" w:cs="仿宋"/>
                <w:bCs/>
                <w:szCs w:val="21"/>
              </w:rPr>
              <w:t>5</w:t>
            </w:r>
          </w:p>
        </w:tc>
        <w:tc>
          <w:tcPr>
            <w:tcW w:w="1935" w:type="dxa"/>
            <w:vAlign w:val="center"/>
          </w:tcPr>
          <w:p>
            <w:pPr>
              <w:jc w:val="center"/>
              <w:rPr>
                <w:rFonts w:ascii="仿宋" w:hAnsi="仿宋" w:eastAsia="仿宋" w:cs="仿宋"/>
                <w:bCs/>
                <w:szCs w:val="21"/>
              </w:rPr>
            </w:pPr>
            <w:r>
              <w:rPr>
                <w:rFonts w:hint="eastAsia" w:ascii="仿宋" w:hAnsi="仿宋" w:eastAsia="仿宋" w:cs="仿宋"/>
                <w:bCs/>
                <w:szCs w:val="21"/>
              </w:rPr>
              <w:t>黄埔院区</w:t>
            </w:r>
          </w:p>
        </w:tc>
        <w:tc>
          <w:tcPr>
            <w:tcW w:w="2070" w:type="dxa"/>
          </w:tcPr>
          <w:p>
            <w:pPr>
              <w:jc w:val="center"/>
              <w:rPr>
                <w:rFonts w:ascii="仿宋" w:hAnsi="仿宋" w:eastAsia="仿宋" w:cs="仿宋"/>
                <w:szCs w:val="21"/>
              </w:rPr>
            </w:pPr>
            <w:r>
              <w:rPr>
                <w:rFonts w:hint="eastAsia" w:ascii="仿宋" w:hAnsi="仿宋" w:eastAsia="仿宋" w:cs="仿宋"/>
                <w:szCs w:val="21"/>
              </w:rPr>
              <w:t>m3/d</w:t>
            </w:r>
          </w:p>
        </w:tc>
        <w:tc>
          <w:tcPr>
            <w:tcW w:w="2475" w:type="dxa"/>
            <w:vAlign w:val="center"/>
          </w:tcPr>
          <w:p>
            <w:pPr>
              <w:jc w:val="center"/>
              <w:rPr>
                <w:rFonts w:ascii="仿宋" w:hAnsi="仿宋" w:eastAsia="仿宋" w:cs="仿宋"/>
                <w:szCs w:val="21"/>
              </w:rPr>
            </w:pPr>
            <w:r>
              <w:rPr>
                <w:rFonts w:hint="eastAsia" w:ascii="仿宋" w:hAnsi="仿宋" w:eastAsia="仿宋" w:cs="仿宋"/>
                <w:szCs w:val="21"/>
              </w:rPr>
              <w:t>≤800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94" w:type="dxa"/>
            <w:vMerge w:val="continue"/>
            <w:vAlign w:val="center"/>
          </w:tcPr>
          <w:p>
            <w:pPr>
              <w:jc w:val="center"/>
              <w:rPr>
                <w:rFonts w:ascii="仿宋" w:hAnsi="仿宋" w:eastAsia="仿宋" w:cs="仿宋"/>
                <w:szCs w:val="21"/>
              </w:rPr>
            </w:pPr>
          </w:p>
        </w:tc>
        <w:tc>
          <w:tcPr>
            <w:tcW w:w="810" w:type="dxa"/>
          </w:tcPr>
          <w:p>
            <w:pPr>
              <w:jc w:val="center"/>
              <w:rPr>
                <w:rFonts w:ascii="仿宋" w:hAnsi="仿宋" w:eastAsia="仿宋" w:cs="仿宋"/>
                <w:bCs/>
                <w:szCs w:val="21"/>
              </w:rPr>
            </w:pPr>
            <w:r>
              <w:rPr>
                <w:rFonts w:hint="eastAsia" w:ascii="仿宋" w:hAnsi="仿宋" w:eastAsia="仿宋" w:cs="仿宋"/>
                <w:bCs/>
                <w:szCs w:val="21"/>
              </w:rPr>
              <w:t>6</w:t>
            </w:r>
          </w:p>
        </w:tc>
        <w:tc>
          <w:tcPr>
            <w:tcW w:w="1935" w:type="dxa"/>
            <w:vAlign w:val="center"/>
          </w:tcPr>
          <w:p>
            <w:pPr>
              <w:jc w:val="center"/>
              <w:rPr>
                <w:rFonts w:ascii="仿宋" w:hAnsi="仿宋" w:eastAsia="仿宋" w:cs="仿宋"/>
                <w:szCs w:val="21"/>
              </w:rPr>
            </w:pPr>
            <w:r>
              <w:rPr>
                <w:rFonts w:hint="eastAsia" w:ascii="仿宋" w:hAnsi="仿宋" w:eastAsia="仿宋" w:cs="仿宋"/>
                <w:bCs/>
                <w:szCs w:val="21"/>
              </w:rPr>
              <w:t>腾飞园实验室</w:t>
            </w:r>
          </w:p>
        </w:tc>
        <w:tc>
          <w:tcPr>
            <w:tcW w:w="2070" w:type="dxa"/>
            <w:vAlign w:val="center"/>
          </w:tcPr>
          <w:p>
            <w:pPr>
              <w:jc w:val="center"/>
              <w:rPr>
                <w:rFonts w:ascii="仿宋" w:hAnsi="仿宋" w:eastAsia="仿宋" w:cs="仿宋"/>
                <w:szCs w:val="21"/>
              </w:rPr>
            </w:pPr>
            <w:r>
              <w:rPr>
                <w:rFonts w:hint="eastAsia" w:ascii="仿宋" w:hAnsi="仿宋" w:eastAsia="仿宋" w:cs="仿宋"/>
                <w:szCs w:val="21"/>
              </w:rPr>
              <w:t>m3/d</w:t>
            </w:r>
          </w:p>
        </w:tc>
        <w:tc>
          <w:tcPr>
            <w:tcW w:w="2475" w:type="dxa"/>
            <w:vAlign w:val="center"/>
          </w:tcPr>
          <w:p>
            <w:pPr>
              <w:jc w:val="center"/>
              <w:rPr>
                <w:rFonts w:ascii="仿宋" w:hAnsi="仿宋" w:eastAsia="仿宋" w:cs="仿宋"/>
                <w:szCs w:val="21"/>
              </w:rPr>
            </w:pPr>
            <w:r>
              <w:rPr>
                <w:rFonts w:hint="eastAsia" w:ascii="仿宋" w:hAnsi="仿宋" w:eastAsia="仿宋" w:cs="仿宋"/>
                <w:szCs w:val="21"/>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94" w:type="dxa"/>
            <w:vMerge w:val="continue"/>
            <w:vAlign w:val="center"/>
          </w:tcPr>
          <w:p>
            <w:pPr>
              <w:jc w:val="center"/>
              <w:rPr>
                <w:rFonts w:ascii="仿宋" w:hAnsi="仿宋" w:eastAsia="仿宋" w:cs="仿宋"/>
                <w:szCs w:val="21"/>
              </w:rPr>
            </w:pPr>
          </w:p>
        </w:tc>
        <w:tc>
          <w:tcPr>
            <w:tcW w:w="810" w:type="dxa"/>
          </w:tcPr>
          <w:p>
            <w:pPr>
              <w:jc w:val="center"/>
              <w:rPr>
                <w:rFonts w:ascii="仿宋" w:hAnsi="仿宋" w:eastAsia="仿宋" w:cs="仿宋"/>
                <w:bCs/>
                <w:szCs w:val="21"/>
              </w:rPr>
            </w:pPr>
            <w:r>
              <w:rPr>
                <w:rFonts w:hint="eastAsia" w:ascii="仿宋" w:hAnsi="仿宋" w:eastAsia="仿宋" w:cs="仿宋"/>
                <w:bCs/>
                <w:szCs w:val="21"/>
              </w:rPr>
              <w:t>7</w:t>
            </w:r>
          </w:p>
        </w:tc>
        <w:tc>
          <w:tcPr>
            <w:tcW w:w="1935" w:type="dxa"/>
            <w:vAlign w:val="center"/>
          </w:tcPr>
          <w:p>
            <w:pPr>
              <w:jc w:val="center"/>
              <w:rPr>
                <w:rFonts w:ascii="仿宋" w:hAnsi="仿宋" w:eastAsia="仿宋" w:cs="仿宋"/>
                <w:bCs/>
                <w:szCs w:val="21"/>
              </w:rPr>
            </w:pPr>
            <w:r>
              <w:rPr>
                <w:rFonts w:hint="eastAsia" w:ascii="仿宋" w:hAnsi="仿宋" w:eastAsia="仿宋" w:cs="仿宋"/>
                <w:szCs w:val="21"/>
              </w:rPr>
              <w:t>衰变池</w:t>
            </w:r>
          </w:p>
        </w:tc>
        <w:tc>
          <w:tcPr>
            <w:tcW w:w="2070" w:type="dxa"/>
            <w:vAlign w:val="center"/>
          </w:tcPr>
          <w:p>
            <w:pPr>
              <w:jc w:val="center"/>
              <w:rPr>
                <w:rFonts w:ascii="仿宋" w:hAnsi="仿宋" w:eastAsia="仿宋" w:cs="仿宋"/>
                <w:szCs w:val="21"/>
              </w:rPr>
            </w:pPr>
            <w:r>
              <w:rPr>
                <w:rFonts w:hint="eastAsia" w:ascii="仿宋" w:hAnsi="仿宋" w:eastAsia="仿宋" w:cs="仿宋"/>
                <w:szCs w:val="21"/>
              </w:rPr>
              <w:t>m3/d</w:t>
            </w:r>
          </w:p>
        </w:tc>
        <w:tc>
          <w:tcPr>
            <w:tcW w:w="2475" w:type="dxa"/>
            <w:vAlign w:val="center"/>
          </w:tcPr>
          <w:p>
            <w:pPr>
              <w:jc w:val="center"/>
              <w:rPr>
                <w:rFonts w:ascii="仿宋" w:hAnsi="仿宋" w:eastAsia="仿宋" w:cs="仿宋"/>
                <w:szCs w:val="21"/>
              </w:rPr>
            </w:pPr>
            <w:r>
              <w:rPr>
                <w:rFonts w:hint="eastAsia" w:ascii="仿宋" w:hAnsi="仿宋" w:eastAsia="仿宋" w:cs="仿宋"/>
                <w:szCs w:val="21"/>
              </w:rPr>
              <w:t>≤0.8</w:t>
            </w:r>
          </w:p>
        </w:tc>
      </w:tr>
    </w:tbl>
    <w:p>
      <w:pPr>
        <w:adjustRightInd w:val="0"/>
        <w:snapToGrid w:val="0"/>
        <w:rPr>
          <w:rFonts w:ascii="仿宋" w:hAnsi="仿宋" w:eastAsia="仿宋" w:cs="仿宋"/>
          <w:bCs/>
          <w:szCs w:val="21"/>
        </w:rPr>
      </w:pPr>
    </w:p>
    <w:p>
      <w:pPr>
        <w:adjustRightInd w:val="0"/>
        <w:snapToGrid w:val="0"/>
        <w:rPr>
          <w:rFonts w:ascii="仿宋" w:hAnsi="仿宋" w:eastAsia="仿宋" w:cs="仿宋"/>
          <w:b/>
          <w:szCs w:val="21"/>
        </w:rPr>
      </w:pPr>
      <w:r>
        <w:rPr>
          <w:rFonts w:hint="eastAsia" w:ascii="仿宋" w:hAnsi="仿宋" w:eastAsia="仿宋" w:cs="仿宋"/>
          <w:b/>
          <w:szCs w:val="21"/>
        </w:rPr>
        <w:t>四、运行管理要求</w:t>
      </w:r>
    </w:p>
    <w:p>
      <w:pPr>
        <w:rPr>
          <w:rFonts w:ascii="仿宋" w:hAnsi="仿宋" w:eastAsia="仿宋" w:cs="仿宋"/>
          <w:szCs w:val="21"/>
        </w:rPr>
      </w:pPr>
      <w:r>
        <w:rPr>
          <w:rFonts w:hint="eastAsia" w:ascii="仿宋" w:hAnsi="仿宋" w:eastAsia="仿宋" w:cs="仿宋"/>
          <w:bCs/>
          <w:szCs w:val="21"/>
        </w:rPr>
        <w:t>（1）上述两院区污水处理站、</w:t>
      </w:r>
      <w:r>
        <w:rPr>
          <w:rFonts w:hint="eastAsia" w:ascii="仿宋" w:hAnsi="仿宋" w:eastAsia="仿宋" w:cs="仿宋"/>
          <w:szCs w:val="21"/>
        </w:rPr>
        <w:t>衰变池、隔油器和在线监测系统</w:t>
      </w:r>
      <w:r>
        <w:rPr>
          <w:rFonts w:hint="eastAsia" w:ascii="仿宋" w:hAnsi="仿宋" w:eastAsia="仿宋" w:cs="仿宋"/>
          <w:bCs/>
          <w:szCs w:val="21"/>
        </w:rPr>
        <w:t>，需派驻场人员，24小时负责污水站全部设施的日常运营工作。日常工作中,保证每2小时对上述两院区污水处理站、</w:t>
      </w:r>
      <w:r>
        <w:rPr>
          <w:rFonts w:hint="eastAsia" w:ascii="仿宋" w:hAnsi="仿宋" w:eastAsia="仿宋" w:cs="仿宋"/>
          <w:szCs w:val="21"/>
        </w:rPr>
        <w:t>衰变池、隔油器和在线监测系统</w:t>
      </w:r>
      <w:r>
        <w:rPr>
          <w:rFonts w:hint="eastAsia" w:ascii="仿宋" w:hAnsi="仿宋" w:eastAsia="仿宋" w:cs="仿宋"/>
          <w:bCs/>
          <w:szCs w:val="21"/>
        </w:rPr>
        <w:t>的周围环境、卫生和运行状况进行巡视,并做好巡视和水质自检记录。每月</w:t>
      </w:r>
      <w:r>
        <w:rPr>
          <w:rFonts w:hint="eastAsia" w:ascii="仿宋" w:hAnsi="仿宋" w:eastAsia="仿宋" w:cs="仿宋"/>
          <w:szCs w:val="21"/>
        </w:rPr>
        <w:t>向甲方上报污水站运营报表及工作总结；</w:t>
      </w:r>
    </w:p>
    <w:p>
      <w:pPr>
        <w:adjustRightInd w:val="0"/>
        <w:snapToGrid w:val="0"/>
        <w:rPr>
          <w:rFonts w:ascii="仿宋" w:hAnsi="仿宋" w:eastAsia="仿宋" w:cs="仿宋"/>
          <w:bCs/>
          <w:szCs w:val="21"/>
        </w:rPr>
      </w:pPr>
      <w:r>
        <w:rPr>
          <w:rFonts w:hint="eastAsia" w:ascii="仿宋" w:hAnsi="仿宋" w:eastAsia="仿宋" w:cs="仿宋"/>
          <w:bCs/>
          <w:szCs w:val="21"/>
        </w:rPr>
        <w:t>（2）对上述两院区污水处理站的格栅池，越秀院区 1号楼负二层所有集水井、地下放疗中心负二层南北2个集水井、2号楼负二层至负五层污水井、集水井，黄埔院区负一层至负二层污水井、集水井，每日定期清理浮渣、积水。</w:t>
      </w:r>
    </w:p>
    <w:p>
      <w:pPr>
        <w:adjustRightInd w:val="0"/>
        <w:snapToGrid w:val="0"/>
        <w:rPr>
          <w:rFonts w:ascii="仿宋" w:hAnsi="仿宋" w:eastAsia="仿宋" w:cs="仿宋"/>
          <w:bCs/>
          <w:szCs w:val="21"/>
        </w:rPr>
      </w:pPr>
      <w:r>
        <w:rPr>
          <w:rFonts w:hint="eastAsia" w:ascii="仿宋" w:hAnsi="仿宋" w:eastAsia="仿宋" w:cs="仿宋"/>
          <w:bCs/>
          <w:szCs w:val="21"/>
        </w:rPr>
        <w:t>（3）定期</w:t>
      </w:r>
      <w:r>
        <w:rPr>
          <w:rFonts w:hint="eastAsia" w:ascii="仿宋" w:hAnsi="仿宋" w:eastAsia="仿宋" w:cs="仿宋"/>
          <w:bCs/>
          <w:color w:val="000000" w:themeColor="text1"/>
          <w:szCs w:val="21"/>
          <w14:textFill>
            <w14:solidFill>
              <w14:schemeClr w14:val="tx1"/>
            </w14:solidFill>
          </w14:textFill>
        </w:rPr>
        <w:t>委托第三方有资质单位及时进行</w:t>
      </w:r>
      <w:r>
        <w:rPr>
          <w:rFonts w:hint="eastAsia" w:ascii="仿宋" w:hAnsi="仿宋" w:eastAsia="仿宋" w:cs="仿宋"/>
          <w:bCs/>
          <w:szCs w:val="21"/>
        </w:rPr>
        <w:t>淤泥排抽及清运。越秀院区至少每</w:t>
      </w:r>
      <w:r>
        <w:rPr>
          <w:rFonts w:hint="eastAsia" w:ascii="仿宋" w:hAnsi="仿宋" w:eastAsia="仿宋" w:cs="仿宋"/>
          <w:bCs/>
          <w:color w:val="FF0000"/>
          <w:szCs w:val="21"/>
        </w:rPr>
        <w:t>季度</w:t>
      </w:r>
      <w:r>
        <w:rPr>
          <w:rFonts w:hint="eastAsia" w:ascii="仿宋" w:hAnsi="仿宋" w:eastAsia="仿宋" w:cs="仿宋"/>
          <w:bCs/>
          <w:szCs w:val="21"/>
        </w:rPr>
        <w:t>一次，黄埔院区至少每季度一次。清运前，必须提前10天通知采购人</w:t>
      </w:r>
      <w:r>
        <w:rPr>
          <w:rFonts w:hint="eastAsia" w:ascii="仿宋" w:hAnsi="仿宋" w:eastAsia="仿宋" w:cs="仿宋"/>
          <w:szCs w:val="21"/>
        </w:rPr>
        <w:t>，</w:t>
      </w:r>
      <w:r>
        <w:rPr>
          <w:rFonts w:hint="eastAsia" w:ascii="仿宋" w:hAnsi="仿宋" w:eastAsia="仿宋" w:cs="仿宋"/>
          <w:bCs/>
          <w:szCs w:val="21"/>
        </w:rPr>
        <w:t>清运时，</w:t>
      </w:r>
      <w:r>
        <w:rPr>
          <w:rFonts w:hint="eastAsia" w:ascii="仿宋" w:hAnsi="仿宋" w:eastAsia="仿宋" w:cs="仿宋"/>
          <w:szCs w:val="21"/>
        </w:rPr>
        <w:t>做好先</w:t>
      </w:r>
      <w:r>
        <w:rPr>
          <w:rFonts w:hint="eastAsia" w:ascii="仿宋" w:hAnsi="仿宋" w:eastAsia="仿宋" w:cs="仿宋"/>
          <w:bCs/>
          <w:szCs w:val="21"/>
        </w:rPr>
        <w:t>抽排污水后抽渣的步骤，</w:t>
      </w:r>
      <w:r>
        <w:rPr>
          <w:rFonts w:hint="eastAsia" w:ascii="仿宋" w:hAnsi="仿宋" w:eastAsia="仿宋" w:cs="仿宋"/>
          <w:szCs w:val="21"/>
        </w:rPr>
        <w:t>并做好拍照存档记录，有限空间操作作业应当遵循“先通风、再检测、后作业”的原则</w:t>
      </w:r>
      <w:r>
        <w:rPr>
          <w:rFonts w:hint="eastAsia" w:ascii="仿宋" w:hAnsi="仿宋" w:eastAsia="仿宋" w:cs="仿宋"/>
          <w:bCs/>
          <w:szCs w:val="21"/>
        </w:rPr>
        <w:t>。</w:t>
      </w:r>
      <w:r>
        <w:rPr>
          <w:rFonts w:hint="eastAsia" w:ascii="仿宋" w:hAnsi="仿宋" w:eastAsia="仿宋" w:cs="仿宋"/>
          <w:bCs/>
          <w:color w:val="000000" w:themeColor="text1"/>
          <w:szCs w:val="21"/>
          <w14:textFill>
            <w14:solidFill>
              <w14:schemeClr w14:val="tx1"/>
            </w14:solidFill>
          </w14:textFill>
        </w:rPr>
        <w:t>中标人</w:t>
      </w:r>
      <w:r>
        <w:rPr>
          <w:rFonts w:hint="eastAsia" w:ascii="仿宋" w:hAnsi="仿宋" w:eastAsia="仿宋" w:cs="仿宋"/>
          <w:color w:val="000000" w:themeColor="text1"/>
          <w:szCs w:val="21"/>
          <w14:textFill>
            <w14:solidFill>
              <w14:schemeClr w14:val="tx1"/>
            </w14:solidFill>
          </w14:textFill>
        </w:rPr>
        <w:t>委托具有相关危险废物处置资质、道路运输资质的单位为黄埔院区提供污泥清运处置服务，中标人应与采购人及所委托的污泥清运处置单位签订三方协议，每次清运按要求创建联单申报。</w:t>
      </w:r>
    </w:p>
    <w:p>
      <w:pPr>
        <w:adjustRightInd w:val="0"/>
        <w:snapToGrid w:val="0"/>
        <w:rPr>
          <w:rFonts w:ascii="仿宋" w:hAnsi="仿宋" w:eastAsia="仿宋" w:cs="仿宋"/>
          <w:szCs w:val="21"/>
        </w:rPr>
      </w:pPr>
      <w:r>
        <w:rPr>
          <w:rFonts w:hint="eastAsia" w:ascii="仿宋" w:hAnsi="仿宋" w:eastAsia="仿宋" w:cs="仿宋"/>
          <w:bCs/>
          <w:szCs w:val="21"/>
        </w:rPr>
        <w:t>（4）</w:t>
      </w:r>
      <w:r>
        <w:rPr>
          <w:rFonts w:hint="eastAsia" w:ascii="仿宋" w:hAnsi="仿宋" w:eastAsia="仿宋" w:cs="仿宋"/>
          <w:szCs w:val="21"/>
        </w:rPr>
        <w:t>衰变池检查区和治疗区水池按规定做好定期排废水的工作，检查区池子约3天排一次，治疗区池子约每季度排一次。</w:t>
      </w:r>
    </w:p>
    <w:p>
      <w:pPr>
        <w:adjustRightInd w:val="0"/>
        <w:snapToGrid w:val="0"/>
        <w:rPr>
          <w:rFonts w:ascii="仿宋" w:hAnsi="仿宋" w:eastAsia="仿宋" w:cs="仿宋"/>
          <w:szCs w:val="21"/>
        </w:rPr>
      </w:pPr>
      <w:r>
        <w:rPr>
          <w:rFonts w:hint="eastAsia" w:ascii="仿宋" w:hAnsi="仿宋" w:eastAsia="仿宋" w:cs="仿宋"/>
          <w:szCs w:val="21"/>
        </w:rPr>
        <w:t>（5）隔油器箱体每周至少一次清洗箱体，每月至少一次定期排渣。</w:t>
      </w:r>
    </w:p>
    <w:p>
      <w:pPr>
        <w:adjustRightInd w:val="0"/>
        <w:snapToGrid w:val="0"/>
        <w:rPr>
          <w:rFonts w:ascii="仿宋" w:hAnsi="仿宋" w:eastAsia="仿宋" w:cs="仿宋"/>
          <w:bCs/>
          <w:szCs w:val="21"/>
        </w:rPr>
      </w:pPr>
      <w:r>
        <w:rPr>
          <w:rFonts w:hint="eastAsia" w:ascii="仿宋" w:hAnsi="仿宋" w:eastAsia="仿宋" w:cs="仿宋"/>
          <w:bCs/>
          <w:szCs w:val="21"/>
        </w:rPr>
        <w:t>（6）负责污水处理站、</w:t>
      </w:r>
      <w:r>
        <w:rPr>
          <w:rFonts w:hint="eastAsia" w:ascii="仿宋" w:hAnsi="仿宋" w:eastAsia="仿宋" w:cs="仿宋"/>
          <w:szCs w:val="21"/>
        </w:rPr>
        <w:t>衰变池和隔油器</w:t>
      </w:r>
      <w:r>
        <w:rPr>
          <w:rFonts w:hint="eastAsia" w:ascii="仿宋" w:hAnsi="仿宋" w:eastAsia="仿宋" w:cs="仿宋"/>
          <w:bCs/>
          <w:szCs w:val="21"/>
        </w:rPr>
        <w:t>设备的日常操作和维护，污水设备、水泵等设施仪器定期进行保养、维修。</w:t>
      </w:r>
    </w:p>
    <w:p>
      <w:pPr>
        <w:adjustRightInd w:val="0"/>
        <w:snapToGrid w:val="0"/>
        <w:ind w:firstLine="105" w:firstLineChars="50"/>
        <w:rPr>
          <w:rFonts w:ascii="仿宋" w:hAnsi="仿宋" w:eastAsia="仿宋" w:cs="仿宋"/>
          <w:bCs/>
          <w:szCs w:val="21"/>
        </w:rPr>
      </w:pPr>
      <w:r>
        <w:rPr>
          <w:rFonts w:hint="eastAsia" w:ascii="仿宋" w:hAnsi="仿宋" w:eastAsia="仿宋" w:cs="仿宋"/>
          <w:bCs/>
          <w:szCs w:val="21"/>
        </w:rPr>
        <w:t xml:space="preserve">(7) </w:t>
      </w:r>
      <w:r>
        <w:rPr>
          <w:rFonts w:hint="eastAsia" w:ascii="仿宋" w:hAnsi="仿宋" w:eastAsia="仿宋" w:cs="仿宋"/>
          <w:szCs w:val="21"/>
        </w:rPr>
        <w:t>提供污水站运营所需要的消毒药剂，所有使用的消毒药剂及测试试剂，必须为有效期内、合法、合规</w:t>
      </w:r>
      <w:r>
        <w:rPr>
          <w:rFonts w:hint="eastAsia" w:ascii="仿宋" w:hAnsi="仿宋" w:eastAsia="仿宋" w:cs="仿宋"/>
          <w:color w:val="000000" w:themeColor="text1"/>
          <w:szCs w:val="21"/>
          <w14:textFill>
            <w14:solidFill>
              <w14:schemeClr w14:val="tx1"/>
            </w14:solidFill>
          </w14:textFill>
        </w:rPr>
        <w:t>；提供药剂厂商的营业执照、生产许可证、消毒药剂的产品说明书、检测报告等相关资料。</w:t>
      </w:r>
    </w:p>
    <w:p>
      <w:pPr>
        <w:adjustRightInd w:val="0"/>
        <w:snapToGrid w:val="0"/>
        <w:rPr>
          <w:rFonts w:ascii="仿宋" w:hAnsi="仿宋" w:eastAsia="仿宋" w:cs="仿宋"/>
          <w:bCs/>
          <w:szCs w:val="21"/>
        </w:rPr>
      </w:pPr>
      <w:r>
        <w:rPr>
          <w:rFonts w:hint="eastAsia" w:ascii="仿宋" w:hAnsi="仿宋" w:eastAsia="仿宋" w:cs="仿宋"/>
          <w:bCs/>
          <w:szCs w:val="21"/>
        </w:rPr>
        <w:t>（8） 驻场运营人员需持有环保部门或环保部门委托的中介机构颁发的环境保护设施运行人员技能培训合格证书(污水处理工)及环境保护设施运行人员技能培训合格证书(自动监控(污废水)运行工)。经培训后持证上岗，坚守岗位，做好每2小时一次的运行记录，搞好设备机房和值班室等室内、外的环境卫生工作。</w:t>
      </w:r>
    </w:p>
    <w:p>
      <w:pPr>
        <w:adjustRightInd w:val="0"/>
        <w:snapToGrid w:val="0"/>
        <w:rPr>
          <w:rFonts w:ascii="仿宋" w:hAnsi="仿宋" w:eastAsia="仿宋" w:cs="仿宋"/>
          <w:bCs/>
          <w:szCs w:val="21"/>
        </w:rPr>
      </w:pPr>
      <w:r>
        <w:rPr>
          <w:rFonts w:hint="eastAsia" w:ascii="仿宋" w:hAnsi="仿宋" w:eastAsia="仿宋" w:cs="仿宋"/>
          <w:bCs/>
          <w:szCs w:val="21"/>
        </w:rPr>
        <w:t>（9）对污水处理站水质进行采样分析，</w:t>
      </w:r>
      <w:r>
        <w:rPr>
          <w:rFonts w:hint="eastAsia" w:ascii="仿宋" w:hAnsi="仿宋" w:eastAsia="仿宋" w:cs="仿宋"/>
          <w:szCs w:val="21"/>
        </w:rPr>
        <w:t>每天至少两次进行废水PH值、余氯的水质自检，</w:t>
      </w:r>
      <w:r>
        <w:rPr>
          <w:rFonts w:hint="eastAsia" w:ascii="仿宋" w:hAnsi="仿宋" w:eastAsia="仿宋" w:cs="仿宋"/>
          <w:bCs/>
          <w:szCs w:val="21"/>
        </w:rPr>
        <w:t>每周一次</w:t>
      </w:r>
      <w:r>
        <w:rPr>
          <w:rFonts w:hint="eastAsia" w:ascii="仿宋" w:hAnsi="仿宋" w:eastAsia="仿宋" w:cs="仿宋"/>
          <w:szCs w:val="21"/>
        </w:rPr>
        <w:t>进行</w:t>
      </w:r>
      <w:r>
        <w:rPr>
          <w:rFonts w:hint="eastAsia" w:ascii="仿宋" w:hAnsi="仿宋" w:eastAsia="仿宋" w:cs="仿宋"/>
          <w:bCs/>
          <w:szCs w:val="21"/>
        </w:rPr>
        <w:t>COD</w:t>
      </w:r>
      <w:r>
        <w:rPr>
          <w:rFonts w:hint="eastAsia" w:ascii="仿宋" w:hAnsi="仿宋" w:eastAsia="仿宋" w:cs="仿宋"/>
          <w:szCs w:val="21"/>
        </w:rPr>
        <w:t>（化学需氧量）、</w:t>
      </w:r>
      <w:r>
        <w:rPr>
          <w:rFonts w:hint="eastAsia" w:ascii="仿宋" w:hAnsi="仿宋" w:eastAsia="仿宋" w:cs="仿宋"/>
          <w:bCs/>
          <w:szCs w:val="21"/>
        </w:rPr>
        <w:t>SS</w:t>
      </w:r>
      <w:r>
        <w:rPr>
          <w:rFonts w:hint="eastAsia" w:ascii="仿宋" w:hAnsi="仿宋" w:eastAsia="仿宋" w:cs="仿宋"/>
          <w:szCs w:val="21"/>
        </w:rPr>
        <w:t>（悬浮物）的水质自检</w:t>
      </w:r>
      <w:r>
        <w:rPr>
          <w:rFonts w:hint="eastAsia" w:ascii="仿宋" w:hAnsi="仿宋" w:eastAsia="仿宋" w:cs="仿宋"/>
          <w:bCs/>
          <w:szCs w:val="21"/>
        </w:rPr>
        <w:t>，</w:t>
      </w:r>
      <w:r>
        <w:rPr>
          <w:rFonts w:hint="eastAsia" w:ascii="仿宋" w:hAnsi="仿宋" w:eastAsia="仿宋" w:cs="仿宋"/>
          <w:szCs w:val="21"/>
        </w:rPr>
        <w:t>并如实记录测试情况</w:t>
      </w:r>
      <w:r>
        <w:rPr>
          <w:rFonts w:hint="eastAsia" w:ascii="仿宋" w:hAnsi="仿宋" w:eastAsia="仿宋" w:cs="仿宋"/>
          <w:bCs/>
          <w:szCs w:val="21"/>
        </w:rPr>
        <w:t>。</w:t>
      </w:r>
      <w:r>
        <w:rPr>
          <w:rFonts w:hint="eastAsia" w:ascii="仿宋" w:hAnsi="仿宋" w:eastAsia="仿宋" w:cs="仿宋"/>
          <w:szCs w:val="21"/>
        </w:rPr>
        <w:t>每季度至少一次</w:t>
      </w:r>
      <w:r>
        <w:rPr>
          <w:rFonts w:hint="eastAsia" w:ascii="仿宋" w:hAnsi="仿宋" w:eastAsia="仿宋" w:cs="仿宋"/>
          <w:bCs/>
          <w:szCs w:val="21"/>
        </w:rPr>
        <w:t>志贺氏菌、沙门氏菌、石油类、动植物油、阴离子表面活性剂和挥发酚的</w:t>
      </w:r>
      <w:r>
        <w:rPr>
          <w:rFonts w:hint="eastAsia" w:ascii="仿宋" w:hAnsi="仿宋" w:eastAsia="仿宋" w:cs="仿宋"/>
          <w:szCs w:val="21"/>
        </w:rPr>
        <w:t>检测，其中，</w:t>
      </w:r>
      <w:r>
        <w:rPr>
          <w:rFonts w:hint="eastAsia" w:ascii="仿宋" w:hAnsi="仿宋" w:eastAsia="仿宋" w:cs="仿宋"/>
          <w:bCs/>
          <w:szCs w:val="21"/>
        </w:rPr>
        <w:t>志贺氏菌和沙门氏菌提供检验报告，石油类、动植物油、阴离子表面活性剂和挥发酚四项指标，需记录在检测报告上，同步在当月的第三方检测报告上。每周对排放口至少一次采样自检监测。</w:t>
      </w:r>
      <w:r>
        <w:rPr>
          <w:rFonts w:hint="eastAsia" w:ascii="仿宋" w:hAnsi="仿宋" w:eastAsia="仿宋" w:cs="仿宋"/>
          <w:szCs w:val="21"/>
        </w:rPr>
        <w:t>每月至少一次</w:t>
      </w:r>
      <w:r>
        <w:rPr>
          <w:rFonts w:hint="eastAsia" w:ascii="仿宋" w:hAnsi="仿宋" w:eastAsia="仿宋" w:cs="仿宋"/>
          <w:bCs/>
          <w:szCs w:val="21"/>
        </w:rPr>
        <w:t>委托有资质的第三方检测单位，对COD、BOD、PH值、SS、总余氯、氨氨、粪大肠菌群数进行监测，并提供检测报告。</w:t>
      </w:r>
      <w:r>
        <w:rPr>
          <w:rFonts w:hint="eastAsia" w:ascii="仿宋" w:hAnsi="仿宋" w:eastAsia="仿宋" w:cs="仿宋"/>
          <w:bCs/>
          <w:color w:val="000000" w:themeColor="text1"/>
          <w:szCs w:val="21"/>
          <w14:textFill>
            <w14:solidFill>
              <w14:schemeClr w14:val="tx1"/>
            </w14:solidFill>
          </w14:textFill>
        </w:rPr>
        <w:t>腾飞园实验室污水处理站每月增加总磷、总氮指标，</w:t>
      </w:r>
      <w:r>
        <w:rPr>
          <w:rFonts w:hint="eastAsia" w:ascii="仿宋" w:hAnsi="仿宋" w:eastAsia="仿宋" w:cs="仿宋"/>
          <w:color w:val="000000" w:themeColor="text1"/>
          <w:szCs w:val="21"/>
          <w14:textFill>
            <w14:solidFill>
              <w14:schemeClr w14:val="tx1"/>
            </w14:solidFill>
          </w14:textFill>
        </w:rPr>
        <w:t>总α和总β根据采购人监测需求 ，按需采样监测，不另外单独收费。</w:t>
      </w:r>
    </w:p>
    <w:p>
      <w:pPr>
        <w:adjustRightInd w:val="0"/>
        <w:snapToGrid w:val="0"/>
        <w:rPr>
          <w:rFonts w:ascii="仿宋" w:hAnsi="仿宋" w:eastAsia="仿宋" w:cs="仿宋"/>
          <w:bCs/>
          <w:szCs w:val="21"/>
        </w:rPr>
      </w:pPr>
      <w:r>
        <w:rPr>
          <w:rFonts w:hint="eastAsia" w:ascii="仿宋" w:hAnsi="仿宋" w:eastAsia="仿宋" w:cs="仿宋"/>
          <w:bCs/>
          <w:szCs w:val="21"/>
        </w:rPr>
        <w:t>（10）负责环保等政府职能部门所有来院检查的配合工作并承担所有相关费用。</w:t>
      </w:r>
    </w:p>
    <w:p>
      <w:pPr>
        <w:jc w:val="left"/>
        <w:rPr>
          <w:rFonts w:ascii="仿宋" w:hAnsi="仿宋" w:eastAsia="仿宋" w:cs="仿宋"/>
          <w:bCs/>
          <w:szCs w:val="21"/>
        </w:rPr>
      </w:pPr>
      <w:r>
        <w:rPr>
          <w:rFonts w:hint="eastAsia" w:ascii="仿宋" w:hAnsi="仿宋" w:eastAsia="仿宋" w:cs="仿宋"/>
          <w:bCs/>
          <w:szCs w:val="21"/>
        </w:rPr>
        <w:t>（11）越秀院区（包含青菜岗防癌体检中心）和黄埔院区的污水处理站，排放污水执行《医疗机构水污染物排放标准》（GB18466-2005）预处理标准。腾飞园实验室污水处理站，排放污水执行《水污染物排放限值》（DB44/26-2001）二时段三级标准。衰变池放射性元素按照《医疗机构水污染物排放标准》。</w:t>
      </w:r>
    </w:p>
    <w:p>
      <w:pPr>
        <w:rPr>
          <w:rFonts w:ascii="仿宋" w:hAnsi="仿宋" w:eastAsia="仿宋"/>
          <w:szCs w:val="21"/>
        </w:rPr>
      </w:pPr>
      <w:r>
        <w:rPr>
          <w:rFonts w:hint="eastAsia" w:ascii="仿宋" w:hAnsi="仿宋" w:eastAsia="仿宋" w:cs="仿宋"/>
          <w:bCs/>
          <w:szCs w:val="21"/>
        </w:rPr>
        <w:t>（12）合同期内，如遇国家调整排放标准，按照最新标准执行（原有的技术设备已不满足排放标准时需要改造的，无法保证调整标准后的结果）、行政收费价格，原则上合同价格仍维持不变。</w:t>
      </w:r>
    </w:p>
    <w:p>
      <w:pPr>
        <w:jc w:val="left"/>
        <w:rPr>
          <w:rFonts w:ascii="仿宋" w:hAnsi="仿宋" w:eastAsia="仿宋" w:cs="仿宋"/>
          <w:bCs/>
          <w:szCs w:val="21"/>
        </w:rPr>
      </w:pPr>
    </w:p>
    <w:p>
      <w:pPr>
        <w:rPr>
          <w:rFonts w:ascii="仿宋" w:hAnsi="仿宋" w:eastAsia="仿宋" w:cs="仿宋"/>
          <w:szCs w:val="21"/>
        </w:rPr>
      </w:pPr>
      <w:r>
        <w:rPr>
          <w:rFonts w:hint="eastAsia" w:ascii="仿宋" w:hAnsi="仿宋" w:eastAsia="仿宋" w:cs="仿宋"/>
          <w:szCs w:val="21"/>
        </w:rPr>
        <w:t>表1                  出水水质表</w:t>
      </w:r>
      <w:r>
        <w:rPr>
          <w:rFonts w:hint="eastAsia" w:ascii="仿宋" w:hAnsi="仿宋" w:eastAsia="仿宋" w:cs="仿宋"/>
          <w:bCs/>
          <w:szCs w:val="21"/>
        </w:rPr>
        <w:t>（GB18466-2005）预处理标准</w:t>
      </w:r>
    </w:p>
    <w:tbl>
      <w:tblPr>
        <w:tblStyle w:val="4"/>
        <w:tblW w:w="818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2973"/>
        <w:gridCol w:w="1617"/>
        <w:gridCol w:w="22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330" w:type="dxa"/>
            <w:shd w:val="clear" w:color="auto" w:fill="EEECE1"/>
            <w:vAlign w:val="center"/>
          </w:tcPr>
          <w:p>
            <w:pPr>
              <w:jc w:val="center"/>
              <w:rPr>
                <w:rFonts w:ascii="仿宋" w:hAnsi="仿宋" w:eastAsia="仿宋" w:cs="仿宋"/>
                <w:b/>
                <w:szCs w:val="21"/>
              </w:rPr>
            </w:pPr>
            <w:r>
              <w:rPr>
                <w:rFonts w:hint="eastAsia" w:ascii="仿宋" w:hAnsi="仿宋" w:eastAsia="仿宋" w:cs="仿宋"/>
                <w:b/>
                <w:szCs w:val="21"/>
              </w:rPr>
              <w:t>序号</w:t>
            </w:r>
          </w:p>
        </w:tc>
        <w:tc>
          <w:tcPr>
            <w:tcW w:w="2973" w:type="dxa"/>
            <w:shd w:val="clear" w:color="auto" w:fill="EEECE1"/>
            <w:vAlign w:val="center"/>
          </w:tcPr>
          <w:p>
            <w:pPr>
              <w:jc w:val="center"/>
              <w:rPr>
                <w:rFonts w:ascii="仿宋" w:hAnsi="仿宋" w:eastAsia="仿宋" w:cs="仿宋"/>
                <w:b/>
                <w:szCs w:val="21"/>
              </w:rPr>
            </w:pPr>
            <w:r>
              <w:rPr>
                <w:rFonts w:hint="eastAsia" w:ascii="仿宋" w:hAnsi="仿宋" w:eastAsia="仿宋" w:cs="仿宋"/>
                <w:b/>
                <w:szCs w:val="21"/>
              </w:rPr>
              <w:t>项目</w:t>
            </w:r>
          </w:p>
        </w:tc>
        <w:tc>
          <w:tcPr>
            <w:tcW w:w="1617" w:type="dxa"/>
            <w:shd w:val="clear" w:color="auto" w:fill="EEECE1"/>
            <w:vAlign w:val="center"/>
          </w:tcPr>
          <w:p>
            <w:pPr>
              <w:jc w:val="center"/>
              <w:rPr>
                <w:rFonts w:ascii="仿宋" w:hAnsi="仿宋" w:eastAsia="仿宋" w:cs="仿宋"/>
                <w:b/>
                <w:szCs w:val="21"/>
              </w:rPr>
            </w:pPr>
            <w:r>
              <w:rPr>
                <w:rFonts w:hint="eastAsia" w:ascii="仿宋" w:hAnsi="仿宋" w:eastAsia="仿宋" w:cs="仿宋"/>
                <w:b/>
                <w:szCs w:val="21"/>
              </w:rPr>
              <w:t>单位</w:t>
            </w:r>
          </w:p>
        </w:tc>
        <w:tc>
          <w:tcPr>
            <w:tcW w:w="2268" w:type="dxa"/>
            <w:shd w:val="clear" w:color="auto" w:fill="EEECE1"/>
            <w:vAlign w:val="center"/>
          </w:tcPr>
          <w:p>
            <w:pPr>
              <w:jc w:val="center"/>
              <w:rPr>
                <w:rFonts w:ascii="仿宋" w:hAnsi="仿宋" w:eastAsia="仿宋" w:cs="仿宋"/>
                <w:b/>
                <w:szCs w:val="21"/>
              </w:rPr>
            </w:pPr>
            <w:r>
              <w:rPr>
                <w:rFonts w:hint="eastAsia" w:ascii="仿宋" w:hAnsi="仿宋" w:eastAsia="仿宋" w:cs="仿宋"/>
                <w:b/>
                <w:szCs w:val="21"/>
              </w:rPr>
              <w:t>排放值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pPr>
              <w:jc w:val="center"/>
              <w:rPr>
                <w:rFonts w:ascii="仿宋" w:hAnsi="仿宋" w:eastAsia="仿宋" w:cs="仿宋"/>
                <w:szCs w:val="21"/>
              </w:rPr>
            </w:pPr>
            <w:r>
              <w:rPr>
                <w:rFonts w:hint="eastAsia" w:ascii="仿宋" w:hAnsi="仿宋" w:eastAsia="仿宋" w:cs="仿宋"/>
                <w:szCs w:val="21"/>
              </w:rPr>
              <w:t>1</w:t>
            </w:r>
          </w:p>
        </w:tc>
        <w:tc>
          <w:tcPr>
            <w:tcW w:w="2973" w:type="dxa"/>
            <w:vAlign w:val="center"/>
          </w:tcPr>
          <w:p>
            <w:pPr>
              <w:jc w:val="center"/>
              <w:rPr>
                <w:rFonts w:ascii="仿宋" w:hAnsi="仿宋" w:eastAsia="仿宋" w:cs="仿宋"/>
                <w:szCs w:val="21"/>
              </w:rPr>
            </w:pPr>
            <w:r>
              <w:rPr>
                <w:rFonts w:hint="eastAsia" w:ascii="仿宋" w:hAnsi="仿宋" w:eastAsia="仿宋" w:cs="仿宋"/>
                <w:szCs w:val="21"/>
              </w:rPr>
              <w:t>PH</w:t>
            </w:r>
          </w:p>
        </w:tc>
        <w:tc>
          <w:tcPr>
            <w:tcW w:w="1617" w:type="dxa"/>
            <w:vAlign w:val="center"/>
          </w:tcPr>
          <w:p>
            <w:pPr>
              <w:jc w:val="center"/>
              <w:rPr>
                <w:rFonts w:ascii="仿宋" w:hAnsi="仿宋" w:eastAsia="仿宋" w:cs="仿宋"/>
                <w:szCs w:val="21"/>
              </w:rPr>
            </w:pPr>
            <w:r>
              <w:rPr>
                <w:rFonts w:hint="eastAsia" w:ascii="仿宋" w:hAnsi="仿宋" w:eastAsia="仿宋" w:cs="仿宋"/>
                <w:szCs w:val="21"/>
              </w:rPr>
              <w:t>—</w:t>
            </w:r>
          </w:p>
        </w:tc>
        <w:tc>
          <w:tcPr>
            <w:tcW w:w="2268" w:type="dxa"/>
            <w:vAlign w:val="center"/>
          </w:tcPr>
          <w:p>
            <w:pPr>
              <w:jc w:val="center"/>
              <w:rPr>
                <w:rFonts w:ascii="仿宋" w:hAnsi="仿宋" w:eastAsia="仿宋" w:cs="仿宋"/>
                <w:szCs w:val="21"/>
              </w:rPr>
            </w:pPr>
            <w:r>
              <w:rPr>
                <w:rFonts w:hint="eastAsia" w:ascii="仿宋" w:hAnsi="仿宋" w:eastAsia="仿宋" w:cs="仿宋"/>
                <w:szCs w:val="21"/>
              </w:rPr>
              <w:t>≤6-9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pPr>
              <w:jc w:val="center"/>
              <w:rPr>
                <w:rFonts w:ascii="仿宋" w:hAnsi="仿宋" w:eastAsia="仿宋" w:cs="仿宋"/>
                <w:szCs w:val="21"/>
              </w:rPr>
            </w:pPr>
            <w:r>
              <w:rPr>
                <w:rFonts w:hint="eastAsia" w:ascii="仿宋" w:hAnsi="仿宋" w:eastAsia="仿宋" w:cs="仿宋"/>
                <w:szCs w:val="21"/>
              </w:rPr>
              <w:t>2</w:t>
            </w:r>
          </w:p>
        </w:tc>
        <w:tc>
          <w:tcPr>
            <w:tcW w:w="2973" w:type="dxa"/>
            <w:vAlign w:val="center"/>
          </w:tcPr>
          <w:p>
            <w:pPr>
              <w:jc w:val="center"/>
              <w:rPr>
                <w:rFonts w:ascii="仿宋" w:hAnsi="仿宋" w:eastAsia="仿宋" w:cs="仿宋"/>
                <w:szCs w:val="21"/>
              </w:rPr>
            </w:pPr>
            <w:r>
              <w:rPr>
                <w:rFonts w:hint="eastAsia" w:ascii="仿宋" w:hAnsi="仿宋" w:eastAsia="仿宋" w:cs="仿宋"/>
                <w:bCs/>
                <w:szCs w:val="21"/>
              </w:rPr>
              <w:t>总</w:t>
            </w:r>
            <w:r>
              <w:rPr>
                <w:rFonts w:hint="eastAsia" w:ascii="仿宋" w:hAnsi="仿宋" w:eastAsia="仿宋" w:cs="仿宋"/>
                <w:szCs w:val="21"/>
              </w:rPr>
              <w:t>余氯</w:t>
            </w:r>
          </w:p>
        </w:tc>
        <w:tc>
          <w:tcPr>
            <w:tcW w:w="1617" w:type="dxa"/>
            <w:vAlign w:val="center"/>
          </w:tcPr>
          <w:p>
            <w:pPr>
              <w:jc w:val="center"/>
              <w:rPr>
                <w:rFonts w:ascii="仿宋" w:hAnsi="仿宋" w:eastAsia="仿宋" w:cs="仿宋"/>
                <w:szCs w:val="21"/>
              </w:rPr>
            </w:pPr>
            <w:r>
              <w:rPr>
                <w:rFonts w:hint="eastAsia" w:ascii="仿宋" w:hAnsi="仿宋" w:eastAsia="仿宋" w:cs="仿宋"/>
                <w:szCs w:val="21"/>
              </w:rPr>
              <w:t>Mg/L</w:t>
            </w:r>
          </w:p>
        </w:tc>
        <w:tc>
          <w:tcPr>
            <w:tcW w:w="2268" w:type="dxa"/>
            <w:vAlign w:val="center"/>
          </w:tcPr>
          <w:p>
            <w:pPr>
              <w:jc w:val="center"/>
              <w:rPr>
                <w:rFonts w:ascii="仿宋" w:hAnsi="仿宋" w:eastAsia="仿宋" w:cs="仿宋"/>
                <w:szCs w:val="21"/>
              </w:rPr>
            </w:pPr>
            <w:r>
              <w:rPr>
                <w:rFonts w:hint="eastAsia" w:ascii="仿宋" w:hAnsi="仿宋" w:eastAsia="仿宋" w:cs="仿宋"/>
                <w:szCs w:val="21"/>
              </w:rPr>
              <w:t>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pPr>
              <w:jc w:val="center"/>
              <w:rPr>
                <w:rFonts w:ascii="仿宋" w:hAnsi="仿宋" w:eastAsia="仿宋" w:cs="仿宋"/>
                <w:szCs w:val="21"/>
              </w:rPr>
            </w:pPr>
            <w:r>
              <w:rPr>
                <w:rFonts w:hint="eastAsia" w:ascii="仿宋" w:hAnsi="仿宋" w:eastAsia="仿宋" w:cs="仿宋"/>
                <w:szCs w:val="21"/>
              </w:rPr>
              <w:t>3</w:t>
            </w:r>
          </w:p>
        </w:tc>
        <w:tc>
          <w:tcPr>
            <w:tcW w:w="2973" w:type="dxa"/>
            <w:vAlign w:val="center"/>
          </w:tcPr>
          <w:p>
            <w:pPr>
              <w:jc w:val="center"/>
              <w:rPr>
                <w:rFonts w:ascii="仿宋" w:hAnsi="仿宋" w:eastAsia="仿宋" w:cs="仿宋"/>
                <w:szCs w:val="21"/>
              </w:rPr>
            </w:pPr>
            <w:r>
              <w:rPr>
                <w:rFonts w:hint="eastAsia" w:ascii="仿宋" w:hAnsi="仿宋" w:eastAsia="仿宋" w:cs="仿宋"/>
                <w:szCs w:val="21"/>
              </w:rPr>
              <w:t>COD</w:t>
            </w:r>
          </w:p>
        </w:tc>
        <w:tc>
          <w:tcPr>
            <w:tcW w:w="1617" w:type="dxa"/>
            <w:vAlign w:val="center"/>
          </w:tcPr>
          <w:p>
            <w:pPr>
              <w:jc w:val="center"/>
              <w:rPr>
                <w:rFonts w:ascii="仿宋" w:hAnsi="仿宋" w:eastAsia="仿宋" w:cs="仿宋"/>
                <w:szCs w:val="21"/>
              </w:rPr>
            </w:pPr>
            <w:r>
              <w:rPr>
                <w:rFonts w:hint="eastAsia" w:ascii="仿宋" w:hAnsi="仿宋" w:eastAsia="仿宋" w:cs="仿宋"/>
                <w:szCs w:val="21"/>
              </w:rPr>
              <w:t>Mg/L</w:t>
            </w:r>
          </w:p>
        </w:tc>
        <w:tc>
          <w:tcPr>
            <w:tcW w:w="2268" w:type="dxa"/>
            <w:vAlign w:val="center"/>
          </w:tcPr>
          <w:p>
            <w:pPr>
              <w:jc w:val="center"/>
              <w:rPr>
                <w:rFonts w:ascii="仿宋" w:hAnsi="仿宋" w:eastAsia="仿宋" w:cs="仿宋"/>
                <w:szCs w:val="21"/>
              </w:rPr>
            </w:pPr>
            <w:r>
              <w:rPr>
                <w:rFonts w:hint="eastAsia" w:ascii="仿宋" w:hAnsi="仿宋" w:eastAsia="仿宋" w:cs="仿宋"/>
                <w:szCs w:val="21"/>
              </w:rPr>
              <w:t>≤250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pPr>
              <w:jc w:val="center"/>
              <w:rPr>
                <w:rFonts w:ascii="仿宋" w:hAnsi="仿宋" w:eastAsia="仿宋" w:cs="仿宋"/>
                <w:szCs w:val="21"/>
              </w:rPr>
            </w:pPr>
            <w:r>
              <w:rPr>
                <w:rFonts w:hint="eastAsia" w:ascii="仿宋" w:hAnsi="仿宋" w:eastAsia="仿宋" w:cs="仿宋"/>
                <w:szCs w:val="21"/>
              </w:rPr>
              <w:t>4</w:t>
            </w:r>
          </w:p>
        </w:tc>
        <w:tc>
          <w:tcPr>
            <w:tcW w:w="2973" w:type="dxa"/>
            <w:vAlign w:val="center"/>
          </w:tcPr>
          <w:p>
            <w:pPr>
              <w:jc w:val="center"/>
              <w:rPr>
                <w:rFonts w:ascii="仿宋" w:hAnsi="仿宋" w:eastAsia="仿宋" w:cs="仿宋"/>
                <w:szCs w:val="21"/>
              </w:rPr>
            </w:pPr>
            <w:r>
              <w:rPr>
                <w:rFonts w:hint="eastAsia" w:ascii="仿宋" w:hAnsi="仿宋" w:eastAsia="仿宋" w:cs="仿宋"/>
                <w:szCs w:val="21"/>
              </w:rPr>
              <w:t>BOD</w:t>
            </w:r>
          </w:p>
        </w:tc>
        <w:tc>
          <w:tcPr>
            <w:tcW w:w="1617" w:type="dxa"/>
            <w:vAlign w:val="center"/>
          </w:tcPr>
          <w:p>
            <w:pPr>
              <w:jc w:val="center"/>
              <w:rPr>
                <w:rFonts w:ascii="仿宋" w:hAnsi="仿宋" w:eastAsia="仿宋" w:cs="仿宋"/>
                <w:szCs w:val="21"/>
              </w:rPr>
            </w:pPr>
            <w:r>
              <w:rPr>
                <w:rFonts w:hint="eastAsia" w:ascii="仿宋" w:hAnsi="仿宋" w:eastAsia="仿宋" w:cs="仿宋"/>
                <w:szCs w:val="21"/>
              </w:rPr>
              <w:t>Mg/L</w:t>
            </w:r>
          </w:p>
        </w:tc>
        <w:tc>
          <w:tcPr>
            <w:tcW w:w="2268" w:type="dxa"/>
            <w:vAlign w:val="center"/>
          </w:tcPr>
          <w:p>
            <w:pPr>
              <w:jc w:val="center"/>
              <w:rPr>
                <w:rFonts w:ascii="仿宋" w:hAnsi="仿宋" w:eastAsia="仿宋" w:cs="仿宋"/>
                <w:szCs w:val="21"/>
              </w:rPr>
            </w:pPr>
            <w:r>
              <w:rPr>
                <w:rFonts w:hint="eastAsia" w:ascii="仿宋" w:hAnsi="仿宋" w:eastAsia="仿宋" w:cs="仿宋"/>
                <w:szCs w:val="21"/>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pPr>
              <w:jc w:val="center"/>
              <w:rPr>
                <w:rFonts w:ascii="仿宋" w:hAnsi="仿宋" w:eastAsia="仿宋" w:cs="仿宋"/>
                <w:szCs w:val="21"/>
              </w:rPr>
            </w:pPr>
            <w:r>
              <w:rPr>
                <w:rFonts w:hint="eastAsia" w:ascii="仿宋" w:hAnsi="仿宋" w:eastAsia="仿宋" w:cs="仿宋"/>
                <w:szCs w:val="21"/>
              </w:rPr>
              <w:t>5</w:t>
            </w:r>
          </w:p>
        </w:tc>
        <w:tc>
          <w:tcPr>
            <w:tcW w:w="2973" w:type="dxa"/>
            <w:vAlign w:val="center"/>
          </w:tcPr>
          <w:p>
            <w:pPr>
              <w:jc w:val="center"/>
              <w:rPr>
                <w:rFonts w:ascii="仿宋" w:hAnsi="仿宋" w:eastAsia="仿宋" w:cs="仿宋"/>
                <w:szCs w:val="21"/>
              </w:rPr>
            </w:pPr>
            <w:r>
              <w:rPr>
                <w:rFonts w:hint="eastAsia" w:ascii="仿宋" w:hAnsi="仿宋" w:eastAsia="仿宋" w:cs="仿宋"/>
                <w:szCs w:val="21"/>
              </w:rPr>
              <w:t>SS</w:t>
            </w:r>
          </w:p>
        </w:tc>
        <w:tc>
          <w:tcPr>
            <w:tcW w:w="1617" w:type="dxa"/>
            <w:vAlign w:val="center"/>
          </w:tcPr>
          <w:p>
            <w:pPr>
              <w:jc w:val="center"/>
              <w:rPr>
                <w:rFonts w:ascii="仿宋" w:hAnsi="仿宋" w:eastAsia="仿宋" w:cs="仿宋"/>
                <w:szCs w:val="21"/>
              </w:rPr>
            </w:pPr>
            <w:r>
              <w:rPr>
                <w:rFonts w:hint="eastAsia" w:ascii="仿宋" w:hAnsi="仿宋" w:eastAsia="仿宋" w:cs="仿宋"/>
                <w:szCs w:val="21"/>
              </w:rPr>
              <w:t>Mg/L</w:t>
            </w:r>
          </w:p>
        </w:tc>
        <w:tc>
          <w:tcPr>
            <w:tcW w:w="2268" w:type="dxa"/>
            <w:vAlign w:val="center"/>
          </w:tcPr>
          <w:p>
            <w:pPr>
              <w:jc w:val="center"/>
              <w:rPr>
                <w:rFonts w:ascii="仿宋" w:hAnsi="仿宋" w:eastAsia="仿宋" w:cs="仿宋"/>
                <w:szCs w:val="21"/>
              </w:rPr>
            </w:pPr>
            <w:r>
              <w:rPr>
                <w:rFonts w:hint="eastAsia" w:ascii="仿宋" w:hAnsi="仿宋" w:eastAsia="仿宋" w:cs="仿宋"/>
                <w:szCs w:val="21"/>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pPr>
              <w:jc w:val="center"/>
              <w:rPr>
                <w:rFonts w:ascii="仿宋" w:hAnsi="仿宋" w:eastAsia="仿宋" w:cs="仿宋"/>
                <w:szCs w:val="21"/>
              </w:rPr>
            </w:pPr>
            <w:r>
              <w:rPr>
                <w:rFonts w:hint="eastAsia" w:ascii="仿宋" w:hAnsi="仿宋" w:eastAsia="仿宋" w:cs="仿宋"/>
                <w:szCs w:val="21"/>
              </w:rPr>
              <w:t>6</w:t>
            </w:r>
          </w:p>
        </w:tc>
        <w:tc>
          <w:tcPr>
            <w:tcW w:w="2973" w:type="dxa"/>
            <w:vAlign w:val="center"/>
          </w:tcPr>
          <w:p>
            <w:pPr>
              <w:jc w:val="center"/>
              <w:rPr>
                <w:rFonts w:ascii="仿宋" w:hAnsi="仿宋" w:eastAsia="仿宋" w:cs="仿宋"/>
                <w:szCs w:val="21"/>
              </w:rPr>
            </w:pPr>
            <w:r>
              <w:rPr>
                <w:rFonts w:hint="eastAsia" w:ascii="仿宋" w:hAnsi="仿宋" w:eastAsia="仿宋" w:cs="仿宋"/>
                <w:szCs w:val="21"/>
              </w:rPr>
              <w:t>氨氮</w:t>
            </w:r>
          </w:p>
        </w:tc>
        <w:tc>
          <w:tcPr>
            <w:tcW w:w="1617" w:type="dxa"/>
            <w:vAlign w:val="center"/>
          </w:tcPr>
          <w:p>
            <w:pPr>
              <w:jc w:val="center"/>
              <w:rPr>
                <w:rFonts w:ascii="仿宋" w:hAnsi="仿宋" w:eastAsia="仿宋" w:cs="仿宋"/>
                <w:szCs w:val="21"/>
              </w:rPr>
            </w:pPr>
            <w:r>
              <w:rPr>
                <w:rFonts w:hint="eastAsia" w:ascii="仿宋" w:hAnsi="仿宋" w:eastAsia="仿宋" w:cs="仿宋"/>
                <w:szCs w:val="21"/>
              </w:rPr>
              <w:t>Mg/L</w:t>
            </w:r>
          </w:p>
        </w:tc>
        <w:tc>
          <w:tcPr>
            <w:tcW w:w="2268" w:type="dxa"/>
            <w:vAlign w:val="center"/>
          </w:tcPr>
          <w:p>
            <w:pPr>
              <w:jc w:val="center"/>
              <w:rPr>
                <w:rFonts w:ascii="仿宋" w:hAnsi="仿宋" w:eastAsia="仿宋" w:cs="仿宋"/>
                <w:szCs w:val="21"/>
              </w:rPr>
            </w:pPr>
            <w:r>
              <w:rPr>
                <w:rFonts w:hint="eastAsia" w:ascii="仿宋" w:hAnsi="仿宋" w:eastAsia="仿宋" w:cs="仿宋"/>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pPr>
              <w:jc w:val="center"/>
              <w:rPr>
                <w:rFonts w:ascii="仿宋" w:hAnsi="仿宋" w:eastAsia="仿宋" w:cs="仿宋"/>
                <w:szCs w:val="21"/>
              </w:rPr>
            </w:pPr>
            <w:r>
              <w:rPr>
                <w:rFonts w:hint="eastAsia" w:ascii="仿宋" w:hAnsi="仿宋" w:eastAsia="仿宋" w:cs="仿宋"/>
                <w:szCs w:val="21"/>
              </w:rPr>
              <w:t>7</w:t>
            </w:r>
          </w:p>
        </w:tc>
        <w:tc>
          <w:tcPr>
            <w:tcW w:w="2973" w:type="dxa"/>
            <w:vAlign w:val="center"/>
          </w:tcPr>
          <w:p>
            <w:pPr>
              <w:jc w:val="center"/>
              <w:rPr>
                <w:rFonts w:ascii="仿宋" w:hAnsi="仿宋" w:eastAsia="仿宋" w:cs="仿宋"/>
                <w:szCs w:val="21"/>
              </w:rPr>
            </w:pPr>
            <w:r>
              <w:rPr>
                <w:rFonts w:hint="eastAsia" w:ascii="仿宋" w:hAnsi="仿宋" w:eastAsia="仿宋" w:cs="仿宋"/>
                <w:szCs w:val="21"/>
              </w:rPr>
              <w:t>粪大肠杆菌群</w:t>
            </w:r>
          </w:p>
        </w:tc>
        <w:tc>
          <w:tcPr>
            <w:tcW w:w="1617" w:type="dxa"/>
            <w:vAlign w:val="center"/>
          </w:tcPr>
          <w:p>
            <w:pPr>
              <w:jc w:val="center"/>
              <w:rPr>
                <w:rFonts w:ascii="仿宋" w:hAnsi="仿宋" w:eastAsia="仿宋" w:cs="仿宋"/>
                <w:szCs w:val="21"/>
              </w:rPr>
            </w:pPr>
            <w:r>
              <w:rPr>
                <w:rFonts w:hint="eastAsia" w:ascii="仿宋" w:hAnsi="仿宋" w:eastAsia="仿宋" w:cs="仿宋"/>
                <w:szCs w:val="21"/>
              </w:rPr>
              <w:t>MPN/L</w:t>
            </w:r>
          </w:p>
        </w:tc>
        <w:tc>
          <w:tcPr>
            <w:tcW w:w="2268" w:type="dxa"/>
            <w:vAlign w:val="center"/>
          </w:tcPr>
          <w:p>
            <w:pPr>
              <w:jc w:val="center"/>
              <w:rPr>
                <w:rFonts w:ascii="仿宋" w:hAnsi="仿宋" w:eastAsia="仿宋" w:cs="仿宋"/>
                <w:szCs w:val="21"/>
              </w:rPr>
            </w:pPr>
            <w:r>
              <w:rPr>
                <w:rFonts w:hint="eastAsia" w:ascii="仿宋" w:hAnsi="仿宋" w:eastAsia="仿宋" w:cs="仿宋"/>
                <w:szCs w:val="21"/>
              </w:rPr>
              <w:t>≤5000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pPr>
              <w:ind w:firstLine="525" w:firstLineChars="250"/>
              <w:rPr>
                <w:rFonts w:ascii="仿宋" w:hAnsi="仿宋" w:eastAsia="仿宋" w:cs="仿宋"/>
                <w:szCs w:val="21"/>
              </w:rPr>
            </w:pPr>
            <w:r>
              <w:rPr>
                <w:rFonts w:hint="eastAsia" w:ascii="仿宋" w:hAnsi="仿宋" w:eastAsia="仿宋" w:cs="仿宋"/>
                <w:szCs w:val="21"/>
              </w:rPr>
              <w:t>8</w:t>
            </w:r>
          </w:p>
        </w:tc>
        <w:tc>
          <w:tcPr>
            <w:tcW w:w="2973" w:type="dxa"/>
            <w:vAlign w:val="center"/>
          </w:tcPr>
          <w:p>
            <w:pPr>
              <w:jc w:val="center"/>
              <w:rPr>
                <w:rFonts w:ascii="仿宋" w:hAnsi="仿宋" w:eastAsia="仿宋" w:cs="仿宋"/>
                <w:szCs w:val="21"/>
              </w:rPr>
            </w:pPr>
            <w:r>
              <w:rPr>
                <w:rFonts w:hint="eastAsia" w:ascii="仿宋" w:hAnsi="仿宋" w:eastAsia="仿宋" w:cs="仿宋"/>
                <w:bCs/>
                <w:szCs w:val="21"/>
              </w:rPr>
              <w:t>石油类</w:t>
            </w:r>
          </w:p>
        </w:tc>
        <w:tc>
          <w:tcPr>
            <w:tcW w:w="1617" w:type="dxa"/>
          </w:tcPr>
          <w:p>
            <w:pPr>
              <w:ind w:firstLine="420" w:firstLineChars="200"/>
              <w:rPr>
                <w:rFonts w:ascii="仿宋" w:hAnsi="仿宋" w:eastAsia="仿宋" w:cs="仿宋"/>
                <w:szCs w:val="21"/>
              </w:rPr>
            </w:pPr>
            <w:r>
              <w:rPr>
                <w:rFonts w:hint="eastAsia" w:ascii="仿宋" w:hAnsi="仿宋" w:eastAsia="仿宋" w:cs="仿宋"/>
                <w:szCs w:val="21"/>
              </w:rPr>
              <w:t>Mg/L</w:t>
            </w:r>
          </w:p>
        </w:tc>
        <w:tc>
          <w:tcPr>
            <w:tcW w:w="2268" w:type="dxa"/>
            <w:vAlign w:val="center"/>
          </w:tcPr>
          <w:p>
            <w:pPr>
              <w:jc w:val="center"/>
              <w:rPr>
                <w:rFonts w:ascii="仿宋" w:hAnsi="仿宋" w:eastAsia="仿宋" w:cs="仿宋"/>
                <w:szCs w:val="21"/>
              </w:rPr>
            </w:pPr>
            <w:r>
              <w:rPr>
                <w:rFonts w:hint="eastAsia" w:ascii="仿宋" w:hAnsi="仿宋" w:eastAsia="仿宋" w:cs="仿宋"/>
                <w:szCs w:val="21"/>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pPr>
              <w:ind w:firstLine="525" w:firstLineChars="250"/>
              <w:rPr>
                <w:rFonts w:ascii="仿宋" w:hAnsi="仿宋" w:eastAsia="仿宋" w:cs="仿宋"/>
                <w:szCs w:val="21"/>
              </w:rPr>
            </w:pPr>
            <w:r>
              <w:rPr>
                <w:rFonts w:hint="eastAsia" w:ascii="仿宋" w:hAnsi="仿宋" w:eastAsia="仿宋" w:cs="仿宋"/>
                <w:szCs w:val="21"/>
              </w:rPr>
              <w:t>9</w:t>
            </w:r>
          </w:p>
        </w:tc>
        <w:tc>
          <w:tcPr>
            <w:tcW w:w="2973" w:type="dxa"/>
            <w:vAlign w:val="center"/>
          </w:tcPr>
          <w:p>
            <w:pPr>
              <w:jc w:val="center"/>
              <w:rPr>
                <w:rFonts w:ascii="仿宋" w:hAnsi="仿宋" w:eastAsia="仿宋" w:cs="仿宋"/>
                <w:szCs w:val="21"/>
              </w:rPr>
            </w:pPr>
            <w:r>
              <w:rPr>
                <w:rFonts w:hint="eastAsia" w:ascii="仿宋" w:hAnsi="仿宋" w:eastAsia="仿宋" w:cs="仿宋"/>
                <w:bCs/>
                <w:szCs w:val="21"/>
              </w:rPr>
              <w:t>动植物油</w:t>
            </w:r>
          </w:p>
        </w:tc>
        <w:tc>
          <w:tcPr>
            <w:tcW w:w="1617" w:type="dxa"/>
          </w:tcPr>
          <w:p>
            <w:pPr>
              <w:ind w:firstLine="420" w:firstLineChars="200"/>
              <w:rPr>
                <w:rFonts w:ascii="仿宋" w:hAnsi="仿宋" w:eastAsia="仿宋" w:cs="仿宋"/>
                <w:szCs w:val="21"/>
              </w:rPr>
            </w:pPr>
            <w:r>
              <w:rPr>
                <w:rFonts w:hint="eastAsia" w:ascii="仿宋" w:hAnsi="仿宋" w:eastAsia="仿宋" w:cs="仿宋"/>
                <w:szCs w:val="21"/>
              </w:rPr>
              <w:t>Mg/L</w:t>
            </w:r>
          </w:p>
        </w:tc>
        <w:tc>
          <w:tcPr>
            <w:tcW w:w="2268" w:type="dxa"/>
            <w:vAlign w:val="center"/>
          </w:tcPr>
          <w:p>
            <w:pPr>
              <w:jc w:val="center"/>
              <w:rPr>
                <w:rFonts w:ascii="仿宋" w:hAnsi="仿宋" w:eastAsia="仿宋" w:cs="仿宋"/>
                <w:szCs w:val="21"/>
              </w:rPr>
            </w:pPr>
            <w:r>
              <w:rPr>
                <w:rFonts w:hint="eastAsia" w:ascii="仿宋" w:hAnsi="仿宋" w:eastAsia="仿宋" w:cs="仿宋"/>
                <w:szCs w:val="21"/>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pPr>
              <w:ind w:firstLine="420" w:firstLineChars="200"/>
              <w:rPr>
                <w:rFonts w:ascii="仿宋" w:hAnsi="仿宋" w:eastAsia="仿宋" w:cs="仿宋"/>
                <w:szCs w:val="21"/>
              </w:rPr>
            </w:pPr>
            <w:r>
              <w:rPr>
                <w:rFonts w:hint="eastAsia" w:ascii="仿宋" w:hAnsi="仿宋" w:eastAsia="仿宋" w:cs="仿宋"/>
                <w:szCs w:val="21"/>
              </w:rPr>
              <w:t>10</w:t>
            </w:r>
          </w:p>
        </w:tc>
        <w:tc>
          <w:tcPr>
            <w:tcW w:w="2973" w:type="dxa"/>
            <w:vAlign w:val="center"/>
          </w:tcPr>
          <w:p>
            <w:pPr>
              <w:jc w:val="center"/>
              <w:rPr>
                <w:rFonts w:ascii="仿宋" w:hAnsi="仿宋" w:eastAsia="仿宋" w:cs="仿宋"/>
                <w:szCs w:val="21"/>
              </w:rPr>
            </w:pPr>
            <w:r>
              <w:rPr>
                <w:rFonts w:hint="eastAsia" w:ascii="仿宋" w:hAnsi="仿宋" w:eastAsia="仿宋" w:cs="仿宋"/>
                <w:bCs/>
                <w:szCs w:val="21"/>
              </w:rPr>
              <w:t>阴离子表面活性剂</w:t>
            </w:r>
          </w:p>
        </w:tc>
        <w:tc>
          <w:tcPr>
            <w:tcW w:w="1617" w:type="dxa"/>
          </w:tcPr>
          <w:p>
            <w:pPr>
              <w:ind w:firstLine="420" w:firstLineChars="200"/>
              <w:rPr>
                <w:rFonts w:ascii="仿宋" w:hAnsi="仿宋" w:eastAsia="仿宋" w:cs="仿宋"/>
                <w:szCs w:val="21"/>
              </w:rPr>
            </w:pPr>
            <w:r>
              <w:rPr>
                <w:rFonts w:hint="eastAsia" w:ascii="仿宋" w:hAnsi="仿宋" w:eastAsia="仿宋" w:cs="仿宋"/>
                <w:szCs w:val="21"/>
              </w:rPr>
              <w:t>Mg/L</w:t>
            </w:r>
          </w:p>
        </w:tc>
        <w:tc>
          <w:tcPr>
            <w:tcW w:w="2268" w:type="dxa"/>
            <w:vAlign w:val="center"/>
          </w:tcPr>
          <w:p>
            <w:pPr>
              <w:jc w:val="center"/>
              <w:rPr>
                <w:rFonts w:ascii="仿宋" w:hAnsi="仿宋" w:eastAsia="仿宋" w:cs="仿宋"/>
                <w:szCs w:val="21"/>
              </w:rPr>
            </w:pPr>
            <w:r>
              <w:rPr>
                <w:rFonts w:hint="eastAsia" w:ascii="仿宋" w:hAnsi="仿宋" w:eastAsia="仿宋" w:cs="仿宋"/>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pPr>
              <w:ind w:firstLine="420" w:firstLineChars="200"/>
              <w:rPr>
                <w:rFonts w:ascii="仿宋" w:hAnsi="仿宋" w:eastAsia="仿宋" w:cs="仿宋"/>
                <w:szCs w:val="21"/>
              </w:rPr>
            </w:pPr>
            <w:r>
              <w:rPr>
                <w:rFonts w:hint="eastAsia" w:ascii="仿宋" w:hAnsi="仿宋" w:eastAsia="仿宋" w:cs="仿宋"/>
                <w:szCs w:val="21"/>
              </w:rPr>
              <w:t>11</w:t>
            </w:r>
          </w:p>
        </w:tc>
        <w:tc>
          <w:tcPr>
            <w:tcW w:w="2973" w:type="dxa"/>
            <w:vAlign w:val="center"/>
          </w:tcPr>
          <w:p>
            <w:pPr>
              <w:jc w:val="center"/>
              <w:rPr>
                <w:rFonts w:ascii="仿宋" w:hAnsi="仿宋" w:eastAsia="仿宋" w:cs="仿宋"/>
                <w:szCs w:val="21"/>
              </w:rPr>
            </w:pPr>
            <w:r>
              <w:rPr>
                <w:rFonts w:hint="eastAsia" w:ascii="仿宋" w:hAnsi="仿宋" w:eastAsia="仿宋" w:cs="仿宋"/>
                <w:bCs/>
                <w:szCs w:val="21"/>
              </w:rPr>
              <w:t>挥发酚</w:t>
            </w:r>
          </w:p>
        </w:tc>
        <w:tc>
          <w:tcPr>
            <w:tcW w:w="1617" w:type="dxa"/>
          </w:tcPr>
          <w:p>
            <w:pPr>
              <w:ind w:firstLine="420" w:firstLineChars="200"/>
              <w:rPr>
                <w:rFonts w:ascii="仿宋" w:hAnsi="仿宋" w:eastAsia="仿宋" w:cs="仿宋"/>
                <w:szCs w:val="21"/>
              </w:rPr>
            </w:pPr>
            <w:r>
              <w:rPr>
                <w:rFonts w:hint="eastAsia" w:ascii="仿宋" w:hAnsi="仿宋" w:eastAsia="仿宋" w:cs="仿宋"/>
                <w:szCs w:val="21"/>
              </w:rPr>
              <w:t>Mg/L</w:t>
            </w:r>
          </w:p>
        </w:tc>
        <w:tc>
          <w:tcPr>
            <w:tcW w:w="2268" w:type="dxa"/>
            <w:vAlign w:val="center"/>
          </w:tcPr>
          <w:p>
            <w:pPr>
              <w:jc w:val="center"/>
              <w:rPr>
                <w:rFonts w:ascii="仿宋" w:hAnsi="仿宋" w:eastAsia="仿宋" w:cs="仿宋"/>
                <w:szCs w:val="21"/>
              </w:rPr>
            </w:pPr>
            <w:r>
              <w:rPr>
                <w:rFonts w:hint="eastAsia" w:ascii="仿宋" w:hAnsi="仿宋" w:eastAsia="仿宋" w:cs="仿宋"/>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pPr>
              <w:jc w:val="center"/>
              <w:rPr>
                <w:rFonts w:ascii="仿宋" w:hAnsi="仿宋" w:eastAsia="仿宋" w:cs="仿宋"/>
                <w:szCs w:val="21"/>
              </w:rPr>
            </w:pPr>
            <w:r>
              <w:rPr>
                <w:rFonts w:hint="eastAsia" w:ascii="仿宋" w:hAnsi="仿宋" w:eastAsia="仿宋" w:cs="仿宋"/>
                <w:szCs w:val="21"/>
              </w:rPr>
              <w:t>12</w:t>
            </w:r>
          </w:p>
        </w:tc>
        <w:tc>
          <w:tcPr>
            <w:tcW w:w="2973" w:type="dxa"/>
            <w:vAlign w:val="center"/>
          </w:tcPr>
          <w:p>
            <w:pPr>
              <w:jc w:val="center"/>
              <w:rPr>
                <w:rFonts w:ascii="仿宋" w:hAnsi="仿宋" w:eastAsia="仿宋" w:cs="仿宋"/>
                <w:szCs w:val="21"/>
              </w:rPr>
            </w:pPr>
            <w:r>
              <w:rPr>
                <w:rFonts w:hint="eastAsia" w:ascii="仿宋" w:hAnsi="仿宋" w:eastAsia="仿宋" w:cs="仿宋"/>
                <w:szCs w:val="21"/>
              </w:rPr>
              <w:t>志贺氏菌</w:t>
            </w:r>
          </w:p>
        </w:tc>
        <w:tc>
          <w:tcPr>
            <w:tcW w:w="3885" w:type="dxa"/>
            <w:gridSpan w:val="2"/>
            <w:vMerge w:val="restart"/>
            <w:vAlign w:val="center"/>
          </w:tcPr>
          <w:p>
            <w:pPr>
              <w:jc w:val="center"/>
              <w:rPr>
                <w:rFonts w:ascii="仿宋" w:hAnsi="仿宋" w:eastAsia="仿宋" w:cs="仿宋"/>
                <w:szCs w:val="21"/>
              </w:rPr>
            </w:pPr>
            <w:r>
              <w:rPr>
                <w:rFonts w:hint="eastAsia" w:ascii="仿宋" w:hAnsi="仿宋" w:eastAsia="仿宋" w:cs="仿宋"/>
                <w:szCs w:val="21"/>
              </w:rPr>
              <w:t>无检出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pPr>
              <w:jc w:val="center"/>
              <w:rPr>
                <w:rFonts w:ascii="仿宋" w:hAnsi="仿宋" w:eastAsia="仿宋" w:cs="仿宋"/>
                <w:szCs w:val="21"/>
              </w:rPr>
            </w:pPr>
            <w:r>
              <w:rPr>
                <w:rFonts w:hint="eastAsia" w:ascii="仿宋" w:hAnsi="仿宋" w:eastAsia="仿宋" w:cs="仿宋"/>
                <w:szCs w:val="21"/>
              </w:rPr>
              <w:t>13</w:t>
            </w:r>
          </w:p>
        </w:tc>
        <w:tc>
          <w:tcPr>
            <w:tcW w:w="2973" w:type="dxa"/>
            <w:vAlign w:val="center"/>
          </w:tcPr>
          <w:p>
            <w:pPr>
              <w:jc w:val="center"/>
              <w:rPr>
                <w:rFonts w:ascii="仿宋" w:hAnsi="仿宋" w:eastAsia="仿宋" w:cs="仿宋"/>
                <w:szCs w:val="21"/>
              </w:rPr>
            </w:pPr>
            <w:r>
              <w:rPr>
                <w:rFonts w:hint="eastAsia" w:ascii="仿宋" w:hAnsi="仿宋" w:eastAsia="仿宋" w:cs="仿宋"/>
                <w:szCs w:val="21"/>
              </w:rPr>
              <w:t>沙门氏菌</w:t>
            </w:r>
          </w:p>
        </w:tc>
        <w:tc>
          <w:tcPr>
            <w:tcW w:w="3885" w:type="dxa"/>
            <w:gridSpan w:val="2"/>
            <w:vMerge w:val="continue"/>
            <w:vAlign w:val="center"/>
          </w:tcPr>
          <w:p>
            <w:pPr>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pPr>
              <w:jc w:val="center"/>
              <w:rPr>
                <w:rFonts w:ascii="仿宋" w:hAnsi="仿宋" w:eastAsia="仿宋" w:cs="仿宋"/>
                <w:szCs w:val="21"/>
              </w:rPr>
            </w:pPr>
            <w:r>
              <w:rPr>
                <w:rFonts w:hint="eastAsia" w:ascii="仿宋" w:hAnsi="仿宋" w:eastAsia="仿宋" w:cs="仿宋"/>
                <w:szCs w:val="21"/>
              </w:rPr>
              <w:t>14</w:t>
            </w:r>
          </w:p>
        </w:tc>
        <w:tc>
          <w:tcPr>
            <w:tcW w:w="2973" w:type="dxa"/>
            <w:vAlign w:val="center"/>
          </w:tcPr>
          <w:p>
            <w:pPr>
              <w:jc w:val="center"/>
              <w:rPr>
                <w:rFonts w:ascii="仿宋" w:hAnsi="仿宋" w:eastAsia="仿宋" w:cs="仿宋"/>
                <w:szCs w:val="21"/>
              </w:rPr>
            </w:pPr>
            <w:r>
              <w:rPr>
                <w:rFonts w:hint="eastAsia" w:ascii="仿宋" w:hAnsi="仿宋" w:eastAsia="仿宋" w:cs="仿宋"/>
                <w:szCs w:val="21"/>
              </w:rPr>
              <w:t>总α（</w:t>
            </w:r>
            <w:r>
              <w:rPr>
                <w:rFonts w:hint="eastAsia" w:ascii="仿宋" w:hAnsi="仿宋" w:eastAsia="仿宋" w:cs="仿宋"/>
                <w:bCs/>
                <w:szCs w:val="21"/>
              </w:rPr>
              <w:t>衰变池</w:t>
            </w:r>
            <w:r>
              <w:rPr>
                <w:rFonts w:hint="eastAsia" w:ascii="仿宋" w:hAnsi="仿宋" w:eastAsia="仿宋" w:cs="仿宋"/>
                <w:szCs w:val="21"/>
              </w:rPr>
              <w:t>）</w:t>
            </w:r>
          </w:p>
        </w:tc>
        <w:tc>
          <w:tcPr>
            <w:tcW w:w="3885" w:type="dxa"/>
            <w:gridSpan w:val="2"/>
            <w:vAlign w:val="center"/>
          </w:tcPr>
          <w:p>
            <w:pPr>
              <w:jc w:val="center"/>
              <w:rPr>
                <w:rFonts w:ascii="仿宋" w:hAnsi="仿宋" w:eastAsia="仿宋" w:cs="仿宋"/>
                <w:szCs w:val="21"/>
              </w:rPr>
            </w:pPr>
            <w:r>
              <w:rPr>
                <w:rFonts w:hint="eastAsia" w:ascii="仿宋" w:hAnsi="仿宋" w:eastAsia="仿宋" w:cs="仿宋"/>
                <w:szCs w:val="21"/>
              </w:rPr>
              <w:t>＜1Bq/L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pPr>
              <w:jc w:val="center"/>
              <w:rPr>
                <w:rFonts w:ascii="仿宋" w:hAnsi="仿宋" w:eastAsia="仿宋" w:cs="仿宋"/>
                <w:szCs w:val="21"/>
              </w:rPr>
            </w:pPr>
            <w:r>
              <w:rPr>
                <w:rFonts w:hint="eastAsia" w:ascii="仿宋" w:hAnsi="仿宋" w:eastAsia="仿宋" w:cs="仿宋"/>
                <w:szCs w:val="21"/>
              </w:rPr>
              <w:t>15</w:t>
            </w:r>
          </w:p>
        </w:tc>
        <w:tc>
          <w:tcPr>
            <w:tcW w:w="2973" w:type="dxa"/>
            <w:vAlign w:val="center"/>
          </w:tcPr>
          <w:p>
            <w:pPr>
              <w:jc w:val="center"/>
              <w:rPr>
                <w:rFonts w:ascii="仿宋" w:hAnsi="仿宋" w:eastAsia="仿宋" w:cs="仿宋"/>
                <w:szCs w:val="21"/>
              </w:rPr>
            </w:pPr>
            <w:r>
              <w:rPr>
                <w:rFonts w:hint="eastAsia" w:ascii="仿宋" w:hAnsi="仿宋" w:eastAsia="仿宋" w:cs="仿宋"/>
                <w:szCs w:val="21"/>
              </w:rPr>
              <w:t>总β（</w:t>
            </w:r>
            <w:r>
              <w:rPr>
                <w:rFonts w:hint="eastAsia" w:ascii="仿宋" w:hAnsi="仿宋" w:eastAsia="仿宋" w:cs="仿宋"/>
                <w:bCs/>
                <w:szCs w:val="21"/>
              </w:rPr>
              <w:t>衰变池</w:t>
            </w:r>
            <w:r>
              <w:rPr>
                <w:rFonts w:hint="eastAsia" w:ascii="仿宋" w:hAnsi="仿宋" w:eastAsia="仿宋" w:cs="仿宋"/>
                <w:szCs w:val="21"/>
              </w:rPr>
              <w:t>）</w:t>
            </w:r>
          </w:p>
        </w:tc>
        <w:tc>
          <w:tcPr>
            <w:tcW w:w="3885" w:type="dxa"/>
            <w:gridSpan w:val="2"/>
            <w:vAlign w:val="center"/>
          </w:tcPr>
          <w:p>
            <w:pPr>
              <w:jc w:val="center"/>
              <w:rPr>
                <w:rFonts w:ascii="仿宋" w:hAnsi="仿宋" w:eastAsia="仿宋" w:cs="仿宋"/>
                <w:szCs w:val="21"/>
              </w:rPr>
            </w:pPr>
            <w:r>
              <w:rPr>
                <w:rFonts w:hint="eastAsia" w:ascii="仿宋" w:hAnsi="仿宋" w:eastAsia="仿宋" w:cs="仿宋"/>
                <w:szCs w:val="21"/>
              </w:rPr>
              <w:t>＜10Bq/L。</w:t>
            </w:r>
          </w:p>
        </w:tc>
      </w:tr>
    </w:tbl>
    <w:p>
      <w:pPr>
        <w:rPr>
          <w:rFonts w:ascii="仿宋" w:hAnsi="仿宋" w:eastAsia="仿宋" w:cs="仿宋"/>
          <w:szCs w:val="21"/>
        </w:rPr>
      </w:pPr>
    </w:p>
    <w:p>
      <w:pPr>
        <w:rPr>
          <w:rFonts w:ascii="仿宋" w:hAnsi="仿宋" w:eastAsia="仿宋" w:cs="仿宋"/>
          <w:szCs w:val="21"/>
        </w:rPr>
      </w:pPr>
      <w:r>
        <w:rPr>
          <w:rFonts w:hint="eastAsia" w:ascii="仿宋" w:hAnsi="仿宋" w:eastAsia="仿宋" w:cs="仿宋"/>
          <w:szCs w:val="21"/>
        </w:rPr>
        <w:t>表2               出水水质表</w:t>
      </w:r>
      <w:r>
        <w:rPr>
          <w:rFonts w:hint="eastAsia" w:ascii="仿宋" w:hAnsi="仿宋" w:eastAsia="仿宋" w:cs="仿宋"/>
          <w:bCs/>
          <w:szCs w:val="21"/>
        </w:rPr>
        <w:t>（DB44/26-2001）二时段三级标准</w:t>
      </w:r>
    </w:p>
    <w:tbl>
      <w:tblPr>
        <w:tblStyle w:val="4"/>
        <w:tblW w:w="818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2973"/>
        <w:gridCol w:w="1617"/>
        <w:gridCol w:w="22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330" w:type="dxa"/>
            <w:shd w:val="clear" w:color="auto" w:fill="EEECE1"/>
            <w:vAlign w:val="center"/>
          </w:tcPr>
          <w:p>
            <w:pPr>
              <w:jc w:val="center"/>
              <w:rPr>
                <w:rFonts w:ascii="仿宋" w:hAnsi="仿宋" w:eastAsia="仿宋" w:cs="仿宋"/>
                <w:b/>
                <w:szCs w:val="21"/>
              </w:rPr>
            </w:pPr>
            <w:r>
              <w:rPr>
                <w:rFonts w:hint="eastAsia" w:ascii="仿宋" w:hAnsi="仿宋" w:eastAsia="仿宋" w:cs="仿宋"/>
                <w:b/>
                <w:szCs w:val="21"/>
              </w:rPr>
              <w:t>序号</w:t>
            </w:r>
          </w:p>
        </w:tc>
        <w:tc>
          <w:tcPr>
            <w:tcW w:w="2973" w:type="dxa"/>
            <w:shd w:val="clear" w:color="auto" w:fill="EEECE1"/>
            <w:vAlign w:val="center"/>
          </w:tcPr>
          <w:p>
            <w:pPr>
              <w:jc w:val="center"/>
              <w:rPr>
                <w:rFonts w:ascii="仿宋" w:hAnsi="仿宋" w:eastAsia="仿宋" w:cs="仿宋"/>
                <w:b/>
                <w:szCs w:val="21"/>
              </w:rPr>
            </w:pPr>
            <w:r>
              <w:rPr>
                <w:rFonts w:hint="eastAsia" w:ascii="仿宋" w:hAnsi="仿宋" w:eastAsia="仿宋" w:cs="仿宋"/>
                <w:b/>
                <w:szCs w:val="21"/>
              </w:rPr>
              <w:t>项目</w:t>
            </w:r>
          </w:p>
        </w:tc>
        <w:tc>
          <w:tcPr>
            <w:tcW w:w="1617" w:type="dxa"/>
            <w:shd w:val="clear" w:color="auto" w:fill="EEECE1"/>
            <w:vAlign w:val="center"/>
          </w:tcPr>
          <w:p>
            <w:pPr>
              <w:jc w:val="center"/>
              <w:rPr>
                <w:rFonts w:ascii="仿宋" w:hAnsi="仿宋" w:eastAsia="仿宋" w:cs="仿宋"/>
                <w:b/>
                <w:szCs w:val="21"/>
              </w:rPr>
            </w:pPr>
            <w:r>
              <w:rPr>
                <w:rFonts w:hint="eastAsia" w:ascii="仿宋" w:hAnsi="仿宋" w:eastAsia="仿宋" w:cs="仿宋"/>
                <w:b/>
                <w:szCs w:val="21"/>
              </w:rPr>
              <w:t>单位</w:t>
            </w:r>
          </w:p>
        </w:tc>
        <w:tc>
          <w:tcPr>
            <w:tcW w:w="2268" w:type="dxa"/>
            <w:shd w:val="clear" w:color="auto" w:fill="EEECE1"/>
            <w:vAlign w:val="center"/>
          </w:tcPr>
          <w:p>
            <w:pPr>
              <w:jc w:val="center"/>
              <w:rPr>
                <w:rFonts w:ascii="仿宋" w:hAnsi="仿宋" w:eastAsia="仿宋" w:cs="仿宋"/>
                <w:b/>
                <w:szCs w:val="21"/>
              </w:rPr>
            </w:pPr>
            <w:r>
              <w:rPr>
                <w:rFonts w:hint="eastAsia" w:ascii="仿宋" w:hAnsi="仿宋" w:eastAsia="仿宋" w:cs="仿宋"/>
                <w:b/>
                <w:szCs w:val="21"/>
              </w:rPr>
              <w:t>排放值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pPr>
              <w:jc w:val="center"/>
              <w:rPr>
                <w:rFonts w:ascii="仿宋" w:hAnsi="仿宋" w:eastAsia="仿宋" w:cs="仿宋"/>
                <w:szCs w:val="21"/>
              </w:rPr>
            </w:pPr>
            <w:r>
              <w:rPr>
                <w:rFonts w:hint="eastAsia" w:ascii="仿宋" w:hAnsi="仿宋" w:eastAsia="仿宋" w:cs="仿宋"/>
                <w:szCs w:val="21"/>
              </w:rPr>
              <w:t>1</w:t>
            </w:r>
          </w:p>
        </w:tc>
        <w:tc>
          <w:tcPr>
            <w:tcW w:w="2973" w:type="dxa"/>
            <w:vAlign w:val="center"/>
          </w:tcPr>
          <w:p>
            <w:pPr>
              <w:jc w:val="center"/>
              <w:rPr>
                <w:rFonts w:ascii="仿宋" w:hAnsi="仿宋" w:eastAsia="仿宋" w:cs="仿宋"/>
                <w:szCs w:val="21"/>
              </w:rPr>
            </w:pPr>
            <w:r>
              <w:rPr>
                <w:rFonts w:hint="eastAsia" w:ascii="仿宋" w:hAnsi="仿宋" w:eastAsia="仿宋" w:cs="仿宋"/>
                <w:szCs w:val="21"/>
              </w:rPr>
              <w:t>PH</w:t>
            </w:r>
          </w:p>
        </w:tc>
        <w:tc>
          <w:tcPr>
            <w:tcW w:w="1617" w:type="dxa"/>
            <w:vAlign w:val="center"/>
          </w:tcPr>
          <w:p>
            <w:pPr>
              <w:jc w:val="center"/>
              <w:rPr>
                <w:rFonts w:ascii="仿宋" w:hAnsi="仿宋" w:eastAsia="仿宋" w:cs="仿宋"/>
                <w:szCs w:val="21"/>
              </w:rPr>
            </w:pPr>
            <w:r>
              <w:rPr>
                <w:rFonts w:hint="eastAsia" w:ascii="仿宋" w:hAnsi="仿宋" w:eastAsia="仿宋" w:cs="仿宋"/>
                <w:szCs w:val="21"/>
              </w:rPr>
              <w:t>无量纲</w:t>
            </w:r>
          </w:p>
        </w:tc>
        <w:tc>
          <w:tcPr>
            <w:tcW w:w="2268" w:type="dxa"/>
            <w:vAlign w:val="center"/>
          </w:tcPr>
          <w:p>
            <w:pPr>
              <w:jc w:val="center"/>
              <w:rPr>
                <w:rFonts w:ascii="仿宋" w:hAnsi="仿宋" w:eastAsia="仿宋" w:cs="仿宋"/>
                <w:szCs w:val="21"/>
              </w:rPr>
            </w:pPr>
            <w:r>
              <w:rPr>
                <w:rFonts w:hint="eastAsia" w:ascii="仿宋" w:hAnsi="仿宋" w:eastAsia="仿宋" w:cs="仿宋"/>
                <w:szCs w:val="21"/>
              </w:rPr>
              <w:t>≤6-9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pPr>
              <w:jc w:val="center"/>
              <w:rPr>
                <w:rFonts w:ascii="仿宋" w:hAnsi="仿宋" w:eastAsia="仿宋" w:cs="仿宋"/>
                <w:szCs w:val="21"/>
              </w:rPr>
            </w:pPr>
            <w:r>
              <w:rPr>
                <w:rFonts w:hint="eastAsia" w:ascii="仿宋" w:hAnsi="仿宋" w:eastAsia="仿宋" w:cs="仿宋"/>
                <w:szCs w:val="21"/>
              </w:rPr>
              <w:t>2</w:t>
            </w:r>
          </w:p>
        </w:tc>
        <w:tc>
          <w:tcPr>
            <w:tcW w:w="2973" w:type="dxa"/>
            <w:vAlign w:val="center"/>
          </w:tcPr>
          <w:p>
            <w:pPr>
              <w:jc w:val="center"/>
              <w:rPr>
                <w:rFonts w:ascii="仿宋" w:hAnsi="仿宋" w:eastAsia="仿宋" w:cs="仿宋"/>
                <w:szCs w:val="21"/>
              </w:rPr>
            </w:pPr>
            <w:r>
              <w:rPr>
                <w:rFonts w:hint="eastAsia" w:ascii="仿宋" w:hAnsi="仿宋" w:eastAsia="仿宋" w:cs="仿宋"/>
                <w:bCs/>
                <w:szCs w:val="21"/>
              </w:rPr>
              <w:t>总</w:t>
            </w:r>
            <w:r>
              <w:rPr>
                <w:rFonts w:hint="eastAsia" w:ascii="仿宋" w:hAnsi="仿宋" w:eastAsia="仿宋" w:cs="仿宋"/>
                <w:szCs w:val="21"/>
              </w:rPr>
              <w:t>余氯</w:t>
            </w:r>
          </w:p>
        </w:tc>
        <w:tc>
          <w:tcPr>
            <w:tcW w:w="1617" w:type="dxa"/>
            <w:vAlign w:val="center"/>
          </w:tcPr>
          <w:p>
            <w:pPr>
              <w:jc w:val="center"/>
              <w:rPr>
                <w:rFonts w:ascii="仿宋" w:hAnsi="仿宋" w:eastAsia="仿宋" w:cs="仿宋"/>
                <w:szCs w:val="21"/>
              </w:rPr>
            </w:pPr>
            <w:r>
              <w:rPr>
                <w:rFonts w:hint="eastAsia" w:ascii="仿宋" w:hAnsi="仿宋" w:eastAsia="仿宋" w:cs="仿宋"/>
                <w:szCs w:val="21"/>
              </w:rPr>
              <w:t>Mg/L</w:t>
            </w:r>
          </w:p>
        </w:tc>
        <w:tc>
          <w:tcPr>
            <w:tcW w:w="2268" w:type="dxa"/>
            <w:vAlign w:val="center"/>
          </w:tcPr>
          <w:p>
            <w:pPr>
              <w:jc w:val="center"/>
              <w:rPr>
                <w:rFonts w:ascii="仿宋" w:hAnsi="仿宋" w:eastAsia="仿宋" w:cs="仿宋"/>
                <w:szCs w:val="21"/>
              </w:rPr>
            </w:pPr>
            <w:r>
              <w:rPr>
                <w:rFonts w:hint="eastAsia" w:ascii="仿宋" w:hAnsi="仿宋" w:eastAsia="仿宋" w:cs="仿宋"/>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pPr>
              <w:jc w:val="center"/>
              <w:rPr>
                <w:rFonts w:ascii="仿宋" w:hAnsi="仿宋" w:eastAsia="仿宋" w:cs="仿宋"/>
                <w:szCs w:val="21"/>
              </w:rPr>
            </w:pPr>
            <w:r>
              <w:rPr>
                <w:rFonts w:hint="eastAsia" w:ascii="仿宋" w:hAnsi="仿宋" w:eastAsia="仿宋" w:cs="仿宋"/>
                <w:szCs w:val="21"/>
              </w:rPr>
              <w:t>3</w:t>
            </w:r>
          </w:p>
        </w:tc>
        <w:tc>
          <w:tcPr>
            <w:tcW w:w="2973" w:type="dxa"/>
            <w:vAlign w:val="center"/>
          </w:tcPr>
          <w:p>
            <w:pPr>
              <w:jc w:val="center"/>
              <w:rPr>
                <w:rFonts w:ascii="仿宋" w:hAnsi="仿宋" w:eastAsia="仿宋" w:cs="仿宋"/>
                <w:szCs w:val="21"/>
              </w:rPr>
            </w:pPr>
            <w:r>
              <w:rPr>
                <w:rFonts w:hint="eastAsia" w:ascii="仿宋" w:hAnsi="仿宋" w:eastAsia="仿宋" w:cs="仿宋"/>
                <w:szCs w:val="21"/>
              </w:rPr>
              <w:t>COD</w:t>
            </w:r>
          </w:p>
        </w:tc>
        <w:tc>
          <w:tcPr>
            <w:tcW w:w="1617" w:type="dxa"/>
            <w:vAlign w:val="center"/>
          </w:tcPr>
          <w:p>
            <w:pPr>
              <w:jc w:val="center"/>
              <w:rPr>
                <w:rFonts w:ascii="仿宋" w:hAnsi="仿宋" w:eastAsia="仿宋" w:cs="仿宋"/>
                <w:szCs w:val="21"/>
              </w:rPr>
            </w:pPr>
            <w:r>
              <w:rPr>
                <w:rFonts w:hint="eastAsia" w:ascii="仿宋" w:hAnsi="仿宋" w:eastAsia="仿宋" w:cs="仿宋"/>
                <w:szCs w:val="21"/>
              </w:rPr>
              <w:t>Mg/L</w:t>
            </w:r>
          </w:p>
        </w:tc>
        <w:tc>
          <w:tcPr>
            <w:tcW w:w="2268" w:type="dxa"/>
            <w:vAlign w:val="center"/>
          </w:tcPr>
          <w:p>
            <w:pPr>
              <w:jc w:val="center"/>
              <w:rPr>
                <w:rFonts w:ascii="仿宋" w:hAnsi="仿宋" w:eastAsia="仿宋" w:cs="仿宋"/>
                <w:szCs w:val="21"/>
              </w:rPr>
            </w:pPr>
            <w:r>
              <w:rPr>
                <w:rFonts w:hint="eastAsia" w:ascii="仿宋" w:hAnsi="仿宋" w:eastAsia="仿宋" w:cs="仿宋"/>
                <w:szCs w:val="21"/>
              </w:rPr>
              <w:t>≤500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pPr>
              <w:jc w:val="center"/>
              <w:rPr>
                <w:rFonts w:ascii="仿宋" w:hAnsi="仿宋" w:eastAsia="仿宋" w:cs="仿宋"/>
                <w:szCs w:val="21"/>
              </w:rPr>
            </w:pPr>
            <w:r>
              <w:rPr>
                <w:rFonts w:hint="eastAsia" w:ascii="仿宋" w:hAnsi="仿宋" w:eastAsia="仿宋" w:cs="仿宋"/>
                <w:szCs w:val="21"/>
              </w:rPr>
              <w:t>4</w:t>
            </w:r>
          </w:p>
        </w:tc>
        <w:tc>
          <w:tcPr>
            <w:tcW w:w="2973" w:type="dxa"/>
            <w:vAlign w:val="center"/>
          </w:tcPr>
          <w:p>
            <w:pPr>
              <w:jc w:val="center"/>
              <w:rPr>
                <w:rFonts w:ascii="仿宋" w:hAnsi="仿宋" w:eastAsia="仿宋" w:cs="仿宋"/>
                <w:szCs w:val="21"/>
              </w:rPr>
            </w:pPr>
            <w:r>
              <w:rPr>
                <w:rFonts w:hint="eastAsia" w:ascii="仿宋" w:hAnsi="仿宋" w:eastAsia="仿宋" w:cs="仿宋"/>
                <w:szCs w:val="21"/>
              </w:rPr>
              <w:t>BOD</w:t>
            </w:r>
          </w:p>
        </w:tc>
        <w:tc>
          <w:tcPr>
            <w:tcW w:w="1617" w:type="dxa"/>
            <w:vAlign w:val="center"/>
          </w:tcPr>
          <w:p>
            <w:pPr>
              <w:jc w:val="center"/>
              <w:rPr>
                <w:rFonts w:ascii="仿宋" w:hAnsi="仿宋" w:eastAsia="仿宋" w:cs="仿宋"/>
                <w:szCs w:val="21"/>
              </w:rPr>
            </w:pPr>
            <w:r>
              <w:rPr>
                <w:rFonts w:hint="eastAsia" w:ascii="仿宋" w:hAnsi="仿宋" w:eastAsia="仿宋" w:cs="仿宋"/>
                <w:szCs w:val="21"/>
              </w:rPr>
              <w:t>Mg/L</w:t>
            </w:r>
          </w:p>
        </w:tc>
        <w:tc>
          <w:tcPr>
            <w:tcW w:w="2268" w:type="dxa"/>
            <w:vAlign w:val="center"/>
          </w:tcPr>
          <w:p>
            <w:pPr>
              <w:jc w:val="center"/>
              <w:rPr>
                <w:rFonts w:ascii="仿宋" w:hAnsi="仿宋" w:eastAsia="仿宋" w:cs="仿宋"/>
                <w:szCs w:val="21"/>
              </w:rPr>
            </w:pPr>
            <w:r>
              <w:rPr>
                <w:rFonts w:hint="eastAsia" w:ascii="仿宋" w:hAnsi="仿宋" w:eastAsia="仿宋" w:cs="仿宋"/>
                <w:szCs w:val="21"/>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pPr>
              <w:jc w:val="center"/>
              <w:rPr>
                <w:rFonts w:ascii="仿宋" w:hAnsi="仿宋" w:eastAsia="仿宋" w:cs="仿宋"/>
                <w:szCs w:val="21"/>
              </w:rPr>
            </w:pPr>
            <w:r>
              <w:rPr>
                <w:rFonts w:hint="eastAsia" w:ascii="仿宋" w:hAnsi="仿宋" w:eastAsia="仿宋" w:cs="仿宋"/>
                <w:szCs w:val="21"/>
              </w:rPr>
              <w:t>5</w:t>
            </w:r>
          </w:p>
        </w:tc>
        <w:tc>
          <w:tcPr>
            <w:tcW w:w="2973" w:type="dxa"/>
            <w:vAlign w:val="center"/>
          </w:tcPr>
          <w:p>
            <w:pPr>
              <w:jc w:val="center"/>
              <w:rPr>
                <w:rFonts w:ascii="仿宋" w:hAnsi="仿宋" w:eastAsia="仿宋" w:cs="仿宋"/>
                <w:szCs w:val="21"/>
              </w:rPr>
            </w:pPr>
            <w:r>
              <w:rPr>
                <w:rFonts w:hint="eastAsia" w:ascii="仿宋" w:hAnsi="仿宋" w:eastAsia="仿宋" w:cs="仿宋"/>
                <w:szCs w:val="21"/>
              </w:rPr>
              <w:t>SS</w:t>
            </w:r>
          </w:p>
        </w:tc>
        <w:tc>
          <w:tcPr>
            <w:tcW w:w="1617" w:type="dxa"/>
            <w:vAlign w:val="center"/>
          </w:tcPr>
          <w:p>
            <w:pPr>
              <w:jc w:val="center"/>
              <w:rPr>
                <w:rFonts w:ascii="仿宋" w:hAnsi="仿宋" w:eastAsia="仿宋" w:cs="仿宋"/>
                <w:szCs w:val="21"/>
              </w:rPr>
            </w:pPr>
            <w:r>
              <w:rPr>
                <w:rFonts w:hint="eastAsia" w:ascii="仿宋" w:hAnsi="仿宋" w:eastAsia="仿宋" w:cs="仿宋"/>
                <w:szCs w:val="21"/>
              </w:rPr>
              <w:t>Mg/L</w:t>
            </w:r>
          </w:p>
        </w:tc>
        <w:tc>
          <w:tcPr>
            <w:tcW w:w="2268" w:type="dxa"/>
            <w:vAlign w:val="center"/>
          </w:tcPr>
          <w:p>
            <w:pPr>
              <w:jc w:val="center"/>
              <w:rPr>
                <w:rFonts w:ascii="仿宋" w:hAnsi="仿宋" w:eastAsia="仿宋" w:cs="仿宋"/>
                <w:szCs w:val="21"/>
              </w:rPr>
            </w:pPr>
            <w:r>
              <w:rPr>
                <w:rFonts w:hint="eastAsia" w:ascii="仿宋" w:hAnsi="仿宋" w:eastAsia="仿宋" w:cs="仿宋"/>
                <w:szCs w:val="21"/>
              </w:rPr>
              <w:t>≤400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pPr>
              <w:jc w:val="center"/>
              <w:rPr>
                <w:rFonts w:ascii="仿宋" w:hAnsi="仿宋" w:eastAsia="仿宋" w:cs="仿宋"/>
                <w:szCs w:val="21"/>
              </w:rPr>
            </w:pPr>
            <w:r>
              <w:rPr>
                <w:rFonts w:hint="eastAsia" w:ascii="仿宋" w:hAnsi="仿宋" w:eastAsia="仿宋" w:cs="仿宋"/>
                <w:szCs w:val="21"/>
              </w:rPr>
              <w:t>6</w:t>
            </w:r>
          </w:p>
        </w:tc>
        <w:tc>
          <w:tcPr>
            <w:tcW w:w="2973" w:type="dxa"/>
            <w:vAlign w:val="center"/>
          </w:tcPr>
          <w:p>
            <w:pPr>
              <w:jc w:val="center"/>
              <w:rPr>
                <w:rFonts w:ascii="仿宋" w:hAnsi="仿宋" w:eastAsia="仿宋" w:cs="仿宋"/>
                <w:szCs w:val="21"/>
              </w:rPr>
            </w:pPr>
            <w:r>
              <w:rPr>
                <w:rFonts w:hint="eastAsia" w:ascii="仿宋" w:hAnsi="仿宋" w:eastAsia="仿宋" w:cs="仿宋"/>
                <w:szCs w:val="21"/>
              </w:rPr>
              <w:t>氨氮</w:t>
            </w:r>
          </w:p>
        </w:tc>
        <w:tc>
          <w:tcPr>
            <w:tcW w:w="1617" w:type="dxa"/>
            <w:vAlign w:val="center"/>
          </w:tcPr>
          <w:p>
            <w:pPr>
              <w:jc w:val="center"/>
              <w:rPr>
                <w:rFonts w:ascii="仿宋" w:hAnsi="仿宋" w:eastAsia="仿宋" w:cs="仿宋"/>
                <w:szCs w:val="21"/>
              </w:rPr>
            </w:pPr>
            <w:r>
              <w:rPr>
                <w:rFonts w:hint="eastAsia" w:ascii="仿宋" w:hAnsi="仿宋" w:eastAsia="仿宋" w:cs="仿宋"/>
                <w:szCs w:val="21"/>
              </w:rPr>
              <w:t>Mg/L</w:t>
            </w:r>
          </w:p>
        </w:tc>
        <w:tc>
          <w:tcPr>
            <w:tcW w:w="2268" w:type="dxa"/>
            <w:vAlign w:val="center"/>
          </w:tcPr>
          <w:p>
            <w:pPr>
              <w:jc w:val="center"/>
              <w:rPr>
                <w:rFonts w:ascii="仿宋" w:hAnsi="仿宋" w:eastAsia="仿宋" w:cs="仿宋"/>
                <w:szCs w:val="21"/>
              </w:rPr>
            </w:pPr>
            <w:r>
              <w:rPr>
                <w:rFonts w:hint="eastAsia" w:ascii="仿宋" w:hAnsi="仿宋" w:eastAsia="仿宋" w:cs="仿宋"/>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pPr>
              <w:jc w:val="center"/>
              <w:rPr>
                <w:rFonts w:ascii="仿宋" w:hAnsi="仿宋" w:eastAsia="仿宋" w:cs="仿宋"/>
                <w:szCs w:val="21"/>
              </w:rPr>
            </w:pPr>
            <w:r>
              <w:rPr>
                <w:rFonts w:hint="eastAsia" w:ascii="仿宋" w:hAnsi="仿宋" w:eastAsia="仿宋" w:cs="仿宋"/>
                <w:szCs w:val="21"/>
              </w:rPr>
              <w:t>7</w:t>
            </w:r>
          </w:p>
        </w:tc>
        <w:tc>
          <w:tcPr>
            <w:tcW w:w="2973" w:type="dxa"/>
            <w:vAlign w:val="center"/>
          </w:tcPr>
          <w:p>
            <w:pPr>
              <w:jc w:val="center"/>
              <w:rPr>
                <w:rFonts w:ascii="仿宋" w:hAnsi="仿宋" w:eastAsia="仿宋" w:cs="仿宋"/>
                <w:szCs w:val="21"/>
              </w:rPr>
            </w:pPr>
            <w:r>
              <w:rPr>
                <w:rFonts w:hint="eastAsia" w:ascii="仿宋" w:hAnsi="仿宋" w:eastAsia="仿宋" w:cs="仿宋"/>
                <w:szCs w:val="21"/>
              </w:rPr>
              <w:t>粪大肠杆菌群</w:t>
            </w:r>
          </w:p>
        </w:tc>
        <w:tc>
          <w:tcPr>
            <w:tcW w:w="1617" w:type="dxa"/>
            <w:vAlign w:val="center"/>
          </w:tcPr>
          <w:p>
            <w:pPr>
              <w:jc w:val="center"/>
              <w:rPr>
                <w:rFonts w:ascii="仿宋" w:hAnsi="仿宋" w:eastAsia="仿宋" w:cs="仿宋"/>
                <w:szCs w:val="21"/>
              </w:rPr>
            </w:pPr>
            <w:r>
              <w:rPr>
                <w:rFonts w:hint="eastAsia" w:ascii="仿宋" w:hAnsi="仿宋" w:eastAsia="仿宋" w:cs="仿宋"/>
                <w:szCs w:val="21"/>
              </w:rPr>
              <w:t>MPN/L</w:t>
            </w:r>
          </w:p>
        </w:tc>
        <w:tc>
          <w:tcPr>
            <w:tcW w:w="2268" w:type="dxa"/>
            <w:vAlign w:val="center"/>
          </w:tcPr>
          <w:p>
            <w:pPr>
              <w:jc w:val="center"/>
              <w:rPr>
                <w:rFonts w:ascii="仿宋" w:hAnsi="仿宋" w:eastAsia="仿宋" w:cs="仿宋"/>
                <w:szCs w:val="21"/>
              </w:rPr>
            </w:pPr>
            <w:r>
              <w:rPr>
                <w:rFonts w:hint="eastAsia" w:ascii="仿宋" w:hAnsi="仿宋" w:eastAsia="仿宋" w:cs="仿宋"/>
                <w:szCs w:val="21"/>
              </w:rPr>
              <w:t>≤5000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pPr>
              <w:jc w:val="center"/>
              <w:rPr>
                <w:rFonts w:ascii="仿宋" w:hAnsi="仿宋" w:eastAsia="仿宋" w:cs="仿宋"/>
                <w:szCs w:val="21"/>
              </w:rPr>
            </w:pPr>
            <w:r>
              <w:rPr>
                <w:rFonts w:hint="eastAsia" w:ascii="仿宋" w:hAnsi="仿宋" w:eastAsia="仿宋" w:cs="仿宋"/>
                <w:szCs w:val="21"/>
              </w:rPr>
              <w:t>8</w:t>
            </w:r>
          </w:p>
        </w:tc>
        <w:tc>
          <w:tcPr>
            <w:tcW w:w="2973" w:type="dxa"/>
            <w:vAlign w:val="center"/>
          </w:tcPr>
          <w:p>
            <w:pPr>
              <w:jc w:val="center"/>
              <w:rPr>
                <w:rFonts w:ascii="仿宋" w:hAnsi="仿宋" w:eastAsia="仿宋" w:cs="仿宋"/>
                <w:szCs w:val="21"/>
              </w:rPr>
            </w:pPr>
            <w:r>
              <w:rPr>
                <w:rFonts w:hint="eastAsia" w:ascii="仿宋" w:hAnsi="仿宋" w:eastAsia="仿宋" w:cs="仿宋"/>
                <w:szCs w:val="21"/>
              </w:rPr>
              <w:t>志贺氏菌</w:t>
            </w:r>
          </w:p>
        </w:tc>
        <w:tc>
          <w:tcPr>
            <w:tcW w:w="3885" w:type="dxa"/>
            <w:gridSpan w:val="2"/>
            <w:vMerge w:val="restart"/>
            <w:vAlign w:val="center"/>
          </w:tcPr>
          <w:p>
            <w:pPr>
              <w:jc w:val="center"/>
              <w:rPr>
                <w:rFonts w:ascii="仿宋" w:hAnsi="仿宋" w:eastAsia="仿宋" w:cs="仿宋"/>
                <w:szCs w:val="21"/>
              </w:rPr>
            </w:pPr>
            <w:r>
              <w:rPr>
                <w:rFonts w:hint="eastAsia" w:ascii="仿宋" w:hAnsi="仿宋" w:eastAsia="仿宋" w:cs="仿宋"/>
                <w:szCs w:val="21"/>
              </w:rPr>
              <w:t>无检出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pPr>
              <w:jc w:val="center"/>
              <w:rPr>
                <w:rFonts w:ascii="仿宋" w:hAnsi="仿宋" w:eastAsia="仿宋" w:cs="仿宋"/>
                <w:szCs w:val="21"/>
              </w:rPr>
            </w:pPr>
            <w:r>
              <w:rPr>
                <w:rFonts w:hint="eastAsia" w:ascii="仿宋" w:hAnsi="仿宋" w:eastAsia="仿宋" w:cs="仿宋"/>
                <w:szCs w:val="21"/>
              </w:rPr>
              <w:t>9</w:t>
            </w:r>
          </w:p>
        </w:tc>
        <w:tc>
          <w:tcPr>
            <w:tcW w:w="2973" w:type="dxa"/>
            <w:vAlign w:val="center"/>
          </w:tcPr>
          <w:p>
            <w:pPr>
              <w:jc w:val="center"/>
              <w:rPr>
                <w:rFonts w:ascii="仿宋" w:hAnsi="仿宋" w:eastAsia="仿宋" w:cs="仿宋"/>
                <w:szCs w:val="21"/>
              </w:rPr>
            </w:pPr>
            <w:r>
              <w:rPr>
                <w:rFonts w:hint="eastAsia" w:ascii="仿宋" w:hAnsi="仿宋" w:eastAsia="仿宋" w:cs="仿宋"/>
                <w:szCs w:val="21"/>
              </w:rPr>
              <w:t>沙门氏菌</w:t>
            </w:r>
          </w:p>
        </w:tc>
        <w:tc>
          <w:tcPr>
            <w:tcW w:w="3885" w:type="dxa"/>
            <w:gridSpan w:val="2"/>
            <w:vMerge w:val="continue"/>
            <w:vAlign w:val="center"/>
          </w:tcPr>
          <w:p>
            <w:pPr>
              <w:jc w:val="center"/>
              <w:rPr>
                <w:rFonts w:ascii="仿宋" w:hAnsi="仿宋" w:eastAsia="仿宋" w:cs="仿宋"/>
                <w:szCs w:val="21"/>
              </w:rPr>
            </w:pPr>
          </w:p>
        </w:tc>
      </w:tr>
    </w:tbl>
    <w:p>
      <w:pPr>
        <w:rPr>
          <w:rFonts w:ascii="仿宋" w:hAnsi="仿宋" w:eastAsia="仿宋" w:cs="仿宋"/>
          <w:bCs/>
          <w:szCs w:val="21"/>
        </w:rPr>
      </w:pPr>
    </w:p>
    <w:p>
      <w:pPr>
        <w:rPr>
          <w:rFonts w:ascii="仿宋" w:hAnsi="仿宋" w:eastAsia="仿宋" w:cs="仿宋"/>
          <w:bCs/>
          <w:szCs w:val="21"/>
        </w:rPr>
      </w:pPr>
      <w:r>
        <w:rPr>
          <w:rFonts w:hint="eastAsia" w:ascii="仿宋" w:hAnsi="仿宋" w:eastAsia="仿宋" w:cs="仿宋"/>
          <w:bCs/>
          <w:szCs w:val="21"/>
        </w:rPr>
        <w:t>（14） 每月25日前交纳下月驻场值班人员的排班表给管理部门。</w:t>
      </w:r>
    </w:p>
    <w:p>
      <w:pPr>
        <w:rPr>
          <w:rFonts w:ascii="仿宋" w:hAnsi="仿宋" w:eastAsia="仿宋" w:cs="仿宋"/>
          <w:bCs/>
          <w:szCs w:val="21"/>
        </w:rPr>
      </w:pPr>
      <w:r>
        <w:rPr>
          <w:rFonts w:hint="eastAsia" w:ascii="仿宋" w:hAnsi="仿宋" w:eastAsia="仿宋" w:cs="仿宋"/>
          <w:bCs/>
          <w:szCs w:val="21"/>
        </w:rPr>
        <w:t>（15） 配备专用工作手机，保证采购人随时联系值班人员。</w:t>
      </w:r>
    </w:p>
    <w:p>
      <w:pPr>
        <w:rPr>
          <w:rFonts w:ascii="仿宋" w:hAnsi="仿宋" w:eastAsia="仿宋" w:cs="仿宋"/>
          <w:szCs w:val="21"/>
        </w:rPr>
      </w:pPr>
      <w:r>
        <w:rPr>
          <w:rFonts w:hint="eastAsia" w:ascii="仿宋" w:hAnsi="仿宋" w:eastAsia="仿宋" w:cs="仿宋"/>
          <w:bCs/>
          <w:szCs w:val="21"/>
        </w:rPr>
        <w:t xml:space="preserve">（16） </w:t>
      </w:r>
      <w:r>
        <w:rPr>
          <w:rFonts w:hint="eastAsia" w:ascii="仿宋" w:hAnsi="仿宋" w:eastAsia="仿宋" w:cs="仿宋"/>
          <w:szCs w:val="21"/>
        </w:rPr>
        <w:t>承担更换单价在</w:t>
      </w:r>
      <w:r>
        <w:rPr>
          <w:rFonts w:hint="eastAsia" w:ascii="仿宋" w:hAnsi="仿宋" w:eastAsia="仿宋" w:cs="仿宋"/>
          <w:color w:val="000000" w:themeColor="text1"/>
          <w:szCs w:val="21"/>
          <w14:textFill>
            <w14:solidFill>
              <w14:schemeClr w14:val="tx1"/>
            </w14:solidFill>
          </w14:textFill>
        </w:rPr>
        <w:t>650元</w:t>
      </w:r>
      <w:r>
        <w:rPr>
          <w:rFonts w:hint="eastAsia" w:ascii="仿宋" w:hAnsi="仿宋" w:eastAsia="仿宋" w:cs="仿宋"/>
          <w:szCs w:val="21"/>
        </w:rPr>
        <w:t>及以下的零配件或材料费用。</w:t>
      </w:r>
    </w:p>
    <w:p>
      <w:pPr>
        <w:rPr>
          <w:rFonts w:ascii="仿宋" w:hAnsi="仿宋" w:eastAsia="仿宋" w:cs="仿宋"/>
          <w:szCs w:val="21"/>
        </w:rPr>
      </w:pPr>
      <w:r>
        <w:rPr>
          <w:rFonts w:hint="eastAsia" w:ascii="仿宋" w:hAnsi="仿宋" w:eastAsia="仿宋" w:cs="仿宋"/>
          <w:szCs w:val="21"/>
        </w:rPr>
        <w:t>（17） 建立工作交流群，每两个小时在交流群汇报巡查地点的工作。</w:t>
      </w:r>
    </w:p>
    <w:p>
      <w:pPr>
        <w:rPr>
          <w:rFonts w:ascii="仿宋" w:hAnsi="仿宋" w:eastAsia="仿宋" w:cs="仿宋"/>
          <w:bCs/>
          <w:szCs w:val="21"/>
        </w:rPr>
      </w:pPr>
      <w:r>
        <w:rPr>
          <w:rFonts w:hint="eastAsia" w:ascii="仿宋" w:hAnsi="仿宋" w:eastAsia="仿宋" w:cs="仿宋"/>
          <w:szCs w:val="21"/>
        </w:rPr>
        <w:t>（18） 运营单位需补充工作人员培训和考核的要求。</w:t>
      </w:r>
    </w:p>
    <w:p>
      <w:pPr>
        <w:rPr>
          <w:rFonts w:ascii="仿宋" w:hAnsi="仿宋" w:eastAsia="仿宋" w:cs="仿宋"/>
          <w:b/>
          <w:szCs w:val="21"/>
        </w:rPr>
      </w:pPr>
      <w:r>
        <w:rPr>
          <w:rFonts w:hint="eastAsia" w:ascii="仿宋" w:hAnsi="仿宋" w:eastAsia="仿宋" w:cs="Arial"/>
          <w:b/>
          <w:szCs w:val="21"/>
        </w:rPr>
        <w:t>▲</w:t>
      </w:r>
      <w:r>
        <w:rPr>
          <w:rFonts w:hint="eastAsia" w:ascii="仿宋" w:hAnsi="仿宋" w:eastAsia="仿宋" w:cs="仿宋"/>
          <w:b/>
          <w:szCs w:val="21"/>
        </w:rPr>
        <w:t>五、人员配置要求：（建议人数）</w:t>
      </w:r>
    </w:p>
    <w:p>
      <w:pPr>
        <w:rPr>
          <w:rFonts w:ascii="仿宋" w:hAnsi="仿宋" w:eastAsia="仿宋" w:cs="仿宋"/>
          <w:b/>
          <w:szCs w:val="21"/>
        </w:rPr>
      </w:pPr>
    </w:p>
    <w:p>
      <w:pPr>
        <w:rPr>
          <w:rFonts w:ascii="仿宋" w:hAnsi="仿宋" w:eastAsia="仿宋" w:cs="仿宋"/>
          <w:bCs/>
          <w:szCs w:val="21"/>
        </w:rPr>
      </w:pPr>
      <w:r>
        <w:rPr>
          <w:rFonts w:hint="eastAsia" w:ascii="仿宋" w:hAnsi="仿宋" w:eastAsia="仿宋" w:cs="仿宋"/>
          <w:bCs/>
          <w:szCs w:val="21"/>
        </w:rPr>
        <w:t>（1）越秀院区（含青菜岗）人员配置：</w:t>
      </w:r>
    </w:p>
    <w:tbl>
      <w:tblPr>
        <w:tblStyle w:val="4"/>
        <w:tblW w:w="762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2389"/>
        <w:gridCol w:w="1875"/>
        <w:gridCol w:w="19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405" w:type="dxa"/>
            <w:shd w:val="clear" w:color="auto" w:fill="EEECE1"/>
            <w:vAlign w:val="center"/>
          </w:tcPr>
          <w:p>
            <w:pPr>
              <w:jc w:val="center"/>
              <w:rPr>
                <w:rFonts w:ascii="仿宋" w:hAnsi="仿宋" w:eastAsia="仿宋" w:cs="仿宋"/>
                <w:b/>
                <w:szCs w:val="21"/>
              </w:rPr>
            </w:pPr>
            <w:r>
              <w:rPr>
                <w:rFonts w:hint="eastAsia" w:ascii="仿宋" w:hAnsi="仿宋" w:eastAsia="仿宋" w:cs="仿宋"/>
                <w:b/>
                <w:szCs w:val="21"/>
              </w:rPr>
              <w:t>序号</w:t>
            </w:r>
          </w:p>
        </w:tc>
        <w:tc>
          <w:tcPr>
            <w:tcW w:w="2389" w:type="dxa"/>
            <w:shd w:val="clear" w:color="auto" w:fill="EEECE1"/>
            <w:vAlign w:val="center"/>
          </w:tcPr>
          <w:p>
            <w:pPr>
              <w:jc w:val="center"/>
              <w:rPr>
                <w:rFonts w:ascii="仿宋" w:hAnsi="仿宋" w:eastAsia="仿宋" w:cs="仿宋"/>
                <w:b/>
                <w:szCs w:val="21"/>
              </w:rPr>
            </w:pPr>
            <w:r>
              <w:rPr>
                <w:rFonts w:hint="eastAsia" w:ascii="仿宋" w:hAnsi="仿宋" w:eastAsia="仿宋" w:cs="仿宋"/>
                <w:b/>
                <w:szCs w:val="21"/>
              </w:rPr>
              <w:t>人员要求</w:t>
            </w:r>
          </w:p>
        </w:tc>
        <w:tc>
          <w:tcPr>
            <w:tcW w:w="1875" w:type="dxa"/>
            <w:shd w:val="clear" w:color="auto" w:fill="EEECE1"/>
            <w:vAlign w:val="center"/>
          </w:tcPr>
          <w:p>
            <w:pPr>
              <w:jc w:val="center"/>
              <w:rPr>
                <w:rFonts w:ascii="仿宋" w:hAnsi="仿宋" w:eastAsia="仿宋" w:cs="仿宋"/>
                <w:b/>
                <w:szCs w:val="21"/>
              </w:rPr>
            </w:pPr>
            <w:r>
              <w:rPr>
                <w:rFonts w:hint="eastAsia" w:ascii="仿宋" w:hAnsi="仿宋" w:eastAsia="仿宋" w:cs="仿宋"/>
                <w:b/>
                <w:szCs w:val="21"/>
              </w:rPr>
              <w:t>人数要求</w:t>
            </w:r>
          </w:p>
        </w:tc>
        <w:tc>
          <w:tcPr>
            <w:tcW w:w="1952" w:type="dxa"/>
            <w:shd w:val="clear" w:color="auto" w:fill="EEECE1"/>
            <w:vAlign w:val="center"/>
          </w:tcPr>
          <w:p>
            <w:pPr>
              <w:jc w:val="center"/>
              <w:rPr>
                <w:rFonts w:ascii="仿宋" w:hAnsi="仿宋" w:eastAsia="仿宋" w:cs="仿宋"/>
                <w:b/>
                <w:szCs w:val="21"/>
              </w:rPr>
            </w:pPr>
            <w:r>
              <w:rPr>
                <w:rFonts w:hint="eastAsia" w:ascii="仿宋" w:hAnsi="仿宋" w:eastAsia="仿宋" w:cs="仿宋"/>
                <w:b/>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405" w:type="dxa"/>
            <w:vAlign w:val="center"/>
          </w:tcPr>
          <w:p>
            <w:pPr>
              <w:jc w:val="center"/>
              <w:rPr>
                <w:rFonts w:ascii="仿宋" w:hAnsi="仿宋" w:eastAsia="仿宋" w:cs="仿宋"/>
                <w:szCs w:val="21"/>
              </w:rPr>
            </w:pPr>
            <w:r>
              <w:rPr>
                <w:rFonts w:hint="eastAsia" w:ascii="仿宋" w:hAnsi="仿宋" w:eastAsia="仿宋" w:cs="仿宋"/>
                <w:szCs w:val="21"/>
              </w:rPr>
              <w:t>1</w:t>
            </w:r>
          </w:p>
        </w:tc>
        <w:tc>
          <w:tcPr>
            <w:tcW w:w="2389" w:type="dxa"/>
            <w:vAlign w:val="center"/>
          </w:tcPr>
          <w:p>
            <w:pPr>
              <w:jc w:val="center"/>
              <w:rPr>
                <w:rFonts w:ascii="仿宋" w:hAnsi="仿宋" w:eastAsia="仿宋" w:cs="仿宋"/>
                <w:szCs w:val="21"/>
              </w:rPr>
            </w:pPr>
            <w:r>
              <w:rPr>
                <w:rFonts w:hint="eastAsia" w:ascii="仿宋" w:hAnsi="仿宋" w:eastAsia="仿宋" w:cs="仿宋"/>
                <w:szCs w:val="21"/>
              </w:rPr>
              <w:t>技术主管</w:t>
            </w:r>
          </w:p>
        </w:tc>
        <w:tc>
          <w:tcPr>
            <w:tcW w:w="1875" w:type="dxa"/>
            <w:vAlign w:val="center"/>
          </w:tcPr>
          <w:p>
            <w:pPr>
              <w:jc w:val="center"/>
              <w:rPr>
                <w:rFonts w:ascii="仿宋" w:hAnsi="仿宋" w:eastAsia="仿宋" w:cs="仿宋"/>
                <w:szCs w:val="21"/>
              </w:rPr>
            </w:pPr>
            <w:r>
              <w:rPr>
                <w:rFonts w:hint="eastAsia" w:ascii="仿宋" w:hAnsi="仿宋" w:eastAsia="仿宋" w:cs="仿宋"/>
                <w:szCs w:val="21"/>
              </w:rPr>
              <w:t>0.5</w:t>
            </w:r>
          </w:p>
        </w:tc>
        <w:tc>
          <w:tcPr>
            <w:tcW w:w="1952" w:type="dxa"/>
            <w:vAlign w:val="center"/>
          </w:tcPr>
          <w:p>
            <w:pPr>
              <w:jc w:val="center"/>
              <w:rPr>
                <w:rFonts w:ascii="仿宋" w:hAnsi="仿宋" w:eastAsia="仿宋" w:cs="仿宋"/>
                <w:szCs w:val="21"/>
              </w:rPr>
            </w:pPr>
            <w:r>
              <w:rPr>
                <w:rFonts w:hint="eastAsia" w:ascii="仿宋" w:hAnsi="仿宋" w:eastAsia="仿宋" w:cs="仿宋"/>
                <w:color w:val="000000" w:themeColor="text1"/>
                <w:szCs w:val="21"/>
                <w14:textFill>
                  <w14:solidFill>
                    <w14:schemeClr w14:val="tx1"/>
                  </w14:solidFill>
                </w14:textFill>
              </w:rPr>
              <w:t>两院区共用一名全职驻场管理人员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405" w:type="dxa"/>
            <w:vAlign w:val="center"/>
          </w:tcPr>
          <w:p>
            <w:pPr>
              <w:jc w:val="center"/>
              <w:rPr>
                <w:rFonts w:ascii="仿宋" w:hAnsi="仿宋" w:eastAsia="仿宋" w:cs="仿宋"/>
                <w:szCs w:val="21"/>
              </w:rPr>
            </w:pPr>
            <w:r>
              <w:rPr>
                <w:rFonts w:hint="eastAsia" w:ascii="仿宋" w:hAnsi="仿宋" w:eastAsia="仿宋" w:cs="仿宋"/>
                <w:szCs w:val="21"/>
              </w:rPr>
              <w:t>2</w:t>
            </w:r>
          </w:p>
        </w:tc>
        <w:tc>
          <w:tcPr>
            <w:tcW w:w="2389" w:type="dxa"/>
            <w:vAlign w:val="center"/>
          </w:tcPr>
          <w:p>
            <w:pPr>
              <w:jc w:val="center"/>
              <w:rPr>
                <w:rFonts w:ascii="仿宋" w:hAnsi="仿宋" w:eastAsia="仿宋" w:cs="仿宋"/>
                <w:szCs w:val="21"/>
              </w:rPr>
            </w:pPr>
            <w:r>
              <w:rPr>
                <w:rFonts w:hint="eastAsia" w:ascii="仿宋" w:hAnsi="仿宋" w:eastAsia="仿宋" w:cs="仿宋"/>
                <w:szCs w:val="21"/>
              </w:rPr>
              <w:t>维护技工</w:t>
            </w:r>
          </w:p>
        </w:tc>
        <w:tc>
          <w:tcPr>
            <w:tcW w:w="1875" w:type="dxa"/>
            <w:vAlign w:val="center"/>
          </w:tcPr>
          <w:p>
            <w:pPr>
              <w:jc w:val="center"/>
              <w:rPr>
                <w:rFonts w:ascii="仿宋" w:hAnsi="仿宋" w:eastAsia="仿宋" w:cs="仿宋"/>
                <w:szCs w:val="21"/>
              </w:rPr>
            </w:pPr>
            <w:r>
              <w:rPr>
                <w:rFonts w:hint="eastAsia" w:ascii="仿宋" w:hAnsi="仿宋" w:eastAsia="仿宋" w:cs="仿宋"/>
                <w:szCs w:val="21"/>
              </w:rPr>
              <w:t>不少于3</w:t>
            </w:r>
          </w:p>
        </w:tc>
        <w:tc>
          <w:tcPr>
            <w:tcW w:w="1952" w:type="dxa"/>
            <w:vAlign w:val="center"/>
          </w:tcPr>
          <w:p>
            <w:pPr>
              <w:jc w:val="center"/>
              <w:rPr>
                <w:rFonts w:ascii="仿宋" w:hAnsi="仿宋" w:eastAsia="仿宋" w:cs="仿宋"/>
                <w:szCs w:val="21"/>
              </w:rPr>
            </w:pPr>
            <w:r>
              <w:rPr>
                <w:rFonts w:hint="eastAsia" w:ascii="仿宋" w:hAnsi="仿宋" w:eastAsia="仿宋" w:cs="仿宋"/>
                <w:szCs w:val="21"/>
              </w:rPr>
              <w:t>全职驻场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405" w:type="dxa"/>
            <w:vAlign w:val="center"/>
          </w:tcPr>
          <w:p>
            <w:pPr>
              <w:jc w:val="center"/>
              <w:rPr>
                <w:rFonts w:ascii="仿宋" w:hAnsi="仿宋" w:eastAsia="仿宋" w:cs="仿宋"/>
                <w:szCs w:val="21"/>
              </w:rPr>
            </w:pPr>
            <w:r>
              <w:rPr>
                <w:rFonts w:hint="eastAsia" w:ascii="仿宋" w:hAnsi="仿宋" w:eastAsia="仿宋" w:cs="仿宋"/>
                <w:szCs w:val="21"/>
              </w:rPr>
              <w:t>3</w:t>
            </w:r>
          </w:p>
        </w:tc>
        <w:tc>
          <w:tcPr>
            <w:tcW w:w="2389" w:type="dxa"/>
            <w:vAlign w:val="center"/>
          </w:tcPr>
          <w:p>
            <w:pPr>
              <w:jc w:val="center"/>
              <w:rPr>
                <w:rFonts w:ascii="仿宋" w:hAnsi="仿宋" w:eastAsia="仿宋" w:cs="仿宋"/>
                <w:szCs w:val="21"/>
              </w:rPr>
            </w:pPr>
            <w:r>
              <w:rPr>
                <w:rFonts w:hint="eastAsia" w:ascii="仿宋" w:hAnsi="仿宋" w:eastAsia="仿宋" w:cs="仿宋"/>
                <w:szCs w:val="21"/>
              </w:rPr>
              <w:t>检验人员</w:t>
            </w:r>
          </w:p>
        </w:tc>
        <w:tc>
          <w:tcPr>
            <w:tcW w:w="1875" w:type="dxa"/>
            <w:vAlign w:val="center"/>
          </w:tcPr>
          <w:p>
            <w:pPr>
              <w:jc w:val="center"/>
              <w:rPr>
                <w:rFonts w:ascii="仿宋" w:hAnsi="仿宋" w:eastAsia="仿宋" w:cs="仿宋"/>
                <w:szCs w:val="21"/>
              </w:rPr>
            </w:pPr>
          </w:p>
        </w:tc>
        <w:tc>
          <w:tcPr>
            <w:tcW w:w="1952" w:type="dxa"/>
            <w:vAlign w:val="center"/>
          </w:tcPr>
          <w:p>
            <w:pPr>
              <w:jc w:val="center"/>
              <w:rPr>
                <w:rFonts w:ascii="仿宋" w:hAnsi="仿宋" w:eastAsia="仿宋" w:cs="仿宋"/>
                <w:szCs w:val="21"/>
              </w:rPr>
            </w:pPr>
            <w:r>
              <w:rPr>
                <w:rFonts w:hint="eastAsia" w:ascii="仿宋" w:hAnsi="仿宋" w:eastAsia="仿宋" w:cs="仿宋"/>
                <w:szCs w:val="21"/>
              </w:rPr>
              <w:t>非驻场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405" w:type="dxa"/>
            <w:vAlign w:val="center"/>
          </w:tcPr>
          <w:p>
            <w:pPr>
              <w:jc w:val="center"/>
              <w:rPr>
                <w:rFonts w:ascii="仿宋" w:hAnsi="仿宋" w:eastAsia="仿宋" w:cs="仿宋"/>
                <w:szCs w:val="21"/>
              </w:rPr>
            </w:pPr>
            <w:r>
              <w:rPr>
                <w:rFonts w:hint="eastAsia" w:ascii="仿宋" w:hAnsi="仿宋" w:eastAsia="仿宋" w:cs="仿宋"/>
                <w:szCs w:val="21"/>
              </w:rPr>
              <w:t>4</w:t>
            </w:r>
          </w:p>
        </w:tc>
        <w:tc>
          <w:tcPr>
            <w:tcW w:w="2389" w:type="dxa"/>
            <w:vAlign w:val="center"/>
          </w:tcPr>
          <w:p>
            <w:pPr>
              <w:jc w:val="center"/>
              <w:rPr>
                <w:rFonts w:ascii="仿宋" w:hAnsi="仿宋" w:eastAsia="仿宋" w:cs="仿宋"/>
                <w:szCs w:val="21"/>
              </w:rPr>
            </w:pPr>
            <w:r>
              <w:rPr>
                <w:rFonts w:hint="eastAsia" w:ascii="仿宋" w:hAnsi="仿宋" w:eastAsia="仿宋" w:cs="仿宋"/>
                <w:szCs w:val="21"/>
              </w:rPr>
              <w:t>机电维修工</w:t>
            </w:r>
          </w:p>
        </w:tc>
        <w:tc>
          <w:tcPr>
            <w:tcW w:w="1875" w:type="dxa"/>
            <w:vAlign w:val="center"/>
          </w:tcPr>
          <w:p>
            <w:pPr>
              <w:jc w:val="center"/>
              <w:rPr>
                <w:rFonts w:ascii="仿宋" w:hAnsi="仿宋" w:eastAsia="仿宋" w:cs="仿宋"/>
                <w:szCs w:val="21"/>
              </w:rPr>
            </w:pPr>
          </w:p>
        </w:tc>
        <w:tc>
          <w:tcPr>
            <w:tcW w:w="1952" w:type="dxa"/>
            <w:vAlign w:val="center"/>
          </w:tcPr>
          <w:p>
            <w:pPr>
              <w:jc w:val="center"/>
              <w:rPr>
                <w:rFonts w:ascii="仿宋" w:hAnsi="仿宋" w:eastAsia="仿宋" w:cs="仿宋"/>
                <w:szCs w:val="21"/>
              </w:rPr>
            </w:pPr>
            <w:r>
              <w:rPr>
                <w:rFonts w:hint="eastAsia" w:ascii="仿宋" w:hAnsi="仿宋" w:eastAsia="仿宋" w:cs="仿宋"/>
                <w:szCs w:val="21"/>
              </w:rPr>
              <w:t>非驻场</w:t>
            </w:r>
          </w:p>
        </w:tc>
      </w:tr>
    </w:tbl>
    <w:p>
      <w:pPr>
        <w:rPr>
          <w:rFonts w:ascii="仿宋" w:hAnsi="仿宋" w:eastAsia="仿宋" w:cs="仿宋"/>
          <w:bCs/>
          <w:szCs w:val="21"/>
        </w:rPr>
      </w:pPr>
    </w:p>
    <w:p>
      <w:pPr>
        <w:rPr>
          <w:rFonts w:ascii="仿宋" w:hAnsi="仿宋" w:eastAsia="仿宋" w:cs="仿宋"/>
          <w:bCs/>
          <w:szCs w:val="21"/>
        </w:rPr>
      </w:pPr>
      <w:r>
        <w:rPr>
          <w:rFonts w:hint="eastAsia" w:ascii="仿宋" w:hAnsi="仿宋" w:eastAsia="仿宋" w:cs="仿宋"/>
          <w:bCs/>
          <w:szCs w:val="21"/>
        </w:rPr>
        <w:t>（2）黄埔院区（含腾飞园实验室）人员配置：</w:t>
      </w:r>
    </w:p>
    <w:tbl>
      <w:tblPr>
        <w:tblStyle w:val="4"/>
        <w:tblW w:w="762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2389"/>
        <w:gridCol w:w="1875"/>
        <w:gridCol w:w="19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405" w:type="dxa"/>
            <w:shd w:val="clear" w:color="auto" w:fill="EEECE1"/>
            <w:vAlign w:val="center"/>
          </w:tcPr>
          <w:p>
            <w:pPr>
              <w:jc w:val="center"/>
              <w:rPr>
                <w:rFonts w:ascii="仿宋" w:hAnsi="仿宋" w:eastAsia="仿宋" w:cs="仿宋"/>
                <w:b/>
                <w:szCs w:val="21"/>
              </w:rPr>
            </w:pPr>
            <w:r>
              <w:rPr>
                <w:rFonts w:hint="eastAsia" w:ascii="仿宋" w:hAnsi="仿宋" w:eastAsia="仿宋" w:cs="仿宋"/>
                <w:b/>
                <w:szCs w:val="21"/>
              </w:rPr>
              <w:t>序号</w:t>
            </w:r>
          </w:p>
        </w:tc>
        <w:tc>
          <w:tcPr>
            <w:tcW w:w="2389" w:type="dxa"/>
            <w:shd w:val="clear" w:color="auto" w:fill="EEECE1"/>
            <w:vAlign w:val="center"/>
          </w:tcPr>
          <w:p>
            <w:pPr>
              <w:jc w:val="center"/>
              <w:rPr>
                <w:rFonts w:ascii="仿宋" w:hAnsi="仿宋" w:eastAsia="仿宋" w:cs="仿宋"/>
                <w:b/>
                <w:szCs w:val="21"/>
              </w:rPr>
            </w:pPr>
            <w:r>
              <w:rPr>
                <w:rFonts w:hint="eastAsia" w:ascii="仿宋" w:hAnsi="仿宋" w:eastAsia="仿宋" w:cs="仿宋"/>
                <w:b/>
                <w:szCs w:val="21"/>
              </w:rPr>
              <w:t>人员要求</w:t>
            </w:r>
          </w:p>
        </w:tc>
        <w:tc>
          <w:tcPr>
            <w:tcW w:w="1875" w:type="dxa"/>
            <w:shd w:val="clear" w:color="auto" w:fill="EEECE1"/>
            <w:vAlign w:val="center"/>
          </w:tcPr>
          <w:p>
            <w:pPr>
              <w:jc w:val="center"/>
              <w:rPr>
                <w:rFonts w:ascii="仿宋" w:hAnsi="仿宋" w:eastAsia="仿宋" w:cs="仿宋"/>
                <w:b/>
                <w:szCs w:val="21"/>
              </w:rPr>
            </w:pPr>
            <w:r>
              <w:rPr>
                <w:rFonts w:hint="eastAsia" w:ascii="仿宋" w:hAnsi="仿宋" w:eastAsia="仿宋" w:cs="仿宋"/>
                <w:b/>
                <w:szCs w:val="21"/>
              </w:rPr>
              <w:t>人数要求</w:t>
            </w:r>
          </w:p>
        </w:tc>
        <w:tc>
          <w:tcPr>
            <w:tcW w:w="1952" w:type="dxa"/>
            <w:shd w:val="clear" w:color="auto" w:fill="EEECE1"/>
            <w:vAlign w:val="center"/>
          </w:tcPr>
          <w:p>
            <w:pPr>
              <w:jc w:val="center"/>
              <w:rPr>
                <w:rFonts w:ascii="仿宋" w:hAnsi="仿宋" w:eastAsia="仿宋" w:cs="仿宋"/>
                <w:b/>
                <w:szCs w:val="21"/>
              </w:rPr>
            </w:pPr>
            <w:r>
              <w:rPr>
                <w:rFonts w:hint="eastAsia" w:ascii="仿宋" w:hAnsi="仿宋" w:eastAsia="仿宋" w:cs="仿宋"/>
                <w:b/>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405" w:type="dxa"/>
            <w:vAlign w:val="center"/>
          </w:tcPr>
          <w:p>
            <w:pPr>
              <w:jc w:val="center"/>
              <w:rPr>
                <w:rFonts w:ascii="仿宋" w:hAnsi="仿宋" w:eastAsia="仿宋" w:cs="仿宋"/>
                <w:szCs w:val="21"/>
              </w:rPr>
            </w:pPr>
            <w:r>
              <w:rPr>
                <w:rFonts w:hint="eastAsia" w:ascii="仿宋" w:hAnsi="仿宋" w:eastAsia="仿宋" w:cs="仿宋"/>
                <w:szCs w:val="21"/>
              </w:rPr>
              <w:t>1</w:t>
            </w:r>
          </w:p>
        </w:tc>
        <w:tc>
          <w:tcPr>
            <w:tcW w:w="2389" w:type="dxa"/>
            <w:vAlign w:val="center"/>
          </w:tcPr>
          <w:p>
            <w:pPr>
              <w:jc w:val="center"/>
              <w:rPr>
                <w:rFonts w:ascii="仿宋" w:hAnsi="仿宋" w:eastAsia="仿宋" w:cs="仿宋"/>
                <w:szCs w:val="21"/>
              </w:rPr>
            </w:pPr>
            <w:r>
              <w:rPr>
                <w:rFonts w:hint="eastAsia" w:ascii="仿宋" w:hAnsi="仿宋" w:eastAsia="仿宋" w:cs="仿宋"/>
                <w:szCs w:val="21"/>
              </w:rPr>
              <w:t>技术主管</w:t>
            </w:r>
          </w:p>
        </w:tc>
        <w:tc>
          <w:tcPr>
            <w:tcW w:w="1875" w:type="dxa"/>
            <w:vAlign w:val="center"/>
          </w:tcPr>
          <w:p>
            <w:pPr>
              <w:jc w:val="center"/>
              <w:rPr>
                <w:rFonts w:ascii="仿宋" w:hAnsi="仿宋" w:eastAsia="仿宋" w:cs="仿宋"/>
                <w:szCs w:val="21"/>
              </w:rPr>
            </w:pPr>
            <w:r>
              <w:rPr>
                <w:rFonts w:hint="eastAsia" w:ascii="仿宋" w:hAnsi="仿宋" w:eastAsia="仿宋" w:cs="仿宋"/>
                <w:szCs w:val="21"/>
              </w:rPr>
              <w:t>0.5</w:t>
            </w:r>
          </w:p>
        </w:tc>
        <w:tc>
          <w:tcPr>
            <w:tcW w:w="1952" w:type="dxa"/>
            <w:vAlign w:val="center"/>
          </w:tcPr>
          <w:p>
            <w:pPr>
              <w:jc w:val="center"/>
              <w:rPr>
                <w:rFonts w:ascii="仿宋" w:hAnsi="仿宋" w:eastAsia="仿宋" w:cs="仿宋"/>
                <w:szCs w:val="21"/>
              </w:rPr>
            </w:pPr>
            <w:r>
              <w:rPr>
                <w:rFonts w:hint="eastAsia" w:ascii="仿宋" w:hAnsi="仿宋" w:eastAsia="仿宋" w:cs="仿宋"/>
                <w:color w:val="000000" w:themeColor="text1"/>
                <w:szCs w:val="21"/>
                <w14:textFill>
                  <w14:solidFill>
                    <w14:schemeClr w14:val="tx1"/>
                  </w14:solidFill>
                </w14:textFill>
              </w:rPr>
              <w:t>两院区共用一名全职驻场管理人员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405" w:type="dxa"/>
            <w:vAlign w:val="center"/>
          </w:tcPr>
          <w:p>
            <w:pPr>
              <w:jc w:val="center"/>
              <w:rPr>
                <w:rFonts w:ascii="仿宋" w:hAnsi="仿宋" w:eastAsia="仿宋" w:cs="仿宋"/>
                <w:szCs w:val="21"/>
              </w:rPr>
            </w:pPr>
            <w:r>
              <w:rPr>
                <w:rFonts w:hint="eastAsia" w:ascii="仿宋" w:hAnsi="仿宋" w:eastAsia="仿宋" w:cs="仿宋"/>
                <w:szCs w:val="21"/>
              </w:rPr>
              <w:t>2</w:t>
            </w:r>
          </w:p>
        </w:tc>
        <w:tc>
          <w:tcPr>
            <w:tcW w:w="2389" w:type="dxa"/>
            <w:vAlign w:val="center"/>
          </w:tcPr>
          <w:p>
            <w:pPr>
              <w:jc w:val="center"/>
              <w:rPr>
                <w:rFonts w:ascii="仿宋" w:hAnsi="仿宋" w:eastAsia="仿宋" w:cs="仿宋"/>
                <w:szCs w:val="21"/>
              </w:rPr>
            </w:pPr>
            <w:r>
              <w:rPr>
                <w:rFonts w:hint="eastAsia" w:ascii="仿宋" w:hAnsi="仿宋" w:eastAsia="仿宋" w:cs="仿宋"/>
                <w:szCs w:val="21"/>
              </w:rPr>
              <w:t>维护技工</w:t>
            </w:r>
          </w:p>
        </w:tc>
        <w:tc>
          <w:tcPr>
            <w:tcW w:w="1875" w:type="dxa"/>
            <w:vAlign w:val="center"/>
          </w:tcPr>
          <w:p>
            <w:pPr>
              <w:jc w:val="center"/>
              <w:rPr>
                <w:rFonts w:ascii="仿宋" w:hAnsi="仿宋" w:eastAsia="仿宋" w:cs="仿宋"/>
                <w:szCs w:val="21"/>
              </w:rPr>
            </w:pPr>
            <w:r>
              <w:rPr>
                <w:rFonts w:hint="eastAsia" w:ascii="仿宋" w:hAnsi="仿宋" w:eastAsia="仿宋" w:cs="仿宋"/>
                <w:szCs w:val="21"/>
              </w:rPr>
              <w:t>不少于3</w:t>
            </w:r>
          </w:p>
        </w:tc>
        <w:tc>
          <w:tcPr>
            <w:tcW w:w="1952" w:type="dxa"/>
            <w:vAlign w:val="center"/>
          </w:tcPr>
          <w:p>
            <w:pPr>
              <w:jc w:val="center"/>
              <w:rPr>
                <w:rFonts w:ascii="仿宋" w:hAnsi="仿宋" w:eastAsia="仿宋" w:cs="仿宋"/>
                <w:szCs w:val="21"/>
              </w:rPr>
            </w:pPr>
            <w:r>
              <w:rPr>
                <w:rFonts w:hint="eastAsia" w:ascii="仿宋" w:hAnsi="仿宋" w:eastAsia="仿宋" w:cs="仿宋"/>
                <w:szCs w:val="21"/>
              </w:rPr>
              <w:t>全职驻场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405" w:type="dxa"/>
            <w:vAlign w:val="center"/>
          </w:tcPr>
          <w:p>
            <w:pPr>
              <w:jc w:val="center"/>
              <w:rPr>
                <w:rFonts w:ascii="仿宋" w:hAnsi="仿宋" w:eastAsia="仿宋" w:cs="仿宋"/>
                <w:szCs w:val="21"/>
              </w:rPr>
            </w:pPr>
            <w:r>
              <w:rPr>
                <w:rFonts w:hint="eastAsia" w:ascii="仿宋" w:hAnsi="仿宋" w:eastAsia="仿宋" w:cs="仿宋"/>
                <w:szCs w:val="21"/>
              </w:rPr>
              <w:t>3</w:t>
            </w:r>
          </w:p>
        </w:tc>
        <w:tc>
          <w:tcPr>
            <w:tcW w:w="2389" w:type="dxa"/>
            <w:vAlign w:val="center"/>
          </w:tcPr>
          <w:p>
            <w:pPr>
              <w:jc w:val="center"/>
              <w:rPr>
                <w:rFonts w:ascii="仿宋" w:hAnsi="仿宋" w:eastAsia="仿宋" w:cs="仿宋"/>
                <w:szCs w:val="21"/>
              </w:rPr>
            </w:pPr>
            <w:r>
              <w:rPr>
                <w:rFonts w:hint="eastAsia" w:ascii="仿宋" w:hAnsi="仿宋" w:eastAsia="仿宋" w:cs="仿宋"/>
                <w:szCs w:val="21"/>
              </w:rPr>
              <w:t>检验人员</w:t>
            </w:r>
          </w:p>
        </w:tc>
        <w:tc>
          <w:tcPr>
            <w:tcW w:w="1875" w:type="dxa"/>
            <w:vAlign w:val="center"/>
          </w:tcPr>
          <w:p>
            <w:pPr>
              <w:jc w:val="center"/>
              <w:rPr>
                <w:rFonts w:ascii="仿宋" w:hAnsi="仿宋" w:eastAsia="仿宋" w:cs="仿宋"/>
                <w:szCs w:val="21"/>
              </w:rPr>
            </w:pPr>
          </w:p>
        </w:tc>
        <w:tc>
          <w:tcPr>
            <w:tcW w:w="1952" w:type="dxa"/>
            <w:vAlign w:val="center"/>
          </w:tcPr>
          <w:p>
            <w:pPr>
              <w:jc w:val="center"/>
              <w:rPr>
                <w:rFonts w:ascii="仿宋" w:hAnsi="仿宋" w:eastAsia="仿宋" w:cs="仿宋"/>
                <w:szCs w:val="21"/>
              </w:rPr>
            </w:pPr>
            <w:r>
              <w:rPr>
                <w:rFonts w:hint="eastAsia" w:ascii="仿宋" w:hAnsi="仿宋" w:eastAsia="仿宋" w:cs="仿宋"/>
                <w:szCs w:val="21"/>
              </w:rPr>
              <w:t>非驻场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405" w:type="dxa"/>
            <w:vAlign w:val="center"/>
          </w:tcPr>
          <w:p>
            <w:pPr>
              <w:jc w:val="center"/>
              <w:rPr>
                <w:rFonts w:ascii="仿宋" w:hAnsi="仿宋" w:eastAsia="仿宋" w:cs="仿宋"/>
                <w:szCs w:val="21"/>
              </w:rPr>
            </w:pPr>
            <w:r>
              <w:rPr>
                <w:rFonts w:hint="eastAsia" w:ascii="仿宋" w:hAnsi="仿宋" w:eastAsia="仿宋" w:cs="仿宋"/>
                <w:szCs w:val="21"/>
              </w:rPr>
              <w:t>4</w:t>
            </w:r>
          </w:p>
        </w:tc>
        <w:tc>
          <w:tcPr>
            <w:tcW w:w="2389" w:type="dxa"/>
            <w:vAlign w:val="center"/>
          </w:tcPr>
          <w:p>
            <w:pPr>
              <w:jc w:val="center"/>
              <w:rPr>
                <w:rFonts w:ascii="仿宋" w:hAnsi="仿宋" w:eastAsia="仿宋" w:cs="仿宋"/>
                <w:szCs w:val="21"/>
              </w:rPr>
            </w:pPr>
            <w:r>
              <w:rPr>
                <w:rFonts w:hint="eastAsia" w:ascii="仿宋" w:hAnsi="仿宋" w:eastAsia="仿宋" w:cs="仿宋"/>
                <w:szCs w:val="21"/>
              </w:rPr>
              <w:t>机电维修工</w:t>
            </w:r>
          </w:p>
        </w:tc>
        <w:tc>
          <w:tcPr>
            <w:tcW w:w="1875" w:type="dxa"/>
            <w:vAlign w:val="center"/>
          </w:tcPr>
          <w:p>
            <w:pPr>
              <w:jc w:val="center"/>
              <w:rPr>
                <w:rFonts w:ascii="仿宋" w:hAnsi="仿宋" w:eastAsia="仿宋" w:cs="仿宋"/>
                <w:szCs w:val="21"/>
              </w:rPr>
            </w:pPr>
          </w:p>
        </w:tc>
        <w:tc>
          <w:tcPr>
            <w:tcW w:w="1952" w:type="dxa"/>
            <w:vAlign w:val="center"/>
          </w:tcPr>
          <w:p>
            <w:pPr>
              <w:jc w:val="center"/>
              <w:rPr>
                <w:rFonts w:ascii="仿宋" w:hAnsi="仿宋" w:eastAsia="仿宋" w:cs="仿宋"/>
                <w:szCs w:val="21"/>
              </w:rPr>
            </w:pPr>
            <w:r>
              <w:rPr>
                <w:rFonts w:hint="eastAsia" w:ascii="仿宋" w:hAnsi="仿宋" w:eastAsia="仿宋" w:cs="仿宋"/>
                <w:szCs w:val="21"/>
              </w:rPr>
              <w:t>非驻场</w:t>
            </w:r>
          </w:p>
        </w:tc>
      </w:tr>
    </w:tbl>
    <w:p>
      <w:pPr>
        <w:pStyle w:val="6"/>
        <w:rPr>
          <w:rFonts w:ascii="仿宋" w:hAnsi="仿宋" w:eastAsia="仿宋" w:cs="仿宋"/>
          <w:bCs/>
          <w:szCs w:val="21"/>
        </w:rPr>
      </w:pPr>
      <w:r>
        <w:rPr>
          <w:rFonts w:hint="eastAsia" w:ascii="仿宋" w:hAnsi="仿宋" w:eastAsia="仿宋" w:cs="仿宋"/>
          <w:bCs/>
          <w:szCs w:val="21"/>
        </w:rPr>
        <w:t>1、本项目不集中组织现场踏勘，投标人自行踏勘现场。</w:t>
      </w:r>
    </w:p>
    <w:p>
      <w:pPr>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2、投标人提供的人员配置数量不得少于建议人数，向采购人提供驻场人员的名单及资质证书。</w:t>
      </w:r>
      <w:r>
        <w:rPr>
          <w:rFonts w:hint="eastAsia" w:ascii="仿宋" w:hAnsi="仿宋" w:eastAsia="仿宋" w:cs="仿宋"/>
          <w:bCs/>
          <w:szCs w:val="21"/>
        </w:rPr>
        <w:t>持有环保部门或环保部门委托的中介机构颁发的环境保护设施运行人员技能培训合格证书(污水处理工)及环境保护设施运行人员技能培训合格证书(自动监控(污废水)运行工)。</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 xml:space="preserve">  3、投标人安排1名主管专门驻场负责本项目的整体运营管理，该名主管不得负责本项目以外的项目管理，保证污水达标排放，保障项目服务质量。该项目主管应具有丰富的污水处理、环境污染防治相关经验，具有自动监控（污废水）运行工等相关证书，协助采购人做好在线监控仪器的运营工作以及水质检验工作。</w:t>
      </w:r>
    </w:p>
    <w:p>
      <w:pPr>
        <w:rPr>
          <w:rFonts w:ascii="仿宋_GB2312" w:hAnsi="宋体" w:eastAsia="仿宋_GB2312"/>
          <w:szCs w:val="21"/>
        </w:rPr>
      </w:pPr>
      <w:r>
        <w:rPr>
          <w:rFonts w:hint="eastAsia" w:ascii="仿宋_GB2312" w:hAnsi="宋体" w:eastAsia="仿宋_GB2312"/>
          <w:b/>
          <w:szCs w:val="21"/>
        </w:rPr>
        <w:t>六、采购项目商务要求</w:t>
      </w:r>
    </w:p>
    <w:p>
      <w:pPr>
        <w:rPr>
          <w:rFonts w:ascii="仿宋_GB2312" w:hAnsi="宋体" w:eastAsia="仿宋_GB2312"/>
          <w:szCs w:val="21"/>
        </w:rPr>
      </w:pPr>
      <w:r>
        <w:rPr>
          <w:rFonts w:hint="eastAsia" w:ascii="仿宋_GB2312" w:hAnsi="宋体" w:eastAsia="仿宋_GB2312"/>
          <w:szCs w:val="21"/>
        </w:rPr>
        <w:t>1.付款方式：</w:t>
      </w:r>
    </w:p>
    <w:p>
      <w:pPr>
        <w:rPr>
          <w:rFonts w:ascii="仿宋_GB2312" w:hAnsi="宋体" w:eastAsia="仿宋_GB2312"/>
          <w:szCs w:val="21"/>
        </w:rPr>
      </w:pPr>
      <w:r>
        <w:rPr>
          <w:rFonts w:hint="eastAsia" w:ascii="仿宋_GB2312" w:hAnsi="宋体" w:eastAsia="仿宋_GB2312"/>
          <w:szCs w:val="21"/>
        </w:rPr>
        <w:t>（1）运营管理服务费分期进行支付，每期为一个月。每期末采购人对中标人提供的运营服务通过考核后，中标人提交发票给采购人，采购人收到发票后15个工作日内支付。</w:t>
      </w:r>
    </w:p>
    <w:p>
      <w:pPr>
        <w:rPr>
          <w:rFonts w:ascii="仿宋_GB2312" w:hAnsi="宋体" w:eastAsia="仿宋_GB2312"/>
          <w:szCs w:val="21"/>
        </w:rPr>
      </w:pPr>
      <w:r>
        <w:rPr>
          <w:rFonts w:hint="eastAsia" w:ascii="仿宋_GB2312" w:hAnsi="宋体" w:eastAsia="仿宋_GB2312"/>
          <w:szCs w:val="21"/>
        </w:rPr>
        <w:t>（2）支付前提：中标人须向采购人提交月度的工作总结、运营管理台账、发票。</w:t>
      </w:r>
    </w:p>
    <w:p>
      <w:pPr>
        <w:rPr>
          <w:rFonts w:ascii="仿宋_GB2312" w:hAnsi="宋体" w:eastAsia="仿宋_GB2312"/>
          <w:szCs w:val="21"/>
        </w:rPr>
      </w:pPr>
      <w:r>
        <w:rPr>
          <w:rFonts w:hint="eastAsia" w:ascii="仿宋_GB2312" w:hAnsi="宋体" w:eastAsia="仿宋_GB2312"/>
          <w:szCs w:val="21"/>
        </w:rPr>
        <w:t>（3）如发生中标人考核扣分罚款或采购人委托第三方抽检不合格的情况，采购人从支付当期运营费中扣除。（（详见附件1：《中山大学附属肿瘤医院污水处理运营管理项目考核评分细则》））</w:t>
      </w:r>
    </w:p>
    <w:p>
      <w:pPr>
        <w:rPr>
          <w:rFonts w:ascii="仿宋_GB2312" w:hAnsi="宋体" w:eastAsia="仿宋"/>
          <w:szCs w:val="21"/>
        </w:rPr>
      </w:pPr>
    </w:p>
    <w:p>
      <w:pPr>
        <w:rPr>
          <w:rFonts w:ascii="仿宋_GB2312" w:hAnsi="宋体" w:eastAsia="仿宋_GB2312"/>
          <w:szCs w:val="21"/>
        </w:rPr>
      </w:pPr>
      <w:r>
        <w:rPr>
          <w:rFonts w:hint="eastAsia" w:ascii="仿宋_GB2312" w:hAnsi="宋体" w:eastAsia="仿宋_GB2312"/>
          <w:szCs w:val="21"/>
        </w:rPr>
        <w:t>2.其它要求：每月提交装订成册的运营资料（包括日常设备运行记录、清渣、投加药剂、设备维修、交接班记录、各类合同内容要求的检测报告等）。</w:t>
      </w:r>
    </w:p>
    <w:p/>
    <w:p>
      <w:pPr>
        <w:jc w:val="left"/>
        <w:rPr>
          <w:rFonts w:ascii="仿宋" w:hAnsi="仿宋" w:eastAsia="仿宋"/>
          <w:b/>
          <w:sz w:val="24"/>
          <w:szCs w:val="28"/>
        </w:rPr>
      </w:pPr>
      <w:r>
        <w:rPr>
          <w:rFonts w:hint="eastAsia" w:ascii="仿宋" w:hAnsi="仿宋" w:eastAsia="仿宋"/>
          <w:b/>
          <w:sz w:val="24"/>
          <w:szCs w:val="28"/>
        </w:rPr>
        <w:t>附件1</w:t>
      </w:r>
    </w:p>
    <w:p>
      <w:pPr>
        <w:shd w:val="clear" w:color="auto" w:fill="FFFFFF"/>
        <w:snapToGrid w:val="0"/>
        <w:jc w:val="center"/>
        <w:rPr>
          <w:rFonts w:ascii="仿宋" w:hAnsi="仿宋" w:eastAsia="仿宋"/>
          <w:b/>
          <w:bCs/>
          <w:szCs w:val="21"/>
        </w:rPr>
      </w:pPr>
    </w:p>
    <w:p>
      <w:pPr>
        <w:shd w:val="clear" w:color="auto" w:fill="FFFFFF"/>
        <w:snapToGrid w:val="0"/>
        <w:jc w:val="center"/>
        <w:rPr>
          <w:rFonts w:ascii="仿宋" w:hAnsi="仿宋" w:eastAsia="仿宋"/>
          <w:b/>
          <w:bCs/>
          <w:szCs w:val="21"/>
        </w:rPr>
      </w:pPr>
      <w:r>
        <w:rPr>
          <w:rFonts w:hint="eastAsia" w:ascii="仿宋" w:hAnsi="仿宋" w:eastAsia="仿宋"/>
          <w:b/>
          <w:bCs/>
          <w:szCs w:val="21"/>
        </w:rPr>
        <w:t>中山大学附属肿瘤医院污水处理运营管理项目考核评分细则</w:t>
      </w:r>
    </w:p>
    <w:p>
      <w:pPr>
        <w:shd w:val="clear" w:color="auto" w:fill="FFFFFF"/>
        <w:snapToGrid w:val="0"/>
        <w:ind w:firstLine="316" w:firstLineChars="150"/>
        <w:rPr>
          <w:rFonts w:ascii="仿宋" w:hAnsi="仿宋" w:eastAsia="仿宋"/>
          <w:b/>
          <w:bCs/>
          <w:szCs w:val="21"/>
        </w:rPr>
      </w:pPr>
    </w:p>
    <w:p>
      <w:pPr>
        <w:shd w:val="clear" w:color="auto" w:fill="FFFFFF"/>
        <w:snapToGrid w:val="0"/>
        <w:ind w:firstLine="316" w:firstLineChars="150"/>
        <w:rPr>
          <w:rFonts w:ascii="仿宋" w:hAnsi="仿宋" w:eastAsia="仿宋"/>
          <w:b/>
          <w:bCs/>
          <w:szCs w:val="21"/>
        </w:rPr>
      </w:pPr>
    </w:p>
    <w:tbl>
      <w:tblPr>
        <w:tblStyle w:val="4"/>
        <w:tblW w:w="9430"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796"/>
        <w:gridCol w:w="709"/>
        <w:gridCol w:w="843"/>
        <w:gridCol w:w="5139"/>
        <w:gridCol w:w="1109"/>
        <w:gridCol w:w="834"/>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b/>
                <w:bCs/>
                <w:sz w:val="18"/>
                <w:szCs w:val="21"/>
              </w:rPr>
            </w:pPr>
            <w:r>
              <w:rPr>
                <w:rFonts w:hint="eastAsia" w:ascii="仿宋" w:hAnsi="仿宋" w:eastAsia="仿宋"/>
                <w:b/>
                <w:bCs/>
                <w:sz w:val="18"/>
                <w:szCs w:val="21"/>
              </w:rPr>
              <w:t>序号</w:t>
            </w:r>
          </w:p>
        </w:tc>
        <w:tc>
          <w:tcPr>
            <w:tcW w:w="1552"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b/>
                <w:bCs/>
                <w:sz w:val="18"/>
                <w:szCs w:val="21"/>
              </w:rPr>
            </w:pPr>
            <w:r>
              <w:rPr>
                <w:rFonts w:hint="eastAsia" w:ascii="仿宋" w:hAnsi="仿宋" w:eastAsia="仿宋"/>
                <w:b/>
                <w:bCs/>
                <w:sz w:val="18"/>
                <w:szCs w:val="21"/>
              </w:rPr>
              <w:t>项目</w:t>
            </w:r>
          </w:p>
        </w:tc>
        <w:tc>
          <w:tcPr>
            <w:tcW w:w="513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b/>
                <w:bCs/>
                <w:sz w:val="18"/>
                <w:szCs w:val="21"/>
              </w:rPr>
            </w:pPr>
            <w:r>
              <w:rPr>
                <w:rFonts w:hint="eastAsia" w:ascii="仿宋" w:hAnsi="仿宋" w:eastAsia="仿宋"/>
                <w:b/>
                <w:bCs/>
                <w:sz w:val="18"/>
                <w:szCs w:val="21"/>
              </w:rPr>
              <w:t>考核细则</w:t>
            </w:r>
          </w:p>
        </w:tc>
        <w:tc>
          <w:tcPr>
            <w:tcW w:w="110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b/>
                <w:bCs/>
                <w:sz w:val="18"/>
                <w:szCs w:val="21"/>
              </w:rPr>
            </w:pPr>
            <w:r>
              <w:rPr>
                <w:rFonts w:hint="eastAsia" w:ascii="仿宋" w:hAnsi="仿宋" w:eastAsia="仿宋"/>
                <w:b/>
                <w:bCs/>
                <w:sz w:val="18"/>
                <w:szCs w:val="21"/>
              </w:rPr>
              <w:t>评分</w:t>
            </w:r>
          </w:p>
          <w:p>
            <w:pPr>
              <w:spacing w:line="240" w:lineRule="exact"/>
              <w:jc w:val="center"/>
              <w:rPr>
                <w:rFonts w:ascii="仿宋" w:hAnsi="仿宋" w:eastAsia="仿宋"/>
                <w:b/>
                <w:bCs/>
                <w:sz w:val="18"/>
                <w:szCs w:val="21"/>
              </w:rPr>
            </w:pPr>
            <w:r>
              <w:rPr>
                <w:rFonts w:hint="eastAsia" w:ascii="仿宋" w:hAnsi="仿宋" w:eastAsia="仿宋"/>
                <w:b/>
                <w:bCs/>
                <w:sz w:val="18"/>
                <w:szCs w:val="21"/>
              </w:rPr>
              <w:t>标准</w:t>
            </w:r>
          </w:p>
        </w:tc>
        <w:tc>
          <w:tcPr>
            <w:tcW w:w="83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b/>
                <w:bCs/>
                <w:sz w:val="18"/>
                <w:szCs w:val="21"/>
              </w:rPr>
            </w:pPr>
            <w:r>
              <w:rPr>
                <w:rFonts w:hint="eastAsia" w:ascii="仿宋" w:hAnsi="仿宋" w:eastAsia="仿宋"/>
                <w:b/>
                <w:bCs/>
                <w:sz w:val="18"/>
                <w:szCs w:val="21"/>
              </w:rPr>
              <w:t>考核</w:t>
            </w:r>
          </w:p>
          <w:p>
            <w:pPr>
              <w:spacing w:line="240" w:lineRule="exact"/>
              <w:jc w:val="center"/>
              <w:rPr>
                <w:rFonts w:ascii="仿宋" w:hAnsi="仿宋" w:eastAsia="仿宋"/>
                <w:b/>
                <w:bCs/>
                <w:sz w:val="18"/>
                <w:szCs w:val="21"/>
              </w:rPr>
            </w:pPr>
            <w:r>
              <w:rPr>
                <w:rFonts w:hint="eastAsia" w:ascii="仿宋" w:hAnsi="仿宋" w:eastAsia="仿宋"/>
                <w:b/>
                <w:bCs/>
                <w:sz w:val="18"/>
                <w:szCs w:val="21"/>
              </w:rPr>
              <w:t>情况</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sz w:val="18"/>
                <w:szCs w:val="21"/>
              </w:rPr>
            </w:pPr>
            <w:r>
              <w:rPr>
                <w:rFonts w:ascii="仿宋" w:hAnsi="仿宋" w:eastAsia="仿宋"/>
                <w:sz w:val="18"/>
                <w:szCs w:val="21"/>
              </w:rPr>
              <w:t>1</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sz w:val="18"/>
                <w:szCs w:val="21"/>
              </w:rPr>
            </w:pPr>
            <w:r>
              <w:rPr>
                <w:rFonts w:hint="eastAsia" w:ascii="仿宋" w:hAnsi="仿宋" w:eastAsia="仿宋"/>
                <w:sz w:val="18"/>
                <w:szCs w:val="21"/>
              </w:rPr>
              <w:t>质量管理</w:t>
            </w:r>
          </w:p>
          <w:p>
            <w:pPr>
              <w:spacing w:line="240" w:lineRule="exact"/>
              <w:jc w:val="center"/>
              <w:rPr>
                <w:rFonts w:ascii="仿宋" w:hAnsi="仿宋" w:eastAsia="仿宋"/>
                <w:sz w:val="18"/>
                <w:szCs w:val="21"/>
              </w:rPr>
            </w:pPr>
          </w:p>
        </w:tc>
        <w:tc>
          <w:tcPr>
            <w:tcW w:w="84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宋体"/>
                <w:sz w:val="18"/>
                <w:szCs w:val="21"/>
                <w:lang w:val="zh-CN"/>
              </w:rPr>
            </w:pPr>
            <w:r>
              <w:rPr>
                <w:rFonts w:hint="eastAsia" w:ascii="仿宋" w:hAnsi="仿宋" w:eastAsia="仿宋" w:cs="宋体"/>
                <w:sz w:val="18"/>
                <w:szCs w:val="21"/>
                <w:lang w:val="zh-CN"/>
              </w:rPr>
              <w:t>水样检测</w:t>
            </w:r>
          </w:p>
          <w:p>
            <w:pPr>
              <w:spacing w:line="240" w:lineRule="exact"/>
              <w:jc w:val="center"/>
              <w:rPr>
                <w:rFonts w:ascii="仿宋" w:hAnsi="仿宋" w:eastAsia="仿宋"/>
                <w:sz w:val="18"/>
                <w:szCs w:val="21"/>
              </w:rPr>
            </w:pPr>
            <w:r>
              <w:rPr>
                <w:rFonts w:hint="eastAsia" w:ascii="仿宋" w:hAnsi="仿宋" w:eastAsia="仿宋" w:cs="宋体"/>
                <w:sz w:val="18"/>
                <w:szCs w:val="21"/>
                <w:lang w:val="zh-CN"/>
              </w:rPr>
              <w:t>（30分）</w:t>
            </w:r>
          </w:p>
        </w:tc>
        <w:tc>
          <w:tcPr>
            <w:tcW w:w="5139" w:type="dxa"/>
            <w:tcBorders>
              <w:top w:val="single" w:color="000000" w:sz="4" w:space="0"/>
              <w:left w:val="single" w:color="000000" w:sz="4" w:space="0"/>
              <w:bottom w:val="single" w:color="000000" w:sz="4" w:space="0"/>
              <w:right w:val="single" w:color="000000" w:sz="4" w:space="0"/>
            </w:tcBorders>
          </w:tcPr>
          <w:p>
            <w:pPr>
              <w:spacing w:line="240" w:lineRule="exact"/>
              <w:rPr>
                <w:rFonts w:ascii="仿宋" w:hAnsi="仿宋" w:eastAsia="仿宋" w:cs="宋体"/>
                <w:sz w:val="18"/>
                <w:szCs w:val="18"/>
                <w:lang w:val="zh-CN"/>
              </w:rPr>
            </w:pPr>
            <w:r>
              <w:rPr>
                <w:rFonts w:hint="eastAsia" w:ascii="仿宋" w:hAnsi="仿宋" w:eastAsia="仿宋" w:cs="宋体"/>
                <w:sz w:val="18"/>
                <w:szCs w:val="18"/>
                <w:lang w:val="zh-CN"/>
              </w:rPr>
              <w:t>每日2次以上的PH值检测和余氯检测，每周一次的COD（化学需氧量）、SS（悬浮物），每季度最少一次的</w:t>
            </w:r>
            <w:r>
              <w:rPr>
                <w:rFonts w:hint="eastAsia" w:ascii="仿宋" w:hAnsi="仿宋" w:eastAsia="仿宋"/>
                <w:bCs/>
                <w:sz w:val="18"/>
                <w:szCs w:val="18"/>
              </w:rPr>
              <w:t>石油类、动植物油、阴离子表面活性剂、挥发酚、</w:t>
            </w:r>
            <w:r>
              <w:rPr>
                <w:rFonts w:hint="eastAsia" w:ascii="仿宋" w:hAnsi="仿宋" w:eastAsia="仿宋" w:cs="宋体"/>
                <w:sz w:val="18"/>
                <w:szCs w:val="18"/>
                <w:lang w:val="zh-CN"/>
              </w:rPr>
              <w:t>沙门氏菌和志贺氏菌的检测（由甲方负责监测，乙方负责取样与记录），建立记录簿进行登记的</w:t>
            </w:r>
            <w:r>
              <w:rPr>
                <w:rFonts w:hint="eastAsia" w:ascii="仿宋" w:hAnsi="仿宋" w:eastAsia="仿宋"/>
                <w:sz w:val="18"/>
                <w:szCs w:val="18"/>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sz w:val="18"/>
                <w:szCs w:val="21"/>
              </w:rPr>
            </w:pPr>
            <w:r>
              <w:rPr>
                <w:rFonts w:hint="eastAsia" w:ascii="仿宋" w:hAnsi="仿宋" w:eastAsia="仿宋"/>
                <w:sz w:val="18"/>
                <w:szCs w:val="21"/>
              </w:rPr>
              <w:t>10</w:t>
            </w:r>
          </w:p>
        </w:tc>
        <w:tc>
          <w:tcPr>
            <w:tcW w:w="83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sz w:val="18"/>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宋体"/>
                <w:sz w:val="18"/>
                <w:szCs w:val="21"/>
                <w:lang w:val="zh-CN"/>
              </w:rPr>
            </w:pPr>
            <w:r>
              <w:rPr>
                <w:rFonts w:ascii="仿宋" w:hAnsi="仿宋" w:eastAsia="仿宋"/>
                <w:sz w:val="18"/>
                <w:szCs w:val="21"/>
              </w:rPr>
              <w:t>2</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 w:hAnsi="仿宋" w:eastAsia="仿宋"/>
                <w:sz w:val="18"/>
                <w:szCs w:val="21"/>
              </w:rPr>
            </w:pPr>
          </w:p>
        </w:tc>
        <w:tc>
          <w:tcPr>
            <w:tcW w:w="84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 w:hAnsi="仿宋" w:eastAsia="仿宋"/>
                <w:sz w:val="18"/>
                <w:szCs w:val="21"/>
              </w:rPr>
            </w:pPr>
          </w:p>
        </w:tc>
        <w:tc>
          <w:tcPr>
            <w:tcW w:w="5139" w:type="dxa"/>
            <w:tcBorders>
              <w:top w:val="single" w:color="000000" w:sz="4" w:space="0"/>
              <w:left w:val="single" w:color="000000" w:sz="4" w:space="0"/>
              <w:bottom w:val="single" w:color="000000" w:sz="4" w:space="0"/>
              <w:right w:val="single" w:color="000000" w:sz="4" w:space="0"/>
            </w:tcBorders>
          </w:tcPr>
          <w:p>
            <w:pPr>
              <w:spacing w:line="240" w:lineRule="exact"/>
              <w:rPr>
                <w:rFonts w:ascii="仿宋" w:hAnsi="仿宋" w:eastAsia="仿宋" w:cs="宋体"/>
                <w:sz w:val="18"/>
                <w:szCs w:val="18"/>
                <w:lang w:val="zh-CN"/>
              </w:rPr>
            </w:pPr>
            <w:r>
              <w:rPr>
                <w:rFonts w:hint="eastAsia" w:ascii="仿宋" w:hAnsi="仿宋" w:eastAsia="仿宋" w:cs="宋体"/>
                <w:sz w:val="18"/>
                <w:szCs w:val="18"/>
                <w:lang w:val="zh-CN"/>
              </w:rPr>
              <w:t>通过</w:t>
            </w:r>
            <w:r>
              <w:rPr>
                <w:rFonts w:hint="eastAsia" w:ascii="仿宋" w:hAnsi="仿宋" w:eastAsia="仿宋"/>
                <w:sz w:val="18"/>
                <w:szCs w:val="18"/>
              </w:rPr>
              <w:t>甲方委托的第三方</w:t>
            </w:r>
            <w:r>
              <w:rPr>
                <w:rFonts w:hint="eastAsia" w:ascii="仿宋" w:hAnsi="仿宋" w:eastAsia="仿宋" w:cs="宋体"/>
                <w:sz w:val="18"/>
                <w:szCs w:val="18"/>
                <w:lang w:val="zh-CN"/>
              </w:rPr>
              <w:t>检测</w:t>
            </w: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 w:hAnsi="仿宋" w:eastAsia="仿宋"/>
                <w:sz w:val="18"/>
                <w:szCs w:val="21"/>
              </w:rPr>
            </w:pPr>
            <w:r>
              <w:rPr>
                <w:rFonts w:hint="eastAsia" w:ascii="仿宋" w:hAnsi="仿宋" w:eastAsia="仿宋"/>
                <w:sz w:val="18"/>
                <w:szCs w:val="21"/>
              </w:rPr>
              <w:t>10</w:t>
            </w:r>
          </w:p>
        </w:tc>
        <w:tc>
          <w:tcPr>
            <w:tcW w:w="8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 w:hAnsi="仿宋" w:eastAsia="仿宋"/>
                <w:sz w:val="18"/>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宋体"/>
                <w:sz w:val="18"/>
                <w:szCs w:val="21"/>
                <w:lang w:val="zh-CN"/>
              </w:rPr>
            </w:pPr>
            <w:r>
              <w:rPr>
                <w:rFonts w:ascii="仿宋" w:hAnsi="仿宋" w:eastAsia="仿宋"/>
                <w:sz w:val="18"/>
                <w:szCs w:val="21"/>
              </w:rPr>
              <w:t>3</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 w:hAnsi="仿宋" w:eastAsia="仿宋"/>
                <w:sz w:val="18"/>
                <w:szCs w:val="21"/>
              </w:rPr>
            </w:pPr>
          </w:p>
        </w:tc>
        <w:tc>
          <w:tcPr>
            <w:tcW w:w="84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 w:hAnsi="仿宋" w:eastAsia="仿宋"/>
                <w:sz w:val="18"/>
                <w:szCs w:val="21"/>
              </w:rPr>
            </w:pPr>
          </w:p>
        </w:tc>
        <w:tc>
          <w:tcPr>
            <w:tcW w:w="5139" w:type="dxa"/>
            <w:tcBorders>
              <w:top w:val="single" w:color="000000" w:sz="4" w:space="0"/>
              <w:left w:val="single" w:color="000000" w:sz="4" w:space="0"/>
              <w:bottom w:val="single" w:color="000000" w:sz="4" w:space="0"/>
              <w:right w:val="single" w:color="000000" w:sz="4" w:space="0"/>
            </w:tcBorders>
          </w:tcPr>
          <w:p>
            <w:pPr>
              <w:spacing w:line="240" w:lineRule="exact"/>
              <w:rPr>
                <w:rFonts w:ascii="仿宋" w:hAnsi="仿宋" w:eastAsia="仿宋" w:cs="宋体"/>
                <w:sz w:val="18"/>
                <w:szCs w:val="18"/>
                <w:lang w:val="zh-CN"/>
              </w:rPr>
            </w:pPr>
            <w:r>
              <w:rPr>
                <w:rFonts w:hint="eastAsia" w:ascii="仿宋" w:hAnsi="仿宋" w:eastAsia="仿宋" w:cs="宋体"/>
                <w:sz w:val="18"/>
                <w:szCs w:val="18"/>
                <w:lang w:val="zh-CN"/>
              </w:rPr>
              <w:t>通过</w:t>
            </w:r>
            <w:r>
              <w:rPr>
                <w:rFonts w:hint="eastAsia" w:ascii="仿宋" w:hAnsi="仿宋" w:eastAsia="仿宋"/>
                <w:sz w:val="18"/>
                <w:szCs w:val="18"/>
              </w:rPr>
              <w:t>环保部门的抽检</w:t>
            </w: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 w:hAnsi="仿宋" w:eastAsia="仿宋"/>
                <w:sz w:val="18"/>
                <w:szCs w:val="21"/>
              </w:rPr>
            </w:pPr>
            <w:r>
              <w:rPr>
                <w:rFonts w:hint="eastAsia" w:ascii="仿宋" w:hAnsi="仿宋" w:eastAsia="仿宋"/>
                <w:sz w:val="18"/>
                <w:szCs w:val="21"/>
              </w:rPr>
              <w:t>10</w:t>
            </w:r>
          </w:p>
        </w:tc>
        <w:tc>
          <w:tcPr>
            <w:tcW w:w="8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 w:hAnsi="仿宋" w:eastAsia="仿宋"/>
                <w:sz w:val="18"/>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sz w:val="18"/>
                <w:szCs w:val="21"/>
              </w:rPr>
            </w:pPr>
            <w:r>
              <w:rPr>
                <w:rFonts w:ascii="仿宋" w:hAnsi="仿宋" w:eastAsia="仿宋"/>
                <w:sz w:val="18"/>
                <w:szCs w:val="21"/>
              </w:rPr>
              <w:t>4</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 w:hAnsi="仿宋" w:eastAsia="仿宋"/>
                <w:sz w:val="18"/>
                <w:szCs w:val="21"/>
              </w:rPr>
            </w:pPr>
          </w:p>
        </w:tc>
        <w:tc>
          <w:tcPr>
            <w:tcW w:w="84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sz w:val="18"/>
                <w:szCs w:val="21"/>
              </w:rPr>
            </w:pPr>
            <w:r>
              <w:rPr>
                <w:rFonts w:hint="eastAsia" w:ascii="仿宋" w:hAnsi="仿宋" w:eastAsia="仿宋"/>
                <w:sz w:val="18"/>
                <w:szCs w:val="21"/>
              </w:rPr>
              <w:t>日常工作职责（25分）</w:t>
            </w:r>
          </w:p>
        </w:tc>
        <w:tc>
          <w:tcPr>
            <w:tcW w:w="5139" w:type="dxa"/>
            <w:tcBorders>
              <w:top w:val="single" w:color="000000" w:sz="4" w:space="0"/>
              <w:left w:val="single" w:color="000000" w:sz="4" w:space="0"/>
              <w:bottom w:val="single" w:color="000000" w:sz="4" w:space="0"/>
              <w:right w:val="single" w:color="000000" w:sz="4" w:space="0"/>
            </w:tcBorders>
          </w:tcPr>
          <w:p>
            <w:pPr>
              <w:spacing w:line="240" w:lineRule="exact"/>
              <w:rPr>
                <w:rFonts w:ascii="仿宋" w:hAnsi="仿宋" w:eastAsia="仿宋"/>
                <w:sz w:val="18"/>
                <w:szCs w:val="18"/>
              </w:rPr>
            </w:pPr>
            <w:r>
              <w:rPr>
                <w:rFonts w:hint="eastAsia" w:ascii="仿宋" w:hAnsi="仿宋" w:eastAsia="仿宋"/>
                <w:sz w:val="18"/>
                <w:szCs w:val="18"/>
              </w:rPr>
              <w:t>每天做好</w:t>
            </w:r>
            <w:r>
              <w:rPr>
                <w:rFonts w:hint="eastAsia" w:ascii="仿宋" w:hAnsi="仿宋" w:eastAsia="仿宋" w:cs="宋体"/>
                <w:sz w:val="18"/>
                <w:szCs w:val="18"/>
                <w:lang w:val="zh-CN"/>
              </w:rPr>
              <w:t>巡视工作（包括白天和晚上）、</w:t>
            </w:r>
            <w:r>
              <w:rPr>
                <w:rFonts w:hint="eastAsia" w:ascii="仿宋" w:hAnsi="仿宋" w:eastAsia="仿宋"/>
                <w:sz w:val="18"/>
                <w:szCs w:val="18"/>
              </w:rPr>
              <w:t>开泵、关泵、清渣、加药和维修等的工作</w:t>
            </w:r>
          </w:p>
        </w:tc>
        <w:tc>
          <w:tcPr>
            <w:tcW w:w="110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sz w:val="18"/>
                <w:szCs w:val="21"/>
              </w:rPr>
            </w:pPr>
            <w:r>
              <w:rPr>
                <w:rFonts w:hint="eastAsia" w:ascii="仿宋" w:hAnsi="仿宋" w:eastAsia="仿宋"/>
                <w:sz w:val="18"/>
                <w:szCs w:val="21"/>
              </w:rPr>
              <w:t>5</w:t>
            </w:r>
          </w:p>
        </w:tc>
        <w:tc>
          <w:tcPr>
            <w:tcW w:w="83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sz w:val="18"/>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sz w:val="18"/>
                <w:szCs w:val="21"/>
              </w:rPr>
            </w:pPr>
            <w:r>
              <w:rPr>
                <w:rFonts w:ascii="仿宋" w:hAnsi="仿宋" w:eastAsia="仿宋"/>
                <w:sz w:val="18"/>
                <w:szCs w:val="21"/>
              </w:rPr>
              <w:t>5</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 w:hAnsi="仿宋" w:eastAsia="仿宋"/>
                <w:sz w:val="18"/>
                <w:szCs w:val="21"/>
              </w:rPr>
            </w:pPr>
          </w:p>
        </w:tc>
        <w:tc>
          <w:tcPr>
            <w:tcW w:w="84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 w:hAnsi="仿宋" w:eastAsia="仿宋"/>
                <w:sz w:val="18"/>
                <w:szCs w:val="21"/>
              </w:rPr>
            </w:pPr>
          </w:p>
        </w:tc>
        <w:tc>
          <w:tcPr>
            <w:tcW w:w="5139" w:type="dxa"/>
            <w:tcBorders>
              <w:top w:val="single" w:color="000000" w:sz="4" w:space="0"/>
              <w:left w:val="single" w:color="000000" w:sz="4" w:space="0"/>
              <w:bottom w:val="single" w:color="000000" w:sz="4" w:space="0"/>
              <w:right w:val="single" w:color="000000" w:sz="4" w:space="0"/>
            </w:tcBorders>
          </w:tcPr>
          <w:p>
            <w:pPr>
              <w:spacing w:line="240" w:lineRule="exact"/>
              <w:rPr>
                <w:rFonts w:ascii="仿宋" w:hAnsi="仿宋" w:eastAsia="仿宋"/>
                <w:sz w:val="18"/>
                <w:szCs w:val="18"/>
              </w:rPr>
            </w:pPr>
            <w:r>
              <w:rPr>
                <w:rFonts w:hint="eastAsia" w:ascii="仿宋" w:hAnsi="仿宋" w:eastAsia="仿宋"/>
                <w:sz w:val="18"/>
                <w:szCs w:val="18"/>
              </w:rPr>
              <w:t>每班认真进行交接班，做好交接班等考勤记录</w:t>
            </w:r>
          </w:p>
        </w:tc>
        <w:tc>
          <w:tcPr>
            <w:tcW w:w="110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sz w:val="18"/>
                <w:szCs w:val="21"/>
              </w:rPr>
            </w:pPr>
            <w:r>
              <w:rPr>
                <w:rFonts w:hint="eastAsia" w:ascii="仿宋" w:hAnsi="仿宋" w:eastAsia="仿宋"/>
                <w:sz w:val="18"/>
                <w:szCs w:val="21"/>
              </w:rPr>
              <w:t>1</w:t>
            </w:r>
          </w:p>
        </w:tc>
        <w:tc>
          <w:tcPr>
            <w:tcW w:w="83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sz w:val="18"/>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sz w:val="18"/>
                <w:szCs w:val="21"/>
              </w:rPr>
            </w:pPr>
            <w:r>
              <w:rPr>
                <w:rFonts w:ascii="仿宋" w:hAnsi="仿宋" w:eastAsia="仿宋"/>
                <w:sz w:val="18"/>
                <w:szCs w:val="21"/>
              </w:rPr>
              <w:t>6</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 w:hAnsi="仿宋" w:eastAsia="仿宋"/>
                <w:sz w:val="18"/>
                <w:szCs w:val="21"/>
              </w:rPr>
            </w:pPr>
          </w:p>
        </w:tc>
        <w:tc>
          <w:tcPr>
            <w:tcW w:w="84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 w:hAnsi="仿宋" w:eastAsia="仿宋"/>
                <w:sz w:val="18"/>
                <w:szCs w:val="21"/>
              </w:rPr>
            </w:pPr>
          </w:p>
        </w:tc>
        <w:tc>
          <w:tcPr>
            <w:tcW w:w="5139" w:type="dxa"/>
            <w:tcBorders>
              <w:top w:val="single" w:color="000000" w:sz="4" w:space="0"/>
              <w:left w:val="single" w:color="000000" w:sz="4" w:space="0"/>
              <w:bottom w:val="single" w:color="000000" w:sz="4" w:space="0"/>
              <w:right w:val="single" w:color="000000" w:sz="4" w:space="0"/>
            </w:tcBorders>
          </w:tcPr>
          <w:p>
            <w:pPr>
              <w:spacing w:line="240" w:lineRule="exact"/>
              <w:rPr>
                <w:rFonts w:ascii="仿宋" w:hAnsi="仿宋" w:eastAsia="仿宋"/>
                <w:sz w:val="18"/>
                <w:szCs w:val="18"/>
              </w:rPr>
            </w:pPr>
            <w:r>
              <w:rPr>
                <w:rFonts w:hint="eastAsia" w:ascii="仿宋" w:hAnsi="仿宋" w:eastAsia="仿宋"/>
                <w:sz w:val="18"/>
                <w:szCs w:val="18"/>
              </w:rPr>
              <w:t>每月</w:t>
            </w:r>
            <w:r>
              <w:rPr>
                <w:rFonts w:ascii="仿宋" w:hAnsi="仿宋" w:eastAsia="仿宋"/>
                <w:sz w:val="18"/>
                <w:szCs w:val="18"/>
              </w:rPr>
              <w:t>10</w:t>
            </w:r>
            <w:r>
              <w:rPr>
                <w:rFonts w:hint="eastAsia" w:ascii="仿宋" w:hAnsi="仿宋" w:eastAsia="仿宋"/>
                <w:sz w:val="18"/>
                <w:szCs w:val="18"/>
              </w:rPr>
              <w:t>日前向甲方提交上月各类记录原始资料并装订成册，提交上月工作总结</w:t>
            </w:r>
            <w:r>
              <w:rPr>
                <w:rFonts w:hint="eastAsia" w:ascii="仿宋" w:hAnsi="仿宋" w:eastAsia="仿宋" w:cs="宋体"/>
                <w:sz w:val="18"/>
                <w:szCs w:val="18"/>
              </w:rPr>
              <w:t>及水质监测报告</w:t>
            </w:r>
            <w:r>
              <w:rPr>
                <w:rFonts w:hint="eastAsia" w:ascii="仿宋" w:hAnsi="仿宋" w:eastAsia="仿宋"/>
                <w:sz w:val="18"/>
                <w:szCs w:val="18"/>
              </w:rPr>
              <w:t>。</w:t>
            </w:r>
          </w:p>
        </w:tc>
        <w:tc>
          <w:tcPr>
            <w:tcW w:w="110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sz w:val="18"/>
                <w:szCs w:val="21"/>
              </w:rPr>
            </w:pPr>
            <w:r>
              <w:rPr>
                <w:rFonts w:hint="eastAsia" w:ascii="仿宋" w:hAnsi="仿宋" w:eastAsia="仿宋"/>
                <w:sz w:val="18"/>
                <w:szCs w:val="21"/>
              </w:rPr>
              <w:t>3</w:t>
            </w:r>
          </w:p>
        </w:tc>
        <w:tc>
          <w:tcPr>
            <w:tcW w:w="83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sz w:val="18"/>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sz w:val="18"/>
                <w:szCs w:val="21"/>
              </w:rPr>
            </w:pPr>
            <w:r>
              <w:rPr>
                <w:rFonts w:ascii="仿宋" w:hAnsi="仿宋" w:eastAsia="仿宋"/>
                <w:sz w:val="18"/>
                <w:szCs w:val="21"/>
              </w:rPr>
              <w:t>7</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 w:hAnsi="仿宋" w:eastAsia="仿宋"/>
                <w:sz w:val="18"/>
                <w:szCs w:val="21"/>
              </w:rPr>
            </w:pPr>
          </w:p>
        </w:tc>
        <w:tc>
          <w:tcPr>
            <w:tcW w:w="84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 w:hAnsi="仿宋" w:eastAsia="仿宋"/>
                <w:sz w:val="18"/>
                <w:szCs w:val="21"/>
              </w:rPr>
            </w:pPr>
          </w:p>
        </w:tc>
        <w:tc>
          <w:tcPr>
            <w:tcW w:w="5139" w:type="dxa"/>
            <w:tcBorders>
              <w:top w:val="single" w:color="000000" w:sz="4" w:space="0"/>
              <w:left w:val="single" w:color="000000" w:sz="4" w:space="0"/>
              <w:bottom w:val="single" w:color="000000" w:sz="4" w:space="0"/>
              <w:right w:val="single" w:color="000000" w:sz="4" w:space="0"/>
            </w:tcBorders>
          </w:tcPr>
          <w:p>
            <w:pPr>
              <w:spacing w:line="240" w:lineRule="exact"/>
              <w:jc w:val="left"/>
              <w:rPr>
                <w:rFonts w:ascii="仿宋" w:hAnsi="仿宋" w:eastAsia="仿宋"/>
                <w:sz w:val="18"/>
                <w:szCs w:val="21"/>
              </w:rPr>
            </w:pPr>
            <w:r>
              <w:rPr>
                <w:rFonts w:hint="eastAsia" w:ascii="仿宋" w:hAnsi="仿宋" w:eastAsia="仿宋"/>
                <w:sz w:val="18"/>
                <w:szCs w:val="21"/>
              </w:rPr>
              <w:t>对甲方提出的管理问题，</w:t>
            </w:r>
            <w:r>
              <w:rPr>
                <w:rFonts w:ascii="仿宋" w:hAnsi="仿宋" w:eastAsia="仿宋"/>
                <w:sz w:val="18"/>
                <w:szCs w:val="21"/>
              </w:rPr>
              <w:t>3</w:t>
            </w:r>
            <w:r>
              <w:rPr>
                <w:rFonts w:hint="eastAsia" w:ascii="仿宋" w:hAnsi="仿宋" w:eastAsia="仿宋"/>
                <w:sz w:val="18"/>
                <w:szCs w:val="21"/>
              </w:rPr>
              <w:t>个工作日内回复，并及时整改</w:t>
            </w:r>
          </w:p>
        </w:tc>
        <w:tc>
          <w:tcPr>
            <w:tcW w:w="110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sz w:val="18"/>
                <w:szCs w:val="21"/>
              </w:rPr>
            </w:pPr>
            <w:r>
              <w:rPr>
                <w:rFonts w:hint="eastAsia" w:ascii="仿宋" w:hAnsi="仿宋" w:eastAsia="仿宋"/>
                <w:sz w:val="18"/>
                <w:szCs w:val="21"/>
              </w:rPr>
              <w:t>3</w:t>
            </w:r>
          </w:p>
        </w:tc>
        <w:tc>
          <w:tcPr>
            <w:tcW w:w="83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sz w:val="18"/>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sz w:val="18"/>
                <w:szCs w:val="21"/>
                <w:u w:val="single"/>
              </w:rPr>
            </w:pPr>
            <w:r>
              <w:rPr>
                <w:rFonts w:hint="eastAsia" w:ascii="仿宋" w:hAnsi="仿宋" w:eastAsia="仿宋"/>
                <w:sz w:val="18"/>
                <w:szCs w:val="21"/>
                <w:u w:val="single"/>
              </w:rPr>
              <w:t>8</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 w:hAnsi="仿宋" w:eastAsia="仿宋"/>
                <w:sz w:val="18"/>
                <w:szCs w:val="21"/>
              </w:rPr>
            </w:pPr>
          </w:p>
        </w:tc>
        <w:tc>
          <w:tcPr>
            <w:tcW w:w="84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 w:hAnsi="仿宋" w:eastAsia="仿宋"/>
                <w:sz w:val="18"/>
                <w:szCs w:val="21"/>
              </w:rPr>
            </w:pPr>
          </w:p>
        </w:tc>
        <w:tc>
          <w:tcPr>
            <w:tcW w:w="5139" w:type="dxa"/>
            <w:tcBorders>
              <w:top w:val="single" w:color="000000" w:sz="4" w:space="0"/>
              <w:left w:val="single" w:color="000000" w:sz="4" w:space="0"/>
              <w:bottom w:val="single" w:color="000000" w:sz="4" w:space="0"/>
              <w:right w:val="single" w:color="000000" w:sz="4" w:space="0"/>
            </w:tcBorders>
          </w:tcPr>
          <w:p>
            <w:pPr>
              <w:spacing w:line="240" w:lineRule="exact"/>
              <w:jc w:val="left"/>
              <w:rPr>
                <w:rFonts w:ascii="仿宋" w:hAnsi="仿宋" w:eastAsia="仿宋"/>
                <w:sz w:val="18"/>
                <w:szCs w:val="21"/>
              </w:rPr>
            </w:pPr>
            <w:r>
              <w:rPr>
                <w:rFonts w:hint="eastAsia" w:ascii="仿宋" w:hAnsi="仿宋" w:eastAsia="仿宋"/>
                <w:sz w:val="18"/>
                <w:szCs w:val="21"/>
              </w:rPr>
              <w:t>按要求对污水站各池体进行</w:t>
            </w:r>
            <w:r>
              <w:rPr>
                <w:rFonts w:hint="eastAsia" w:ascii="仿宋" w:hAnsi="仿宋" w:eastAsia="仿宋"/>
                <w:bCs/>
                <w:sz w:val="18"/>
                <w:szCs w:val="21"/>
              </w:rPr>
              <w:t>污泥抽排及清运</w:t>
            </w:r>
          </w:p>
        </w:tc>
        <w:tc>
          <w:tcPr>
            <w:tcW w:w="110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sz w:val="18"/>
                <w:szCs w:val="21"/>
              </w:rPr>
            </w:pPr>
            <w:r>
              <w:rPr>
                <w:rFonts w:hint="eastAsia" w:ascii="仿宋" w:hAnsi="仿宋" w:eastAsia="仿宋"/>
                <w:sz w:val="18"/>
                <w:szCs w:val="21"/>
              </w:rPr>
              <w:t>10</w:t>
            </w:r>
          </w:p>
        </w:tc>
        <w:tc>
          <w:tcPr>
            <w:tcW w:w="83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sz w:val="18"/>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sz w:val="18"/>
                <w:szCs w:val="21"/>
              </w:rPr>
            </w:pPr>
            <w:r>
              <w:rPr>
                <w:rFonts w:hint="eastAsia" w:ascii="仿宋" w:hAnsi="仿宋" w:eastAsia="仿宋"/>
                <w:sz w:val="18"/>
                <w:szCs w:val="21"/>
              </w:rPr>
              <w:t>9</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 w:hAnsi="仿宋" w:eastAsia="仿宋"/>
                <w:sz w:val="18"/>
                <w:szCs w:val="21"/>
              </w:rPr>
            </w:pPr>
          </w:p>
        </w:tc>
        <w:tc>
          <w:tcPr>
            <w:tcW w:w="84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 w:hAnsi="仿宋" w:eastAsia="仿宋"/>
                <w:sz w:val="18"/>
                <w:szCs w:val="21"/>
              </w:rPr>
            </w:pPr>
          </w:p>
        </w:tc>
        <w:tc>
          <w:tcPr>
            <w:tcW w:w="5139" w:type="dxa"/>
            <w:tcBorders>
              <w:top w:val="single" w:color="000000" w:sz="4" w:space="0"/>
              <w:left w:val="single" w:color="000000" w:sz="4" w:space="0"/>
              <w:bottom w:val="single" w:color="000000" w:sz="4" w:space="0"/>
              <w:right w:val="single" w:color="000000" w:sz="4" w:space="0"/>
            </w:tcBorders>
          </w:tcPr>
          <w:p>
            <w:pPr>
              <w:spacing w:line="240" w:lineRule="exact"/>
              <w:jc w:val="left"/>
              <w:rPr>
                <w:rFonts w:ascii="仿宋" w:hAnsi="仿宋" w:eastAsia="仿宋"/>
                <w:sz w:val="18"/>
                <w:szCs w:val="21"/>
              </w:rPr>
            </w:pPr>
            <w:r>
              <w:rPr>
                <w:rFonts w:hint="eastAsia" w:ascii="仿宋" w:hAnsi="仿宋" w:eastAsia="仿宋"/>
                <w:sz w:val="18"/>
                <w:szCs w:val="21"/>
              </w:rPr>
              <w:t>每次的消毒药品</w:t>
            </w:r>
            <w:r>
              <w:rPr>
                <w:rFonts w:hint="eastAsia" w:ascii="仿宋" w:hAnsi="仿宋" w:eastAsia="仿宋"/>
                <w:sz w:val="18"/>
                <w:szCs w:val="21"/>
                <w:u w:val="single"/>
              </w:rPr>
              <w:t>进货</w:t>
            </w:r>
            <w:r>
              <w:rPr>
                <w:rFonts w:hint="eastAsia" w:ascii="仿宋" w:hAnsi="仿宋" w:eastAsia="仿宋"/>
                <w:sz w:val="18"/>
                <w:szCs w:val="21"/>
              </w:rPr>
              <w:t>应向甲方提供生产厂家、型号、商标、合格证书、防疫部门的生产许可证等，</w:t>
            </w:r>
            <w:r>
              <w:rPr>
                <w:rFonts w:hint="eastAsia" w:ascii="仿宋" w:hAnsi="仿宋" w:eastAsia="仿宋"/>
                <w:sz w:val="18"/>
                <w:szCs w:val="21"/>
                <w:u w:val="single"/>
              </w:rPr>
              <w:t>交甲方存档</w:t>
            </w:r>
          </w:p>
        </w:tc>
        <w:tc>
          <w:tcPr>
            <w:tcW w:w="110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sz w:val="18"/>
                <w:szCs w:val="21"/>
              </w:rPr>
            </w:pPr>
            <w:r>
              <w:rPr>
                <w:rFonts w:hint="eastAsia" w:ascii="仿宋" w:hAnsi="仿宋" w:eastAsia="仿宋"/>
                <w:sz w:val="18"/>
                <w:szCs w:val="21"/>
              </w:rPr>
              <w:t>3</w:t>
            </w:r>
          </w:p>
        </w:tc>
        <w:tc>
          <w:tcPr>
            <w:tcW w:w="83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sz w:val="18"/>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sz w:val="18"/>
                <w:szCs w:val="21"/>
              </w:rPr>
            </w:pPr>
            <w:r>
              <w:rPr>
                <w:rFonts w:hint="eastAsia" w:ascii="仿宋" w:hAnsi="仿宋" w:eastAsia="仿宋"/>
                <w:sz w:val="18"/>
                <w:szCs w:val="21"/>
              </w:rPr>
              <w:t>10</w:t>
            </w:r>
          </w:p>
        </w:tc>
        <w:tc>
          <w:tcPr>
            <w:tcW w:w="1552" w:type="dxa"/>
            <w:gridSpan w:val="2"/>
            <w:vMerge w:val="restart"/>
            <w:tcBorders>
              <w:top w:val="single" w:color="000000" w:sz="4" w:space="0"/>
              <w:left w:val="single" w:color="000000" w:sz="4" w:space="0"/>
              <w:right w:val="single" w:color="000000" w:sz="4" w:space="0"/>
            </w:tcBorders>
            <w:vAlign w:val="center"/>
          </w:tcPr>
          <w:p>
            <w:pPr>
              <w:spacing w:line="240" w:lineRule="exact"/>
              <w:jc w:val="center"/>
              <w:rPr>
                <w:rFonts w:ascii="仿宋" w:hAnsi="仿宋" w:eastAsia="仿宋"/>
                <w:sz w:val="18"/>
                <w:szCs w:val="21"/>
              </w:rPr>
            </w:pPr>
            <w:r>
              <w:rPr>
                <w:rFonts w:hint="eastAsia" w:ascii="仿宋" w:hAnsi="仿宋" w:eastAsia="仿宋"/>
                <w:sz w:val="18"/>
                <w:szCs w:val="21"/>
              </w:rPr>
              <w:t>安全管理（30分）</w:t>
            </w:r>
          </w:p>
        </w:tc>
        <w:tc>
          <w:tcPr>
            <w:tcW w:w="5139" w:type="dxa"/>
            <w:tcBorders>
              <w:top w:val="single" w:color="000000" w:sz="4" w:space="0"/>
              <w:left w:val="single" w:color="000000" w:sz="4" w:space="0"/>
              <w:bottom w:val="single" w:color="000000" w:sz="4" w:space="0"/>
              <w:right w:val="single" w:color="000000" w:sz="4" w:space="0"/>
            </w:tcBorders>
          </w:tcPr>
          <w:p>
            <w:pPr>
              <w:spacing w:line="240" w:lineRule="exact"/>
              <w:rPr>
                <w:rFonts w:ascii="仿宋" w:hAnsi="仿宋" w:eastAsia="仿宋"/>
                <w:sz w:val="18"/>
                <w:szCs w:val="21"/>
              </w:rPr>
            </w:pPr>
            <w:r>
              <w:rPr>
                <w:rFonts w:hint="eastAsia" w:ascii="仿宋" w:hAnsi="仿宋" w:eastAsia="仿宋"/>
                <w:sz w:val="18"/>
                <w:szCs w:val="21"/>
                <w:u w:val="single"/>
              </w:rPr>
              <w:t>库存中的</w:t>
            </w:r>
            <w:r>
              <w:rPr>
                <w:rFonts w:hint="eastAsia" w:ascii="仿宋" w:hAnsi="仿宋" w:eastAsia="仿宋"/>
                <w:sz w:val="18"/>
                <w:szCs w:val="21"/>
              </w:rPr>
              <w:t>危险物品未出现渗漏现象，对周围环境无造成污染的</w:t>
            </w:r>
          </w:p>
        </w:tc>
        <w:tc>
          <w:tcPr>
            <w:tcW w:w="110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sz w:val="18"/>
                <w:szCs w:val="21"/>
              </w:rPr>
            </w:pPr>
            <w:r>
              <w:rPr>
                <w:rFonts w:hint="eastAsia" w:ascii="仿宋" w:hAnsi="仿宋" w:eastAsia="仿宋"/>
                <w:sz w:val="18"/>
                <w:szCs w:val="21"/>
              </w:rPr>
              <w:t>2</w:t>
            </w:r>
          </w:p>
        </w:tc>
        <w:tc>
          <w:tcPr>
            <w:tcW w:w="83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sz w:val="18"/>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sz w:val="18"/>
                <w:szCs w:val="21"/>
              </w:rPr>
            </w:pPr>
            <w:r>
              <w:rPr>
                <w:rFonts w:hint="eastAsia" w:ascii="仿宋" w:hAnsi="仿宋" w:eastAsia="仿宋"/>
                <w:sz w:val="18"/>
                <w:szCs w:val="21"/>
              </w:rPr>
              <w:t>11</w:t>
            </w:r>
          </w:p>
        </w:tc>
        <w:tc>
          <w:tcPr>
            <w:tcW w:w="1552" w:type="dxa"/>
            <w:gridSpan w:val="2"/>
            <w:vMerge w:val="continue"/>
            <w:tcBorders>
              <w:left w:val="single" w:color="000000" w:sz="4" w:space="0"/>
              <w:right w:val="single" w:color="000000" w:sz="4" w:space="0"/>
            </w:tcBorders>
            <w:vAlign w:val="center"/>
          </w:tcPr>
          <w:p>
            <w:pPr>
              <w:widowControl/>
              <w:spacing w:line="240" w:lineRule="exact"/>
              <w:jc w:val="left"/>
              <w:rPr>
                <w:rFonts w:ascii="仿宋" w:hAnsi="仿宋" w:eastAsia="仿宋"/>
                <w:sz w:val="18"/>
                <w:szCs w:val="21"/>
              </w:rPr>
            </w:pPr>
          </w:p>
        </w:tc>
        <w:tc>
          <w:tcPr>
            <w:tcW w:w="5139" w:type="dxa"/>
            <w:tcBorders>
              <w:top w:val="single" w:color="000000" w:sz="4" w:space="0"/>
              <w:left w:val="single" w:color="000000" w:sz="4" w:space="0"/>
              <w:bottom w:val="single" w:color="000000" w:sz="4" w:space="0"/>
              <w:right w:val="single" w:color="000000" w:sz="4" w:space="0"/>
            </w:tcBorders>
          </w:tcPr>
          <w:p>
            <w:pPr>
              <w:spacing w:line="240" w:lineRule="exact"/>
              <w:rPr>
                <w:rFonts w:ascii="仿宋" w:hAnsi="仿宋" w:eastAsia="仿宋"/>
                <w:sz w:val="18"/>
                <w:szCs w:val="21"/>
              </w:rPr>
            </w:pPr>
            <w:r>
              <w:rPr>
                <w:rFonts w:hint="eastAsia" w:ascii="仿宋" w:hAnsi="仿宋" w:eastAsia="仿宋"/>
                <w:sz w:val="18"/>
                <w:szCs w:val="21"/>
              </w:rPr>
              <w:t>化学药品的转移和搬运做好安全措施，不得</w:t>
            </w:r>
            <w:r>
              <w:rPr>
                <w:rFonts w:hint="eastAsia" w:ascii="仿宋" w:hAnsi="仿宋" w:eastAsia="仿宋"/>
                <w:sz w:val="18"/>
                <w:szCs w:val="21"/>
                <w:u w:val="single"/>
              </w:rPr>
              <w:t>对他人造成伤害。</w:t>
            </w:r>
          </w:p>
        </w:tc>
        <w:tc>
          <w:tcPr>
            <w:tcW w:w="110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sz w:val="18"/>
                <w:szCs w:val="21"/>
              </w:rPr>
            </w:pPr>
            <w:r>
              <w:rPr>
                <w:rFonts w:hint="eastAsia" w:ascii="仿宋" w:hAnsi="仿宋" w:eastAsia="仿宋"/>
                <w:sz w:val="18"/>
                <w:szCs w:val="21"/>
              </w:rPr>
              <w:t>2</w:t>
            </w:r>
          </w:p>
        </w:tc>
        <w:tc>
          <w:tcPr>
            <w:tcW w:w="83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sz w:val="18"/>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sz w:val="18"/>
                <w:szCs w:val="21"/>
              </w:rPr>
            </w:pPr>
            <w:r>
              <w:rPr>
                <w:rFonts w:hint="eastAsia" w:ascii="仿宋" w:hAnsi="仿宋" w:eastAsia="仿宋"/>
                <w:sz w:val="18"/>
                <w:szCs w:val="21"/>
              </w:rPr>
              <w:t>12</w:t>
            </w:r>
          </w:p>
        </w:tc>
        <w:tc>
          <w:tcPr>
            <w:tcW w:w="1552" w:type="dxa"/>
            <w:gridSpan w:val="2"/>
            <w:vMerge w:val="continue"/>
            <w:tcBorders>
              <w:left w:val="single" w:color="000000" w:sz="4" w:space="0"/>
              <w:right w:val="single" w:color="000000" w:sz="4" w:space="0"/>
            </w:tcBorders>
            <w:vAlign w:val="center"/>
          </w:tcPr>
          <w:p>
            <w:pPr>
              <w:widowControl/>
              <w:spacing w:line="240" w:lineRule="exact"/>
              <w:jc w:val="left"/>
              <w:rPr>
                <w:rFonts w:ascii="仿宋" w:hAnsi="仿宋" w:eastAsia="仿宋"/>
                <w:sz w:val="18"/>
                <w:szCs w:val="21"/>
              </w:rPr>
            </w:pPr>
          </w:p>
        </w:tc>
        <w:tc>
          <w:tcPr>
            <w:tcW w:w="5139" w:type="dxa"/>
            <w:tcBorders>
              <w:top w:val="single" w:color="000000" w:sz="4" w:space="0"/>
              <w:left w:val="single" w:color="000000" w:sz="4" w:space="0"/>
              <w:bottom w:val="single" w:color="000000" w:sz="4" w:space="0"/>
              <w:right w:val="single" w:color="000000" w:sz="4" w:space="0"/>
            </w:tcBorders>
          </w:tcPr>
          <w:p>
            <w:pPr>
              <w:spacing w:line="240" w:lineRule="exact"/>
              <w:rPr>
                <w:rFonts w:ascii="仿宋" w:hAnsi="仿宋" w:eastAsia="仿宋"/>
                <w:sz w:val="18"/>
                <w:szCs w:val="21"/>
              </w:rPr>
            </w:pPr>
            <w:r>
              <w:rPr>
                <w:rFonts w:hint="eastAsia" w:ascii="仿宋" w:hAnsi="仿宋" w:eastAsia="仿宋"/>
                <w:sz w:val="18"/>
                <w:szCs w:val="21"/>
              </w:rPr>
              <w:t>使用药剂时做好个人安全防护，不得对他人造成伤害的。</w:t>
            </w:r>
          </w:p>
        </w:tc>
        <w:tc>
          <w:tcPr>
            <w:tcW w:w="110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sz w:val="18"/>
                <w:szCs w:val="21"/>
              </w:rPr>
            </w:pPr>
            <w:r>
              <w:rPr>
                <w:rFonts w:hint="eastAsia" w:ascii="仿宋" w:hAnsi="仿宋" w:eastAsia="仿宋"/>
                <w:sz w:val="18"/>
                <w:szCs w:val="21"/>
              </w:rPr>
              <w:t>2</w:t>
            </w:r>
          </w:p>
        </w:tc>
        <w:tc>
          <w:tcPr>
            <w:tcW w:w="83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sz w:val="18"/>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sz w:val="18"/>
                <w:szCs w:val="21"/>
              </w:rPr>
            </w:pPr>
            <w:r>
              <w:rPr>
                <w:rFonts w:hint="eastAsia" w:ascii="仿宋" w:hAnsi="仿宋" w:eastAsia="仿宋"/>
                <w:sz w:val="18"/>
                <w:szCs w:val="21"/>
              </w:rPr>
              <w:t>13</w:t>
            </w:r>
          </w:p>
        </w:tc>
        <w:tc>
          <w:tcPr>
            <w:tcW w:w="1552" w:type="dxa"/>
            <w:gridSpan w:val="2"/>
            <w:vMerge w:val="continue"/>
            <w:tcBorders>
              <w:left w:val="single" w:color="000000" w:sz="4" w:space="0"/>
              <w:right w:val="single" w:color="000000" w:sz="4" w:space="0"/>
            </w:tcBorders>
            <w:vAlign w:val="center"/>
          </w:tcPr>
          <w:p>
            <w:pPr>
              <w:widowControl/>
              <w:spacing w:line="240" w:lineRule="exact"/>
              <w:jc w:val="left"/>
              <w:rPr>
                <w:rFonts w:ascii="仿宋" w:hAnsi="仿宋" w:eastAsia="仿宋"/>
                <w:sz w:val="18"/>
                <w:szCs w:val="21"/>
              </w:rPr>
            </w:pPr>
          </w:p>
        </w:tc>
        <w:tc>
          <w:tcPr>
            <w:tcW w:w="5139" w:type="dxa"/>
            <w:tcBorders>
              <w:top w:val="single" w:color="000000" w:sz="4" w:space="0"/>
              <w:left w:val="single" w:color="000000" w:sz="4" w:space="0"/>
              <w:bottom w:val="single" w:color="000000" w:sz="4" w:space="0"/>
              <w:right w:val="single" w:color="000000" w:sz="4" w:space="0"/>
            </w:tcBorders>
          </w:tcPr>
          <w:p>
            <w:pPr>
              <w:spacing w:line="240" w:lineRule="exact"/>
              <w:rPr>
                <w:rFonts w:ascii="仿宋" w:hAnsi="仿宋" w:eastAsia="仿宋"/>
                <w:sz w:val="18"/>
                <w:szCs w:val="21"/>
              </w:rPr>
            </w:pPr>
            <w:r>
              <w:rPr>
                <w:rFonts w:hint="eastAsia" w:ascii="仿宋" w:hAnsi="仿宋" w:eastAsia="仿宋"/>
                <w:sz w:val="18"/>
                <w:szCs w:val="21"/>
              </w:rPr>
              <w:t>工作人员必须经公司专业培训，持证上岗。</w:t>
            </w:r>
          </w:p>
        </w:tc>
        <w:tc>
          <w:tcPr>
            <w:tcW w:w="110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sz w:val="18"/>
                <w:szCs w:val="21"/>
              </w:rPr>
            </w:pPr>
            <w:r>
              <w:rPr>
                <w:rFonts w:hint="eastAsia" w:ascii="仿宋" w:hAnsi="仿宋" w:eastAsia="仿宋"/>
                <w:sz w:val="18"/>
                <w:szCs w:val="21"/>
              </w:rPr>
              <w:t>5</w:t>
            </w:r>
          </w:p>
        </w:tc>
        <w:tc>
          <w:tcPr>
            <w:tcW w:w="83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sz w:val="18"/>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sz w:val="18"/>
                <w:szCs w:val="21"/>
              </w:rPr>
            </w:pPr>
            <w:r>
              <w:rPr>
                <w:rFonts w:hint="eastAsia" w:ascii="仿宋" w:hAnsi="仿宋" w:eastAsia="仿宋"/>
                <w:sz w:val="18"/>
                <w:szCs w:val="21"/>
              </w:rPr>
              <w:t>14</w:t>
            </w:r>
          </w:p>
        </w:tc>
        <w:tc>
          <w:tcPr>
            <w:tcW w:w="1552" w:type="dxa"/>
            <w:gridSpan w:val="2"/>
            <w:vMerge w:val="continue"/>
            <w:tcBorders>
              <w:left w:val="single" w:color="000000" w:sz="4" w:space="0"/>
              <w:right w:val="single" w:color="000000" w:sz="4" w:space="0"/>
            </w:tcBorders>
            <w:vAlign w:val="center"/>
          </w:tcPr>
          <w:p>
            <w:pPr>
              <w:widowControl/>
              <w:spacing w:line="240" w:lineRule="exact"/>
              <w:jc w:val="left"/>
              <w:rPr>
                <w:rFonts w:ascii="仿宋" w:hAnsi="仿宋" w:eastAsia="仿宋"/>
                <w:sz w:val="18"/>
                <w:szCs w:val="21"/>
              </w:rPr>
            </w:pPr>
          </w:p>
        </w:tc>
        <w:tc>
          <w:tcPr>
            <w:tcW w:w="5139" w:type="dxa"/>
            <w:tcBorders>
              <w:top w:val="single" w:color="000000" w:sz="4" w:space="0"/>
              <w:left w:val="single" w:color="000000" w:sz="4" w:space="0"/>
              <w:bottom w:val="single" w:color="000000" w:sz="4" w:space="0"/>
              <w:right w:val="single" w:color="000000" w:sz="4" w:space="0"/>
            </w:tcBorders>
          </w:tcPr>
          <w:p>
            <w:pPr>
              <w:spacing w:line="240" w:lineRule="exact"/>
              <w:rPr>
                <w:rFonts w:ascii="仿宋" w:hAnsi="仿宋" w:eastAsia="仿宋"/>
                <w:sz w:val="18"/>
                <w:szCs w:val="21"/>
              </w:rPr>
            </w:pPr>
            <w:r>
              <w:rPr>
                <w:rFonts w:hint="eastAsia" w:ascii="仿宋" w:hAnsi="仿宋" w:eastAsia="仿宋"/>
                <w:bCs/>
                <w:sz w:val="18"/>
                <w:szCs w:val="21"/>
              </w:rPr>
              <w:t>每天</w:t>
            </w:r>
            <w:r>
              <w:rPr>
                <w:rFonts w:hint="eastAsia" w:ascii="仿宋" w:hAnsi="仿宋" w:eastAsia="仿宋"/>
                <w:bCs/>
                <w:sz w:val="18"/>
                <w:szCs w:val="21"/>
                <w:u w:val="single"/>
              </w:rPr>
              <w:t>要</w:t>
            </w:r>
            <w:r>
              <w:rPr>
                <w:rFonts w:hint="eastAsia" w:ascii="仿宋" w:hAnsi="仿宋" w:eastAsia="仿宋"/>
                <w:bCs/>
                <w:sz w:val="18"/>
                <w:szCs w:val="21"/>
              </w:rPr>
              <w:t>注意</w:t>
            </w:r>
            <w:r>
              <w:rPr>
                <w:rFonts w:hint="eastAsia" w:ascii="仿宋" w:hAnsi="仿宋" w:eastAsia="仿宋" w:cs="宋体"/>
                <w:sz w:val="18"/>
                <w:szCs w:val="21"/>
                <w:lang w:val="zh-CN"/>
              </w:rPr>
              <w:t>巡视</w:t>
            </w:r>
            <w:r>
              <w:rPr>
                <w:rFonts w:hint="eastAsia" w:ascii="仿宋" w:hAnsi="仿宋" w:eastAsia="仿宋"/>
                <w:bCs/>
                <w:sz w:val="18"/>
                <w:szCs w:val="21"/>
              </w:rPr>
              <w:t>污水站地面的安全工作，如检查各池子盖是否破损、上锁，规劝在污水站范围内闲坐的外来人员等，做好检查、拍照等记录，发现池子盖严重破损要及时通知</w:t>
            </w:r>
            <w:r>
              <w:rPr>
                <w:rFonts w:hint="eastAsia" w:ascii="仿宋" w:hAnsi="仿宋" w:eastAsia="仿宋"/>
                <w:sz w:val="18"/>
                <w:szCs w:val="21"/>
              </w:rPr>
              <w:t>甲方更换，并做好警示</w:t>
            </w:r>
          </w:p>
        </w:tc>
        <w:tc>
          <w:tcPr>
            <w:tcW w:w="110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sz w:val="18"/>
                <w:szCs w:val="21"/>
              </w:rPr>
            </w:pPr>
            <w:r>
              <w:rPr>
                <w:rFonts w:hint="eastAsia" w:ascii="仿宋" w:hAnsi="仿宋" w:eastAsia="仿宋"/>
                <w:sz w:val="18"/>
                <w:szCs w:val="21"/>
              </w:rPr>
              <w:t>9</w:t>
            </w:r>
          </w:p>
        </w:tc>
        <w:tc>
          <w:tcPr>
            <w:tcW w:w="83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sz w:val="18"/>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sz w:val="18"/>
                <w:szCs w:val="21"/>
              </w:rPr>
            </w:pPr>
            <w:r>
              <w:rPr>
                <w:rFonts w:hint="eastAsia" w:ascii="仿宋" w:hAnsi="仿宋" w:eastAsia="仿宋"/>
                <w:sz w:val="18"/>
                <w:szCs w:val="21"/>
              </w:rPr>
              <w:t>15</w:t>
            </w:r>
          </w:p>
        </w:tc>
        <w:tc>
          <w:tcPr>
            <w:tcW w:w="1552" w:type="dxa"/>
            <w:gridSpan w:val="2"/>
            <w:vMerge w:val="continue"/>
            <w:tcBorders>
              <w:left w:val="single" w:color="000000" w:sz="4" w:space="0"/>
              <w:bottom w:val="single" w:color="000000" w:sz="4" w:space="0"/>
              <w:right w:val="single" w:color="000000" w:sz="4" w:space="0"/>
            </w:tcBorders>
            <w:vAlign w:val="center"/>
          </w:tcPr>
          <w:p>
            <w:pPr>
              <w:widowControl/>
              <w:spacing w:line="240" w:lineRule="exact"/>
              <w:jc w:val="left"/>
              <w:rPr>
                <w:rFonts w:ascii="仿宋" w:hAnsi="仿宋" w:eastAsia="仿宋"/>
                <w:sz w:val="18"/>
                <w:szCs w:val="21"/>
              </w:rPr>
            </w:pPr>
          </w:p>
        </w:tc>
        <w:tc>
          <w:tcPr>
            <w:tcW w:w="5139" w:type="dxa"/>
            <w:tcBorders>
              <w:top w:val="single" w:color="000000" w:sz="4" w:space="0"/>
              <w:left w:val="single" w:color="000000" w:sz="4" w:space="0"/>
              <w:bottom w:val="single" w:color="000000" w:sz="4" w:space="0"/>
              <w:right w:val="single" w:color="000000" w:sz="4" w:space="0"/>
            </w:tcBorders>
          </w:tcPr>
          <w:p>
            <w:pPr>
              <w:spacing w:line="240" w:lineRule="exact"/>
              <w:rPr>
                <w:rFonts w:ascii="仿宋" w:hAnsi="仿宋" w:eastAsia="仿宋"/>
                <w:sz w:val="18"/>
                <w:szCs w:val="21"/>
              </w:rPr>
            </w:pPr>
            <w:r>
              <w:rPr>
                <w:rFonts w:hint="eastAsia" w:ascii="仿宋" w:hAnsi="仿宋" w:eastAsia="仿宋" w:cs="宋体"/>
                <w:sz w:val="18"/>
                <w:szCs w:val="21"/>
                <w:lang w:val="zh-CN"/>
              </w:rPr>
              <w:t>做好巡视工作（每两小时一次），未发生污水井满水渗出，未发生水浸机房、电房和电梯管井等事故</w:t>
            </w:r>
          </w:p>
        </w:tc>
        <w:tc>
          <w:tcPr>
            <w:tcW w:w="110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sz w:val="18"/>
                <w:szCs w:val="21"/>
              </w:rPr>
            </w:pPr>
            <w:r>
              <w:rPr>
                <w:rFonts w:hint="eastAsia" w:ascii="仿宋" w:hAnsi="仿宋" w:eastAsia="仿宋"/>
                <w:sz w:val="18"/>
                <w:szCs w:val="21"/>
              </w:rPr>
              <w:t>10</w:t>
            </w:r>
          </w:p>
        </w:tc>
        <w:tc>
          <w:tcPr>
            <w:tcW w:w="83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sz w:val="18"/>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sz w:val="18"/>
                <w:szCs w:val="21"/>
              </w:rPr>
            </w:pPr>
            <w:r>
              <w:rPr>
                <w:rFonts w:hint="eastAsia" w:ascii="仿宋" w:hAnsi="仿宋" w:eastAsia="仿宋"/>
                <w:sz w:val="18"/>
                <w:szCs w:val="21"/>
              </w:rPr>
              <w:t>16</w:t>
            </w:r>
          </w:p>
        </w:tc>
        <w:tc>
          <w:tcPr>
            <w:tcW w:w="1552"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sz w:val="18"/>
                <w:szCs w:val="21"/>
              </w:rPr>
            </w:pPr>
            <w:r>
              <w:rPr>
                <w:rFonts w:hint="eastAsia" w:ascii="仿宋" w:hAnsi="仿宋" w:eastAsia="仿宋"/>
                <w:sz w:val="18"/>
                <w:szCs w:val="21"/>
              </w:rPr>
              <w:t>设备管理（10分）</w:t>
            </w:r>
          </w:p>
        </w:tc>
        <w:tc>
          <w:tcPr>
            <w:tcW w:w="5139" w:type="dxa"/>
            <w:tcBorders>
              <w:top w:val="single" w:color="000000" w:sz="4" w:space="0"/>
              <w:left w:val="single" w:color="000000" w:sz="4" w:space="0"/>
              <w:bottom w:val="single" w:color="000000" w:sz="4" w:space="0"/>
              <w:right w:val="single" w:color="000000" w:sz="4" w:space="0"/>
            </w:tcBorders>
          </w:tcPr>
          <w:p>
            <w:pPr>
              <w:spacing w:line="240" w:lineRule="exact"/>
              <w:rPr>
                <w:rFonts w:ascii="仿宋" w:hAnsi="仿宋" w:eastAsia="仿宋"/>
                <w:sz w:val="18"/>
                <w:szCs w:val="21"/>
              </w:rPr>
            </w:pPr>
            <w:r>
              <w:rPr>
                <w:rFonts w:hint="eastAsia" w:ascii="仿宋" w:hAnsi="仿宋" w:eastAsia="仿宋"/>
                <w:sz w:val="18"/>
                <w:szCs w:val="21"/>
              </w:rPr>
              <w:t>污水处理站的所有投入</w:t>
            </w:r>
            <w:r>
              <w:rPr>
                <w:rFonts w:hint="eastAsia" w:ascii="仿宋" w:hAnsi="仿宋" w:eastAsia="仿宋" w:cs="宋体"/>
                <w:sz w:val="18"/>
                <w:szCs w:val="21"/>
                <w:lang w:val="zh-CN"/>
              </w:rPr>
              <w:t>设备都能正常运行</w:t>
            </w:r>
          </w:p>
        </w:tc>
        <w:tc>
          <w:tcPr>
            <w:tcW w:w="110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sz w:val="18"/>
                <w:szCs w:val="21"/>
              </w:rPr>
            </w:pPr>
            <w:r>
              <w:rPr>
                <w:rFonts w:hint="eastAsia" w:ascii="仿宋" w:hAnsi="仿宋" w:eastAsia="仿宋"/>
                <w:sz w:val="18"/>
                <w:szCs w:val="21"/>
              </w:rPr>
              <w:t>3</w:t>
            </w:r>
          </w:p>
        </w:tc>
        <w:tc>
          <w:tcPr>
            <w:tcW w:w="83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sz w:val="18"/>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sz w:val="18"/>
                <w:szCs w:val="21"/>
              </w:rPr>
            </w:pPr>
            <w:r>
              <w:rPr>
                <w:rFonts w:hint="eastAsia" w:ascii="仿宋" w:hAnsi="仿宋" w:eastAsia="仿宋"/>
                <w:sz w:val="18"/>
                <w:szCs w:val="21"/>
              </w:rPr>
              <w:t>17</w:t>
            </w:r>
          </w:p>
        </w:tc>
        <w:tc>
          <w:tcPr>
            <w:tcW w:w="155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 w:hAnsi="仿宋" w:eastAsia="仿宋"/>
                <w:sz w:val="18"/>
                <w:szCs w:val="21"/>
              </w:rPr>
            </w:pPr>
          </w:p>
        </w:tc>
        <w:tc>
          <w:tcPr>
            <w:tcW w:w="5139" w:type="dxa"/>
            <w:tcBorders>
              <w:top w:val="single" w:color="000000" w:sz="4" w:space="0"/>
              <w:left w:val="single" w:color="000000" w:sz="4" w:space="0"/>
              <w:bottom w:val="single" w:color="000000" w:sz="4" w:space="0"/>
              <w:right w:val="single" w:color="000000" w:sz="4" w:space="0"/>
            </w:tcBorders>
          </w:tcPr>
          <w:p>
            <w:pPr>
              <w:spacing w:line="240" w:lineRule="exact"/>
              <w:rPr>
                <w:rFonts w:ascii="仿宋" w:hAnsi="仿宋" w:eastAsia="仿宋"/>
                <w:sz w:val="18"/>
                <w:szCs w:val="21"/>
              </w:rPr>
            </w:pPr>
            <w:r>
              <w:rPr>
                <w:rFonts w:hint="eastAsia" w:ascii="仿宋" w:hAnsi="仿宋" w:eastAsia="仿宋"/>
                <w:sz w:val="18"/>
                <w:szCs w:val="21"/>
              </w:rPr>
              <w:t>故障设备维修</w:t>
            </w:r>
            <w:r>
              <w:rPr>
                <w:rFonts w:hint="eastAsia" w:ascii="仿宋" w:hAnsi="仿宋" w:eastAsia="仿宋" w:cs="宋体"/>
                <w:sz w:val="18"/>
                <w:szCs w:val="21"/>
                <w:lang w:val="zh-CN"/>
              </w:rPr>
              <w:t>及时</w:t>
            </w:r>
            <w:r>
              <w:rPr>
                <w:rFonts w:hint="eastAsia" w:ascii="仿宋" w:hAnsi="仿宋" w:eastAsia="仿宋"/>
                <w:sz w:val="18"/>
                <w:szCs w:val="21"/>
              </w:rPr>
              <w:t>，维修记录有进行书面登记，维修成本汇报真实</w:t>
            </w:r>
          </w:p>
        </w:tc>
        <w:tc>
          <w:tcPr>
            <w:tcW w:w="110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sz w:val="18"/>
                <w:szCs w:val="21"/>
              </w:rPr>
            </w:pPr>
            <w:r>
              <w:rPr>
                <w:rFonts w:hint="eastAsia" w:ascii="仿宋" w:hAnsi="仿宋" w:eastAsia="仿宋"/>
                <w:sz w:val="18"/>
                <w:szCs w:val="21"/>
              </w:rPr>
              <w:t>7</w:t>
            </w:r>
          </w:p>
        </w:tc>
        <w:tc>
          <w:tcPr>
            <w:tcW w:w="83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sz w:val="18"/>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sz w:val="18"/>
                <w:szCs w:val="21"/>
              </w:rPr>
            </w:pPr>
            <w:r>
              <w:rPr>
                <w:rFonts w:hint="eastAsia" w:ascii="仿宋" w:hAnsi="仿宋" w:eastAsia="仿宋"/>
                <w:sz w:val="18"/>
                <w:szCs w:val="21"/>
              </w:rPr>
              <w:t>18</w:t>
            </w:r>
          </w:p>
        </w:tc>
        <w:tc>
          <w:tcPr>
            <w:tcW w:w="1552"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sz w:val="18"/>
                <w:szCs w:val="21"/>
              </w:rPr>
            </w:pPr>
            <w:r>
              <w:rPr>
                <w:rFonts w:hint="eastAsia" w:ascii="仿宋" w:hAnsi="仿宋" w:eastAsia="仿宋"/>
                <w:sz w:val="18"/>
                <w:szCs w:val="21"/>
              </w:rPr>
              <w:t>劳动纪律（5分）</w:t>
            </w:r>
          </w:p>
        </w:tc>
        <w:tc>
          <w:tcPr>
            <w:tcW w:w="5139" w:type="dxa"/>
            <w:tcBorders>
              <w:top w:val="single" w:color="000000" w:sz="4" w:space="0"/>
              <w:left w:val="single" w:color="000000" w:sz="4" w:space="0"/>
              <w:bottom w:val="single" w:color="000000" w:sz="4" w:space="0"/>
              <w:right w:val="single" w:color="000000" w:sz="4" w:space="0"/>
            </w:tcBorders>
          </w:tcPr>
          <w:p>
            <w:pPr>
              <w:spacing w:line="240" w:lineRule="exact"/>
              <w:rPr>
                <w:rFonts w:ascii="仿宋" w:hAnsi="仿宋" w:eastAsia="仿宋"/>
                <w:sz w:val="18"/>
                <w:szCs w:val="21"/>
              </w:rPr>
            </w:pPr>
            <w:r>
              <w:rPr>
                <w:rFonts w:hint="eastAsia" w:ascii="仿宋" w:hAnsi="仿宋" w:eastAsia="仿宋"/>
                <w:sz w:val="18"/>
                <w:szCs w:val="21"/>
              </w:rPr>
              <w:t>保证</w:t>
            </w:r>
            <w:r>
              <w:rPr>
                <w:rFonts w:ascii="仿宋" w:hAnsi="仿宋" w:eastAsia="仿宋"/>
                <w:sz w:val="18"/>
                <w:szCs w:val="21"/>
              </w:rPr>
              <w:t>24</w:t>
            </w:r>
            <w:r>
              <w:rPr>
                <w:rFonts w:hint="eastAsia" w:ascii="仿宋" w:hAnsi="仿宋" w:eastAsia="仿宋"/>
                <w:sz w:val="18"/>
                <w:szCs w:val="21"/>
              </w:rPr>
              <w:t>小时有值班人员在岗，夜间工作认真到位</w:t>
            </w:r>
          </w:p>
        </w:tc>
        <w:tc>
          <w:tcPr>
            <w:tcW w:w="110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sz w:val="18"/>
                <w:szCs w:val="21"/>
              </w:rPr>
            </w:pPr>
            <w:r>
              <w:rPr>
                <w:rFonts w:hint="eastAsia" w:ascii="仿宋" w:hAnsi="仿宋" w:eastAsia="仿宋"/>
                <w:sz w:val="18"/>
                <w:szCs w:val="21"/>
              </w:rPr>
              <w:t>4</w:t>
            </w:r>
          </w:p>
        </w:tc>
        <w:tc>
          <w:tcPr>
            <w:tcW w:w="83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sz w:val="18"/>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sz w:val="18"/>
                <w:szCs w:val="21"/>
              </w:rPr>
            </w:pPr>
            <w:r>
              <w:rPr>
                <w:rFonts w:hint="eastAsia" w:ascii="仿宋" w:hAnsi="仿宋" w:eastAsia="仿宋"/>
                <w:sz w:val="18"/>
                <w:szCs w:val="21"/>
              </w:rPr>
              <w:t>19</w:t>
            </w:r>
          </w:p>
        </w:tc>
        <w:tc>
          <w:tcPr>
            <w:tcW w:w="155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 w:hAnsi="仿宋" w:eastAsia="仿宋"/>
                <w:sz w:val="18"/>
                <w:szCs w:val="21"/>
              </w:rPr>
            </w:pPr>
          </w:p>
        </w:tc>
        <w:tc>
          <w:tcPr>
            <w:tcW w:w="5139" w:type="dxa"/>
            <w:tcBorders>
              <w:top w:val="single" w:color="000000" w:sz="4" w:space="0"/>
              <w:left w:val="single" w:color="000000" w:sz="4" w:space="0"/>
              <w:bottom w:val="single" w:color="000000" w:sz="4" w:space="0"/>
              <w:right w:val="single" w:color="000000" w:sz="4" w:space="0"/>
            </w:tcBorders>
          </w:tcPr>
          <w:p>
            <w:pPr>
              <w:spacing w:line="240" w:lineRule="exact"/>
              <w:rPr>
                <w:rFonts w:ascii="仿宋" w:hAnsi="仿宋" w:eastAsia="仿宋"/>
                <w:sz w:val="18"/>
                <w:szCs w:val="21"/>
              </w:rPr>
            </w:pPr>
            <w:r>
              <w:rPr>
                <w:rFonts w:hint="eastAsia" w:ascii="仿宋" w:hAnsi="仿宋" w:eastAsia="仿宋"/>
                <w:sz w:val="18"/>
                <w:szCs w:val="21"/>
              </w:rPr>
              <w:t>注意污水处理站周围环境、药物存放间以及工作间整洁干净</w:t>
            </w:r>
          </w:p>
        </w:tc>
        <w:tc>
          <w:tcPr>
            <w:tcW w:w="110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sz w:val="18"/>
                <w:szCs w:val="21"/>
              </w:rPr>
            </w:pPr>
            <w:r>
              <w:rPr>
                <w:rFonts w:hint="eastAsia" w:ascii="仿宋" w:hAnsi="仿宋" w:eastAsia="仿宋"/>
                <w:sz w:val="18"/>
                <w:szCs w:val="21"/>
              </w:rPr>
              <w:t>1</w:t>
            </w:r>
          </w:p>
        </w:tc>
        <w:tc>
          <w:tcPr>
            <w:tcW w:w="83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sz w:val="18"/>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sz w:val="18"/>
                <w:szCs w:val="21"/>
              </w:rPr>
            </w:pPr>
            <w:r>
              <w:rPr>
                <w:rFonts w:hint="eastAsia" w:ascii="仿宋" w:hAnsi="仿宋" w:eastAsia="仿宋"/>
                <w:sz w:val="18"/>
                <w:szCs w:val="21"/>
              </w:rPr>
              <w:t>20</w:t>
            </w:r>
          </w:p>
        </w:tc>
        <w:tc>
          <w:tcPr>
            <w:tcW w:w="1552"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sz w:val="18"/>
                <w:szCs w:val="21"/>
              </w:rPr>
            </w:pPr>
            <w:r>
              <w:rPr>
                <w:rFonts w:hint="eastAsia" w:ascii="仿宋" w:hAnsi="仿宋" w:eastAsia="仿宋"/>
                <w:sz w:val="18"/>
                <w:szCs w:val="21"/>
              </w:rPr>
              <w:t>其他</w:t>
            </w:r>
          </w:p>
        </w:tc>
        <w:tc>
          <w:tcPr>
            <w:tcW w:w="5139" w:type="dxa"/>
            <w:tcBorders>
              <w:top w:val="single" w:color="000000" w:sz="4" w:space="0"/>
              <w:left w:val="single" w:color="000000" w:sz="4" w:space="0"/>
              <w:bottom w:val="single" w:color="000000" w:sz="4" w:space="0"/>
              <w:right w:val="single" w:color="000000" w:sz="4" w:space="0"/>
            </w:tcBorders>
          </w:tcPr>
          <w:p>
            <w:pPr>
              <w:spacing w:line="240" w:lineRule="exact"/>
              <w:rPr>
                <w:rFonts w:ascii="仿宋" w:hAnsi="仿宋" w:eastAsia="仿宋"/>
                <w:sz w:val="18"/>
                <w:szCs w:val="21"/>
              </w:rPr>
            </w:pPr>
            <w:r>
              <w:rPr>
                <w:rFonts w:hint="eastAsia" w:ascii="仿宋" w:hAnsi="仿宋" w:eastAsia="仿宋"/>
                <w:sz w:val="18"/>
                <w:szCs w:val="21"/>
              </w:rPr>
              <w:t>因乙方责任，发生污水处理站重大水质事故，导致环境监测部门责罚和媒体曝光等，对甲方的名誉造成重大影响的</w:t>
            </w:r>
          </w:p>
        </w:tc>
        <w:tc>
          <w:tcPr>
            <w:tcW w:w="1943"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sz w:val="18"/>
                <w:szCs w:val="21"/>
              </w:rPr>
            </w:pPr>
            <w:r>
              <w:rPr>
                <w:rFonts w:hint="eastAsia" w:ascii="仿宋" w:hAnsi="仿宋" w:eastAsia="仿宋"/>
                <w:sz w:val="18"/>
                <w:szCs w:val="21"/>
              </w:rPr>
              <w:t>立即终止合同，甲方就损失情况，</w:t>
            </w:r>
            <w:r>
              <w:rPr>
                <w:rFonts w:hint="eastAsia" w:ascii="仿宋" w:hAnsi="仿宋" w:eastAsia="仿宋" w:cs="宋体"/>
                <w:sz w:val="18"/>
                <w:szCs w:val="21"/>
                <w:lang w:val="zh-CN"/>
              </w:rPr>
              <w:t>追究</w:t>
            </w:r>
            <w:r>
              <w:rPr>
                <w:rFonts w:hint="eastAsia" w:ascii="仿宋" w:hAnsi="仿宋" w:eastAsia="仿宋"/>
                <w:sz w:val="18"/>
                <w:szCs w:val="21"/>
              </w:rPr>
              <w:t>乙方</w:t>
            </w:r>
            <w:r>
              <w:rPr>
                <w:rFonts w:hint="eastAsia" w:ascii="仿宋" w:hAnsi="仿宋" w:eastAsia="仿宋" w:cs="宋体"/>
                <w:sz w:val="18"/>
                <w:szCs w:val="21"/>
                <w:lang w:val="zh-CN"/>
              </w:rPr>
              <w:t>赔偿责任</w:t>
            </w:r>
            <w:r>
              <w:rPr>
                <w:rFonts w:hint="eastAsia" w:ascii="仿宋" w:hAnsi="仿宋" w:eastAsia="仿宋"/>
                <w:sz w:val="18"/>
                <w:szCs w:val="21"/>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sz w:val="18"/>
                <w:szCs w:val="21"/>
              </w:rPr>
            </w:pPr>
            <w:r>
              <w:rPr>
                <w:rFonts w:hint="eastAsia" w:ascii="仿宋" w:hAnsi="仿宋" w:eastAsia="仿宋"/>
                <w:sz w:val="18"/>
                <w:szCs w:val="21"/>
              </w:rPr>
              <w:t>21</w:t>
            </w:r>
          </w:p>
        </w:tc>
        <w:tc>
          <w:tcPr>
            <w:tcW w:w="155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仿宋" w:hAnsi="仿宋" w:eastAsia="仿宋"/>
                <w:sz w:val="18"/>
                <w:szCs w:val="21"/>
              </w:rPr>
            </w:pPr>
          </w:p>
        </w:tc>
        <w:tc>
          <w:tcPr>
            <w:tcW w:w="5139" w:type="dxa"/>
            <w:tcBorders>
              <w:top w:val="single" w:color="000000" w:sz="4" w:space="0"/>
              <w:left w:val="single" w:color="000000" w:sz="4" w:space="0"/>
              <w:bottom w:val="single" w:color="000000" w:sz="4" w:space="0"/>
              <w:right w:val="single" w:color="000000" w:sz="4" w:space="0"/>
            </w:tcBorders>
          </w:tcPr>
          <w:p>
            <w:pPr>
              <w:spacing w:line="240" w:lineRule="exact"/>
              <w:rPr>
                <w:rFonts w:ascii="仿宋" w:hAnsi="仿宋" w:eastAsia="仿宋"/>
                <w:sz w:val="18"/>
                <w:szCs w:val="21"/>
              </w:rPr>
            </w:pPr>
            <w:r>
              <w:rPr>
                <w:rFonts w:hint="eastAsia" w:ascii="仿宋" w:hAnsi="仿宋" w:eastAsia="仿宋"/>
                <w:sz w:val="18"/>
                <w:szCs w:val="21"/>
              </w:rPr>
              <w:t>因乙方责任造成经济损失和人员伤亡事故的</w:t>
            </w:r>
          </w:p>
        </w:tc>
        <w:tc>
          <w:tcPr>
            <w:tcW w:w="194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 w:hAnsi="仿宋" w:eastAsia="仿宋"/>
                <w:sz w:val="18"/>
                <w:szCs w:val="21"/>
              </w:rPr>
            </w:pPr>
          </w:p>
        </w:tc>
      </w:tr>
    </w:tbl>
    <w:p>
      <w:pPr>
        <w:shd w:val="clear" w:color="auto" w:fill="FFFFFF"/>
        <w:snapToGrid w:val="0"/>
        <w:rPr>
          <w:rFonts w:ascii="仿宋" w:hAnsi="仿宋" w:eastAsia="仿宋"/>
          <w:szCs w:val="21"/>
        </w:rPr>
      </w:pPr>
      <w:r>
        <w:rPr>
          <w:rFonts w:hint="eastAsia" w:ascii="仿宋" w:hAnsi="仿宋" w:eastAsia="仿宋"/>
          <w:szCs w:val="21"/>
        </w:rPr>
        <w:t xml:space="preserve"> 考核人：                      考核部门：                      考核日期：</w:t>
      </w:r>
    </w:p>
    <w:p>
      <w:pPr>
        <w:shd w:val="clear" w:color="auto" w:fill="FFFFFF"/>
        <w:snapToGrid w:val="0"/>
        <w:rPr>
          <w:rFonts w:ascii="仿宋" w:hAnsi="仿宋" w:eastAsia="仿宋"/>
          <w:szCs w:val="21"/>
        </w:rPr>
      </w:pPr>
    </w:p>
    <w:p>
      <w:pPr>
        <w:shd w:val="clear" w:color="auto" w:fill="FFFFFF"/>
        <w:snapToGrid w:val="0"/>
        <w:rPr>
          <w:rFonts w:ascii="仿宋" w:hAnsi="仿宋" w:eastAsia="仿宋"/>
          <w:szCs w:val="21"/>
        </w:rPr>
      </w:pPr>
      <w:r>
        <w:rPr>
          <w:rFonts w:hint="eastAsia" w:ascii="仿宋" w:hAnsi="仿宋" w:eastAsia="仿宋"/>
          <w:szCs w:val="21"/>
        </w:rPr>
        <w:t>考核说明：</w:t>
      </w:r>
    </w:p>
    <w:p>
      <w:r>
        <w:rPr>
          <w:rFonts w:ascii="仿宋" w:hAnsi="仿宋" w:eastAsia="仿宋" w:cs="仿宋"/>
          <w:szCs w:val="21"/>
        </w:rPr>
        <w:t>90分以上支付全额</w:t>
      </w:r>
      <w:r>
        <w:rPr>
          <w:rFonts w:hint="eastAsia" w:ascii="仿宋" w:hAnsi="仿宋" w:eastAsia="仿宋" w:cs="仿宋"/>
          <w:szCs w:val="21"/>
        </w:rPr>
        <w:t>运营服务费，</w:t>
      </w:r>
      <w:r>
        <w:rPr>
          <w:rFonts w:ascii="仿宋" w:hAnsi="仿宋" w:eastAsia="仿宋" w:cs="仿宋"/>
          <w:szCs w:val="21"/>
        </w:rPr>
        <w:t>90分以下60分以上每扣一分即扣减当月</w:t>
      </w:r>
      <w:r>
        <w:rPr>
          <w:rFonts w:hint="eastAsia" w:ascii="仿宋" w:hAnsi="仿宋" w:eastAsia="仿宋" w:cs="仿宋"/>
          <w:szCs w:val="21"/>
        </w:rPr>
        <w:t>运营服务费</w:t>
      </w:r>
      <w:r>
        <w:rPr>
          <w:rFonts w:ascii="仿宋" w:hAnsi="仿宋" w:eastAsia="仿宋" w:cs="仿宋"/>
          <w:szCs w:val="21"/>
        </w:rPr>
        <w:t>500元，1年内累计90分以下60分以上次数3次及以上，或单次低于60分，甲方有权</w:t>
      </w:r>
      <w:r>
        <w:rPr>
          <w:rFonts w:hint="eastAsia" w:ascii="仿宋" w:hAnsi="仿宋" w:eastAsia="仿宋" w:cs="仿宋"/>
          <w:szCs w:val="21"/>
        </w:rPr>
        <w:t>扣罚当月运营费用并且</w:t>
      </w:r>
      <w:r>
        <w:rPr>
          <w:rFonts w:ascii="仿宋" w:hAnsi="仿宋" w:eastAsia="仿宋" w:cs="仿宋"/>
          <w:szCs w:val="21"/>
        </w:rPr>
        <w:t>解除合同</w:t>
      </w:r>
      <w:r>
        <w:rPr>
          <w:rFonts w:hint="eastAsia" w:ascii="仿宋" w:hAnsi="仿宋" w:eastAsia="仿宋" w:cs="仿宋"/>
          <w:szCs w:val="21"/>
        </w:rPr>
        <w:t>，</w:t>
      </w:r>
      <w:r>
        <w:rPr>
          <w:rFonts w:hint="eastAsia" w:ascii="仿宋" w:hAnsi="仿宋" w:eastAsia="仿宋"/>
          <w:szCs w:val="21"/>
        </w:rPr>
        <w:t>乙方承担一切罚款</w:t>
      </w:r>
      <w:r>
        <w:rPr>
          <w:rFonts w:hint="eastAsia" w:ascii="仿宋" w:hAnsi="仿宋" w:eastAsia="仿宋" w:cs="仿宋"/>
          <w:szCs w:val="2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C8B78D"/>
    <w:multiLevelType w:val="singleLevel"/>
    <w:tmpl w:val="BDC8B78D"/>
    <w:lvl w:ilvl="0" w:tentative="0">
      <w:start w:val="3"/>
      <w:numFmt w:val="decimal"/>
      <w:suff w:val="space"/>
      <w:lvlText w:val="%1."/>
      <w:lvlJc w:val="left"/>
    </w:lvl>
  </w:abstractNum>
  <w:abstractNum w:abstractNumId="1">
    <w:nsid w:val="CA8CE83E"/>
    <w:multiLevelType w:val="singleLevel"/>
    <w:tmpl w:val="CA8CE83E"/>
    <w:lvl w:ilvl="0" w:tentative="0">
      <w:start w:val="6"/>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yNTBhMmIzNjFiNTQ5ZjY0ZTZhYWM5YjAwMTdlNDYifQ=="/>
  </w:docVars>
  <w:rsids>
    <w:rsidRoot w:val="701C67DB"/>
    <w:rsid w:val="00165298"/>
    <w:rsid w:val="001A5322"/>
    <w:rsid w:val="00B12BF9"/>
    <w:rsid w:val="00FC3551"/>
    <w:rsid w:val="02D5341B"/>
    <w:rsid w:val="0E975183"/>
    <w:rsid w:val="1CA67605"/>
    <w:rsid w:val="1EA15BF5"/>
    <w:rsid w:val="28612632"/>
    <w:rsid w:val="32E40DBC"/>
    <w:rsid w:val="42DD7D3D"/>
    <w:rsid w:val="4F4547C5"/>
    <w:rsid w:val="688558EE"/>
    <w:rsid w:val="6C382C77"/>
    <w:rsid w:val="6E3E026B"/>
    <w:rsid w:val="701C67DB"/>
    <w:rsid w:val="732C1C61"/>
    <w:rsid w:val="768F5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customStyle="1" w:styleId="6">
    <w:name w:val="正文缩进1"/>
    <w:basedOn w:val="1"/>
    <w:qFormat/>
    <w:uiPriority w:val="0"/>
    <w:pPr>
      <w:ind w:firstLine="420" w:firstLineChars="200"/>
    </w:pPr>
  </w:style>
  <w:style w:type="character" w:customStyle="1" w:styleId="7">
    <w:name w:val="页眉 Char"/>
    <w:basedOn w:val="5"/>
    <w:link w:val="3"/>
    <w:uiPriority w:val="0"/>
    <w:rPr>
      <w:rFonts w:ascii="Times New Roman" w:hAnsi="Times New Roman" w:eastAsia="宋体" w:cs="Times New Roman"/>
      <w:kern w:val="2"/>
      <w:sz w:val="18"/>
      <w:szCs w:val="18"/>
    </w:rPr>
  </w:style>
  <w:style w:type="character" w:customStyle="1" w:styleId="8">
    <w:name w:val="页脚 Char"/>
    <w:basedOn w:val="5"/>
    <w:link w:val="2"/>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1084</Words>
  <Characters>6182</Characters>
  <Lines>51</Lines>
  <Paragraphs>14</Paragraphs>
  <TotalTime>179</TotalTime>
  <ScaleCrop>false</ScaleCrop>
  <LinksUpToDate>false</LinksUpToDate>
  <CharactersWithSpaces>7252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2023-07-18T03:51:00Z</dcterms:created>
  <dc:creator>Lxh</dc:creator>
  <cp:lastModifiedBy>一凡</cp:lastModifiedBy>
  <dcterms:modified xsi:type="dcterms:W3CDTF">2023-11-01T01:10:42Z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B8C39385FA7748A8A25CDFF72C213A3B_13</vt:lpwstr>
  </property>
</Properties>
</file>