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EC76" w14:textId="77777777" w:rsidR="00EA31B7" w:rsidRDefault="00EA31B7">
      <w:pPr>
        <w:snapToGrid w:val="0"/>
        <w:spacing w:line="360" w:lineRule="auto"/>
        <w:jc w:val="right"/>
        <w:rPr>
          <w:rFonts w:hAnsi="宋体"/>
          <w:sz w:val="24"/>
        </w:rPr>
      </w:pPr>
    </w:p>
    <w:p w14:paraId="41D90FE2" w14:textId="77777777" w:rsidR="00EA31B7" w:rsidRDefault="00EA31B7">
      <w:pPr>
        <w:snapToGrid w:val="0"/>
        <w:spacing w:line="360" w:lineRule="auto"/>
        <w:jc w:val="center"/>
        <w:rPr>
          <w:rFonts w:hAnsi="宋体"/>
          <w:sz w:val="24"/>
        </w:rPr>
      </w:pPr>
    </w:p>
    <w:p w14:paraId="3F43209A" w14:textId="77777777" w:rsidR="00EA31B7" w:rsidRDefault="00EA31B7">
      <w:pPr>
        <w:snapToGrid w:val="0"/>
        <w:spacing w:line="360" w:lineRule="auto"/>
        <w:jc w:val="center"/>
        <w:rPr>
          <w:rFonts w:hAnsi="宋体"/>
          <w:sz w:val="24"/>
        </w:rPr>
      </w:pPr>
    </w:p>
    <w:p w14:paraId="0D468E89" w14:textId="77777777" w:rsidR="00EA31B7" w:rsidRDefault="00EA31B7">
      <w:pPr>
        <w:snapToGrid w:val="0"/>
        <w:spacing w:line="360" w:lineRule="auto"/>
        <w:jc w:val="center"/>
        <w:rPr>
          <w:rFonts w:hAnsi="宋体"/>
          <w:sz w:val="24"/>
        </w:rPr>
      </w:pPr>
    </w:p>
    <w:p w14:paraId="66D6E865" w14:textId="77777777" w:rsidR="00EA31B7" w:rsidRDefault="00EA31B7">
      <w:pPr>
        <w:snapToGrid w:val="0"/>
        <w:spacing w:line="360" w:lineRule="auto"/>
        <w:jc w:val="center"/>
        <w:rPr>
          <w:rFonts w:hAnsi="宋体"/>
          <w:sz w:val="24"/>
        </w:rPr>
      </w:pPr>
    </w:p>
    <w:p w14:paraId="5D9E6798" w14:textId="77777777" w:rsidR="00EA31B7" w:rsidRDefault="00000000">
      <w:pPr>
        <w:snapToGrid w:val="0"/>
        <w:spacing w:line="360" w:lineRule="auto"/>
        <w:jc w:val="center"/>
        <w:rPr>
          <w:rFonts w:ascii="黑体" w:eastAsia="黑体" w:hAnsi="宋体"/>
          <w:b/>
          <w:sz w:val="52"/>
          <w:szCs w:val="52"/>
        </w:rPr>
      </w:pPr>
      <w:r>
        <w:rPr>
          <w:rFonts w:ascii="黑体" w:eastAsia="黑体" w:hAnsi="宋体" w:hint="eastAsia"/>
          <w:b/>
          <w:sz w:val="52"/>
          <w:szCs w:val="52"/>
        </w:rPr>
        <w:t>中山大学附属肿瘤医院</w:t>
      </w:r>
    </w:p>
    <w:p w14:paraId="20F92A8E" w14:textId="77777777" w:rsidR="00EA31B7" w:rsidRDefault="00000000">
      <w:pPr>
        <w:snapToGrid w:val="0"/>
        <w:spacing w:line="360" w:lineRule="auto"/>
        <w:jc w:val="center"/>
        <w:rPr>
          <w:rFonts w:ascii="黑体" w:eastAsia="黑体" w:hAnsi="宋体"/>
          <w:b/>
          <w:sz w:val="52"/>
          <w:szCs w:val="52"/>
        </w:rPr>
      </w:pPr>
      <w:r>
        <w:rPr>
          <w:rFonts w:ascii="黑体" w:eastAsia="黑体" w:hAnsi="宋体" w:hint="eastAsia"/>
          <w:b/>
          <w:sz w:val="52"/>
          <w:szCs w:val="52"/>
        </w:rPr>
        <w:t>施工合同</w:t>
      </w:r>
    </w:p>
    <w:p w14:paraId="11E2587D" w14:textId="77777777" w:rsidR="00EA31B7" w:rsidRDefault="00EA31B7">
      <w:pPr>
        <w:snapToGrid w:val="0"/>
        <w:spacing w:line="360" w:lineRule="auto"/>
        <w:jc w:val="center"/>
        <w:rPr>
          <w:rFonts w:ascii="黑体" w:eastAsia="黑体" w:hAnsi="宋体"/>
          <w:sz w:val="40"/>
          <w:szCs w:val="40"/>
        </w:rPr>
      </w:pPr>
      <w:bookmarkStart w:id="0" w:name="_Hlk136363220"/>
    </w:p>
    <w:p w14:paraId="33697127" w14:textId="77777777" w:rsidR="00EA31B7" w:rsidRDefault="00EA31B7">
      <w:pPr>
        <w:snapToGrid w:val="0"/>
        <w:spacing w:line="360" w:lineRule="auto"/>
        <w:jc w:val="center"/>
        <w:rPr>
          <w:rFonts w:ascii="黑体" w:eastAsia="黑体" w:hAnsi="宋体"/>
          <w:sz w:val="40"/>
          <w:szCs w:val="40"/>
        </w:rPr>
      </w:pPr>
    </w:p>
    <w:p w14:paraId="6F26B26B" w14:textId="77777777" w:rsidR="00EA31B7" w:rsidRDefault="00000000">
      <w:pPr>
        <w:snapToGrid w:val="0"/>
        <w:spacing w:line="360" w:lineRule="auto"/>
        <w:ind w:leftChars="-337" w:left="-708"/>
        <w:jc w:val="center"/>
        <w:rPr>
          <w:rFonts w:ascii="黑体" w:eastAsia="黑体"/>
          <w:b/>
          <w:sz w:val="40"/>
          <w:szCs w:val="40"/>
        </w:rPr>
      </w:pPr>
      <w:r>
        <w:rPr>
          <w:rFonts w:ascii="黑体" w:eastAsia="黑体" w:hAnsi="宋体" w:hint="eastAsia"/>
          <w:sz w:val="40"/>
          <w:szCs w:val="40"/>
        </w:rPr>
        <w:t xml:space="preserve"> </w:t>
      </w:r>
      <w:r>
        <w:rPr>
          <w:rFonts w:ascii="黑体" w:eastAsia="黑体" w:hAnsi="宋体"/>
          <w:sz w:val="40"/>
          <w:szCs w:val="40"/>
        </w:rPr>
        <w:t xml:space="preserve"> </w:t>
      </w:r>
      <w:r>
        <w:rPr>
          <w:rFonts w:ascii="黑体" w:eastAsia="黑体" w:hAnsi="宋体" w:hint="eastAsia"/>
          <w:sz w:val="40"/>
          <w:szCs w:val="40"/>
        </w:rPr>
        <w:t>合同名称：</w:t>
      </w:r>
      <w:sdt>
        <w:sdtPr>
          <w:rPr>
            <w:rFonts w:ascii="黑体" w:eastAsia="黑体" w:hAnsi="宋体" w:hint="eastAsia"/>
            <w:sz w:val="40"/>
            <w:szCs w:val="40"/>
          </w:rPr>
          <w:id w:val="24463034"/>
          <w:placeholder>
            <w:docPart w:val="9A85A8FDB6A649ED9C4BA94B83FB77FE"/>
          </w:placeholder>
        </w:sdtPr>
        <w:sdtEndPr>
          <w:rPr>
            <w:b/>
          </w:rPr>
        </w:sdtEndPr>
        <w:sdtContent>
          <w:proofErr w:type="gramStart"/>
          <w:r>
            <w:rPr>
              <w:rFonts w:ascii="黑体" w:eastAsia="黑体" w:hint="eastAsia"/>
              <w:b/>
              <w:color w:val="FF0000"/>
              <w:sz w:val="40"/>
              <w:szCs w:val="40"/>
              <w:u w:val="single"/>
            </w:rPr>
            <w:t>越秀院区</w:t>
          </w:r>
          <w:proofErr w:type="gramEnd"/>
          <w:r>
            <w:rPr>
              <w:rFonts w:ascii="黑体" w:eastAsia="黑体" w:hint="eastAsia"/>
              <w:b/>
              <w:color w:val="FF0000"/>
              <w:sz w:val="40"/>
              <w:szCs w:val="40"/>
              <w:u w:val="single"/>
            </w:rPr>
            <w:t>2号楼9-22楼排风立管更换项目</w:t>
          </w:r>
        </w:sdtContent>
      </w:sdt>
    </w:p>
    <w:p w14:paraId="3A979720" w14:textId="77777777" w:rsidR="00EA31B7" w:rsidRDefault="00EA31B7">
      <w:pPr>
        <w:snapToGrid w:val="0"/>
        <w:spacing w:line="480" w:lineRule="auto"/>
        <w:rPr>
          <w:b/>
          <w:sz w:val="24"/>
        </w:rPr>
      </w:pPr>
    </w:p>
    <w:bookmarkEnd w:id="0"/>
    <w:p w14:paraId="648D81F6" w14:textId="77777777" w:rsidR="00EA31B7" w:rsidRDefault="00EA31B7">
      <w:pPr>
        <w:snapToGrid w:val="0"/>
        <w:spacing w:line="480" w:lineRule="auto"/>
        <w:rPr>
          <w:b/>
          <w:sz w:val="24"/>
        </w:rPr>
      </w:pPr>
    </w:p>
    <w:p w14:paraId="23BFA451" w14:textId="77777777" w:rsidR="00EA31B7" w:rsidRDefault="00000000">
      <w:pPr>
        <w:snapToGrid w:val="0"/>
        <w:spacing w:line="480" w:lineRule="auto"/>
        <w:ind w:firstLineChars="500" w:firstLine="1506"/>
        <w:rPr>
          <w:b/>
          <w:sz w:val="30"/>
          <w:szCs w:val="30"/>
        </w:rPr>
      </w:pPr>
      <w:r>
        <w:rPr>
          <w:rFonts w:hAnsi="宋体" w:hint="eastAsia"/>
          <w:b/>
          <w:sz w:val="30"/>
          <w:szCs w:val="30"/>
        </w:rPr>
        <w:t>发包</w:t>
      </w:r>
      <w:r>
        <w:rPr>
          <w:rFonts w:hAnsi="宋体"/>
          <w:b/>
          <w:sz w:val="30"/>
          <w:szCs w:val="30"/>
        </w:rPr>
        <w:t>方（甲方）：</w:t>
      </w:r>
      <w:r>
        <w:rPr>
          <w:rFonts w:hAnsi="宋体" w:hint="eastAsia"/>
          <w:b/>
          <w:sz w:val="30"/>
          <w:szCs w:val="30"/>
        </w:rPr>
        <w:t xml:space="preserve">  </w:t>
      </w:r>
      <w:sdt>
        <w:sdtPr>
          <w:rPr>
            <w:rStyle w:val="af9"/>
            <w:rFonts w:hint="eastAsia"/>
            <w:b w:val="0"/>
          </w:rPr>
          <w:id w:val="24463048"/>
          <w:placeholder>
            <w:docPart w:val="34FF5B71253546A39A28F7A46FBB4557"/>
          </w:placeholder>
        </w:sdtPr>
        <w:sdtEndPr>
          <w:rPr>
            <w:rStyle w:val="a1"/>
            <w:rFonts w:ascii="宋体" w:hAnsi="宋体"/>
            <w:b/>
            <w:kern w:val="0"/>
            <w:sz w:val="21"/>
            <w:szCs w:val="30"/>
          </w:rPr>
        </w:sdtEndPr>
        <w:sdtContent>
          <w:r>
            <w:rPr>
              <w:rStyle w:val="af9"/>
              <w:rFonts w:hint="eastAsia"/>
              <w:b w:val="0"/>
            </w:rPr>
            <w:t>中山大学附属肿瘤医院</w:t>
          </w:r>
        </w:sdtContent>
      </w:sdt>
      <w:r>
        <w:rPr>
          <w:rFonts w:hAnsi="宋体" w:hint="eastAsia"/>
          <w:b/>
          <w:sz w:val="30"/>
          <w:szCs w:val="30"/>
        </w:rPr>
        <w:t xml:space="preserve">           </w:t>
      </w:r>
      <w:r>
        <w:rPr>
          <w:rFonts w:hAnsi="宋体"/>
          <w:b/>
          <w:sz w:val="30"/>
          <w:szCs w:val="30"/>
        </w:rPr>
        <w:t xml:space="preserve">   </w:t>
      </w:r>
    </w:p>
    <w:p w14:paraId="0A0F8B20" w14:textId="77777777" w:rsidR="00EA31B7" w:rsidRDefault="00000000">
      <w:pPr>
        <w:snapToGrid w:val="0"/>
        <w:spacing w:line="480" w:lineRule="auto"/>
        <w:ind w:firstLineChars="500" w:firstLine="1506"/>
        <w:rPr>
          <w:b/>
          <w:sz w:val="30"/>
          <w:szCs w:val="30"/>
        </w:rPr>
      </w:pPr>
      <w:r>
        <w:rPr>
          <w:rFonts w:hAnsi="宋体" w:hint="eastAsia"/>
          <w:b/>
          <w:sz w:val="30"/>
          <w:szCs w:val="30"/>
        </w:rPr>
        <w:t>承包</w:t>
      </w:r>
      <w:r>
        <w:rPr>
          <w:rFonts w:hAnsi="宋体"/>
          <w:b/>
          <w:sz w:val="30"/>
          <w:szCs w:val="30"/>
        </w:rPr>
        <w:t>方（乙方）：</w:t>
      </w:r>
      <w:r>
        <w:rPr>
          <w:rFonts w:hAnsi="宋体" w:hint="eastAsia"/>
          <w:b/>
          <w:sz w:val="30"/>
          <w:szCs w:val="30"/>
        </w:rPr>
        <w:t xml:space="preserve">  </w:t>
      </w:r>
      <w:sdt>
        <w:sdtPr>
          <w:rPr>
            <w:rStyle w:val="af9"/>
            <w:rFonts w:hint="eastAsia"/>
            <w:b w:val="0"/>
          </w:rPr>
          <w:id w:val="24463049"/>
          <w:placeholder>
            <w:docPart w:val="2EE54126E8DE4BFDB0846CD48FA89DD2"/>
          </w:placeholder>
          <w:showingPlcHdr/>
        </w:sdtPr>
        <w:sdtEndPr>
          <w:rPr>
            <w:rStyle w:val="a1"/>
            <w:rFonts w:ascii="宋体" w:hAnsi="宋体"/>
            <w:b/>
            <w:kern w:val="0"/>
            <w:sz w:val="21"/>
            <w:szCs w:val="30"/>
          </w:rPr>
        </w:sdtEndPr>
        <w:sdtContent>
          <w:r>
            <w:rPr>
              <w:rStyle w:val="Char"/>
              <w:rFonts w:ascii="宋体" w:hAnsi="宋体" w:hint="eastAsia"/>
              <w:b/>
              <w:color w:val="auto"/>
            </w:rPr>
            <w:t>单击此处输入乙方名称</w:t>
          </w:r>
        </w:sdtContent>
      </w:sdt>
      <w:r>
        <w:rPr>
          <w:rFonts w:hAnsi="宋体" w:hint="eastAsia"/>
          <w:b/>
          <w:sz w:val="30"/>
          <w:szCs w:val="30"/>
        </w:rPr>
        <w:t xml:space="preserve">           </w:t>
      </w:r>
    </w:p>
    <w:p w14:paraId="1158F9FC" w14:textId="77777777" w:rsidR="00EA31B7" w:rsidRDefault="00000000">
      <w:pPr>
        <w:snapToGrid w:val="0"/>
        <w:spacing w:line="480" w:lineRule="auto"/>
        <w:ind w:firstLineChars="500" w:firstLine="1506"/>
        <w:rPr>
          <w:rFonts w:hAnsi="宋体"/>
          <w:b/>
          <w:sz w:val="30"/>
          <w:szCs w:val="30"/>
        </w:rPr>
      </w:pPr>
      <w:r>
        <w:rPr>
          <w:rFonts w:hAnsi="宋体"/>
          <w:b/>
          <w:sz w:val="30"/>
          <w:szCs w:val="30"/>
        </w:rPr>
        <w:t xml:space="preserve">           </w:t>
      </w:r>
    </w:p>
    <w:p w14:paraId="1D7AE43C" w14:textId="77777777" w:rsidR="00EA31B7" w:rsidRDefault="00EA31B7">
      <w:pPr>
        <w:snapToGrid w:val="0"/>
        <w:spacing w:line="360" w:lineRule="auto"/>
        <w:rPr>
          <w:rFonts w:hAnsi="宋体"/>
          <w:sz w:val="24"/>
        </w:rPr>
      </w:pPr>
    </w:p>
    <w:p w14:paraId="0E92814E" w14:textId="77777777" w:rsidR="00EA31B7" w:rsidRDefault="00EA31B7">
      <w:pPr>
        <w:snapToGrid w:val="0"/>
        <w:spacing w:line="360" w:lineRule="auto"/>
        <w:rPr>
          <w:rFonts w:hAnsi="宋体"/>
          <w:sz w:val="24"/>
        </w:rPr>
      </w:pPr>
    </w:p>
    <w:p w14:paraId="257746F5" w14:textId="77777777" w:rsidR="00EA31B7" w:rsidRDefault="00EA31B7">
      <w:pPr>
        <w:snapToGrid w:val="0"/>
        <w:spacing w:line="360" w:lineRule="auto"/>
        <w:rPr>
          <w:rFonts w:hAnsi="宋体"/>
          <w:sz w:val="24"/>
        </w:rPr>
      </w:pPr>
    </w:p>
    <w:p w14:paraId="6BE9F2A1" w14:textId="77777777" w:rsidR="00EA31B7" w:rsidRDefault="00EA31B7">
      <w:pPr>
        <w:snapToGrid w:val="0"/>
        <w:spacing w:line="360" w:lineRule="auto"/>
        <w:rPr>
          <w:rFonts w:hAnsi="宋体"/>
          <w:sz w:val="24"/>
        </w:rPr>
      </w:pPr>
    </w:p>
    <w:p w14:paraId="090DEB39" w14:textId="77777777" w:rsidR="00EA31B7" w:rsidRDefault="00000000">
      <w:pPr>
        <w:snapToGrid w:val="0"/>
        <w:spacing w:line="360" w:lineRule="auto"/>
        <w:ind w:firstLineChars="700" w:firstLine="1960"/>
        <w:rPr>
          <w:rFonts w:hAnsi="宋体"/>
          <w:sz w:val="28"/>
          <w:szCs w:val="28"/>
        </w:rPr>
      </w:pPr>
      <w:r>
        <w:rPr>
          <w:rFonts w:hAnsi="宋体" w:hint="eastAsia"/>
          <w:sz w:val="28"/>
          <w:szCs w:val="28"/>
        </w:rPr>
        <w:t>签约日期：</w:t>
      </w:r>
      <w:sdt>
        <w:sdtPr>
          <w:rPr>
            <w:rStyle w:val="af9"/>
            <w:rFonts w:hint="eastAsia"/>
          </w:rPr>
          <w:id w:val="27836143"/>
          <w:placeholder>
            <w:docPart w:val="F25E479407F144B98C04DCC66EC26D0D"/>
          </w:placeholder>
          <w:date>
            <w:dateFormat w:val="yyyy'年'M'月'd'日'"/>
            <w:lid w:val="zh-CN"/>
            <w:storeMappedDataAs w:val="dateTime"/>
            <w:calendar w:val="gregorian"/>
          </w:date>
        </w:sdtPr>
        <w:sdtEndPr>
          <w:rPr>
            <w:rStyle w:val="a1"/>
            <w:rFonts w:ascii="宋体" w:hAnsi="宋体"/>
            <w:b w:val="0"/>
            <w:bCs/>
            <w:kern w:val="0"/>
            <w:sz w:val="28"/>
            <w:szCs w:val="28"/>
          </w:rPr>
        </w:sdtEndPr>
        <w:sdtContent>
          <w:r>
            <w:rPr>
              <w:rStyle w:val="Char"/>
              <w:rFonts w:ascii="宋体" w:hAnsi="宋体" w:hint="eastAsia"/>
              <w:bCs/>
              <w:color w:val="auto"/>
              <w:sz w:val="28"/>
              <w:szCs w:val="28"/>
            </w:rPr>
            <w:t xml:space="preserve"> </w:t>
          </w:r>
          <w:r>
            <w:rPr>
              <w:rStyle w:val="Char"/>
              <w:rFonts w:ascii="宋体" w:hAnsi="宋体"/>
              <w:bCs/>
              <w:color w:val="auto"/>
              <w:sz w:val="28"/>
              <w:szCs w:val="28"/>
            </w:rPr>
            <w:t xml:space="preserve">                </w:t>
          </w:r>
        </w:sdtContent>
      </w:sdt>
      <w:r>
        <w:rPr>
          <w:rFonts w:hAnsi="宋体" w:hint="eastAsia"/>
          <w:bCs/>
          <w:sz w:val="28"/>
          <w:szCs w:val="28"/>
        </w:rPr>
        <w:t xml:space="preserve"> </w:t>
      </w:r>
      <w:r>
        <w:rPr>
          <w:rFonts w:hAnsi="宋体" w:hint="eastAsia"/>
          <w:sz w:val="28"/>
          <w:szCs w:val="28"/>
        </w:rPr>
        <w:t xml:space="preserve">   </w:t>
      </w:r>
    </w:p>
    <w:p w14:paraId="7605B05D" w14:textId="77777777" w:rsidR="00EA31B7" w:rsidRDefault="00EA31B7">
      <w:pPr>
        <w:snapToGrid w:val="0"/>
        <w:spacing w:line="360" w:lineRule="auto"/>
        <w:jc w:val="center"/>
        <w:rPr>
          <w:sz w:val="28"/>
          <w:szCs w:val="28"/>
        </w:rPr>
      </w:pPr>
    </w:p>
    <w:p w14:paraId="27FBC530" w14:textId="77777777" w:rsidR="00EA31B7" w:rsidRDefault="00EA31B7">
      <w:pPr>
        <w:snapToGrid w:val="0"/>
        <w:spacing w:line="360" w:lineRule="auto"/>
        <w:rPr>
          <w:rFonts w:hAnsi="宋体"/>
          <w:sz w:val="24"/>
        </w:rPr>
        <w:sectPr w:rsidR="00EA31B7">
          <w:headerReference w:type="default" r:id="rId8"/>
          <w:footerReference w:type="even" r:id="rId9"/>
          <w:footerReference w:type="default" r:id="rId10"/>
          <w:headerReference w:type="first" r:id="rId11"/>
          <w:pgSz w:w="11906" w:h="16838"/>
          <w:pgMar w:top="1440" w:right="1558" w:bottom="1440" w:left="1800" w:header="851" w:footer="992" w:gutter="0"/>
          <w:pgNumType w:start="0"/>
          <w:cols w:space="720"/>
          <w:titlePg/>
          <w:docGrid w:type="lines" w:linePitch="312"/>
        </w:sectPr>
      </w:pPr>
    </w:p>
    <w:p w14:paraId="00C87DEF" w14:textId="77777777" w:rsidR="00EA31B7" w:rsidRDefault="00000000">
      <w:pPr>
        <w:snapToGrid w:val="0"/>
        <w:spacing w:line="360" w:lineRule="auto"/>
        <w:ind w:firstLineChars="200" w:firstLine="480"/>
        <w:rPr>
          <w:rFonts w:hAnsi="宋体"/>
          <w:sz w:val="24"/>
        </w:rPr>
      </w:pPr>
      <w:r>
        <w:rPr>
          <w:rFonts w:hAnsi="宋体"/>
          <w:sz w:val="24"/>
        </w:rPr>
        <w:lastRenderedPageBreak/>
        <w:t>甲乙双方根据《中华人民共和国</w:t>
      </w:r>
      <w:r>
        <w:rPr>
          <w:rFonts w:hAnsi="宋体" w:hint="eastAsia"/>
          <w:sz w:val="24"/>
        </w:rPr>
        <w:t>民法典</w:t>
      </w:r>
      <w:r>
        <w:rPr>
          <w:rFonts w:hAnsi="宋体"/>
          <w:sz w:val="24"/>
        </w:rPr>
        <w:t>》以及有关法律、行政法规、遵循平等、自愿、公平和诚实信用的原则，结合本</w:t>
      </w:r>
      <w:r>
        <w:rPr>
          <w:rFonts w:hAnsi="宋体" w:hint="eastAsia"/>
          <w:sz w:val="24"/>
        </w:rPr>
        <w:t>项目</w:t>
      </w:r>
      <w:r>
        <w:rPr>
          <w:rFonts w:hAnsi="宋体"/>
          <w:sz w:val="24"/>
        </w:rPr>
        <w:t>的具体情况，协商一致，签订本合同，</w:t>
      </w:r>
      <w:r>
        <w:rPr>
          <w:rFonts w:hAnsi="宋体" w:hint="eastAsia"/>
          <w:sz w:val="24"/>
        </w:rPr>
        <w:t>以资</w:t>
      </w:r>
      <w:r>
        <w:rPr>
          <w:rFonts w:hAnsi="宋体"/>
          <w:sz w:val="24"/>
        </w:rPr>
        <w:t>共同遵守。</w:t>
      </w:r>
    </w:p>
    <w:p w14:paraId="2693F5D8" w14:textId="77777777" w:rsidR="00EA31B7" w:rsidRDefault="00000000">
      <w:pPr>
        <w:snapToGrid w:val="0"/>
        <w:spacing w:line="360" w:lineRule="auto"/>
        <w:rPr>
          <w:rFonts w:hAnsi="宋体"/>
          <w:b/>
          <w:sz w:val="24"/>
        </w:rPr>
      </w:pPr>
      <w:r>
        <w:rPr>
          <w:rFonts w:hAnsi="宋体" w:hint="eastAsia"/>
          <w:b/>
          <w:sz w:val="24"/>
        </w:rPr>
        <w:t>发包</w:t>
      </w:r>
      <w:r>
        <w:rPr>
          <w:rFonts w:hAnsi="宋体"/>
          <w:b/>
          <w:sz w:val="24"/>
        </w:rPr>
        <w:t>方（甲方）</w:t>
      </w:r>
      <w:r>
        <w:rPr>
          <w:rFonts w:hAnsi="宋体" w:hint="eastAsia"/>
          <w:b/>
          <w:sz w:val="24"/>
        </w:rPr>
        <w:t>信息</w:t>
      </w:r>
      <w:r>
        <w:rPr>
          <w:rFonts w:hAnsi="宋体"/>
          <w:b/>
          <w:sz w:val="24"/>
        </w:rPr>
        <w:t>：</w:t>
      </w:r>
    </w:p>
    <w:p w14:paraId="154B25E8" w14:textId="77777777" w:rsidR="00EA31B7" w:rsidRDefault="00000000">
      <w:pPr>
        <w:snapToGrid w:val="0"/>
        <w:spacing w:line="360" w:lineRule="auto"/>
        <w:rPr>
          <w:sz w:val="24"/>
        </w:rPr>
      </w:pPr>
      <w:r>
        <w:rPr>
          <w:rFonts w:hAnsi="宋体" w:hint="eastAsia"/>
          <w:bCs/>
          <w:sz w:val="24"/>
        </w:rPr>
        <w:t>单位名称：</w:t>
      </w:r>
      <w:sdt>
        <w:sdtPr>
          <w:rPr>
            <w:rStyle w:val="af6"/>
            <w:rFonts w:hint="eastAsia"/>
          </w:rPr>
          <w:id w:val="-1393119529"/>
          <w:placeholder>
            <w:docPart w:val="9E9C287B83CA47BD9C2F8B49DC005CC3"/>
          </w:placeholder>
        </w:sdtPr>
        <w:sdtEndPr>
          <w:rPr>
            <w:rStyle w:val="a1"/>
            <w:rFonts w:ascii="Times New Roman" w:hAnsi="Times New Roman" w:cs="Times New Roman"/>
            <w:sz w:val="21"/>
            <w:u w:val="none"/>
          </w:rPr>
        </w:sdtEndPr>
        <w:sdtContent>
          <w:r>
            <w:rPr>
              <w:rStyle w:val="af6"/>
              <w:rFonts w:hint="eastAsia"/>
            </w:rPr>
            <w:t>中山大学附属肿瘤医院</w:t>
          </w:r>
        </w:sdtContent>
      </w:sdt>
    </w:p>
    <w:p w14:paraId="7EF9EA5D" w14:textId="77777777" w:rsidR="00EA31B7" w:rsidRDefault="00000000">
      <w:pPr>
        <w:snapToGrid w:val="0"/>
        <w:spacing w:line="360" w:lineRule="auto"/>
        <w:rPr>
          <w:rFonts w:hAnsi="宋体"/>
          <w:b/>
          <w:sz w:val="24"/>
        </w:rPr>
      </w:pPr>
      <w:r>
        <w:rPr>
          <w:rFonts w:hAnsi="宋体" w:hint="eastAsia"/>
          <w:bCs/>
          <w:sz w:val="24"/>
        </w:rPr>
        <w:t>税号：</w:t>
      </w:r>
      <w:sdt>
        <w:sdtPr>
          <w:rPr>
            <w:rFonts w:hAnsi="宋体" w:hint="eastAsia"/>
            <w:bCs/>
            <w:sz w:val="24"/>
          </w:rPr>
          <w:id w:val="-512384972"/>
          <w:placeholder>
            <w:docPart w:val="D552BB4B761A408BBB8235585E179558"/>
          </w:placeholder>
        </w:sdtPr>
        <w:sdtEndPr>
          <w:rPr>
            <w:rStyle w:val="af6"/>
            <w:rFonts w:ascii="宋体" w:cs="宋体"/>
            <w:bCs w:val="0"/>
            <w:u w:val="single"/>
          </w:rPr>
        </w:sdtEndPr>
        <w:sdtContent>
          <w:r>
            <w:rPr>
              <w:rStyle w:val="af6"/>
              <w:rFonts w:hint="eastAsia"/>
            </w:rPr>
            <w:t>1</w:t>
          </w:r>
          <w:r>
            <w:rPr>
              <w:rStyle w:val="af6"/>
            </w:rPr>
            <w:t>2100000455417005A</w:t>
          </w:r>
        </w:sdtContent>
      </w:sdt>
    </w:p>
    <w:p w14:paraId="54A0F95E" w14:textId="77777777" w:rsidR="00EA31B7" w:rsidRDefault="00000000">
      <w:pPr>
        <w:snapToGrid w:val="0"/>
        <w:spacing w:line="360" w:lineRule="auto"/>
        <w:rPr>
          <w:rFonts w:hAnsi="宋体"/>
          <w:b/>
          <w:sz w:val="24"/>
        </w:rPr>
      </w:pPr>
      <w:r>
        <w:rPr>
          <w:rFonts w:hAnsi="宋体" w:hint="eastAsia"/>
          <w:bCs/>
          <w:sz w:val="24"/>
        </w:rPr>
        <w:t>开户银行：</w:t>
      </w:r>
      <w:sdt>
        <w:sdtPr>
          <w:rPr>
            <w:rFonts w:hAnsi="宋体" w:hint="eastAsia"/>
            <w:bCs/>
            <w:sz w:val="24"/>
          </w:rPr>
          <w:id w:val="509958891"/>
          <w:placeholder>
            <w:docPart w:val="D552BB4B761A408BBB8235585E179558"/>
          </w:placeholder>
        </w:sdtPr>
        <w:sdtEndPr>
          <w:rPr>
            <w:rStyle w:val="af6"/>
            <w:rFonts w:ascii="宋体" w:cs="宋体"/>
            <w:bCs w:val="0"/>
            <w:u w:val="single"/>
          </w:rPr>
        </w:sdtEndPr>
        <w:sdtContent>
          <w:r>
            <w:rPr>
              <w:rStyle w:val="af6"/>
              <w:rFonts w:hint="eastAsia"/>
            </w:rPr>
            <w:t>中国银行先烈南路支行</w:t>
          </w:r>
        </w:sdtContent>
      </w:sdt>
    </w:p>
    <w:p w14:paraId="3E8B6BE2" w14:textId="77777777" w:rsidR="00EA31B7" w:rsidRDefault="00000000">
      <w:pPr>
        <w:snapToGrid w:val="0"/>
        <w:spacing w:line="360" w:lineRule="auto"/>
        <w:rPr>
          <w:rFonts w:hAnsi="宋体"/>
          <w:b/>
          <w:sz w:val="24"/>
        </w:rPr>
      </w:pPr>
      <w:r>
        <w:rPr>
          <w:rFonts w:hAnsi="宋体" w:hint="eastAsia"/>
          <w:bCs/>
          <w:sz w:val="24"/>
        </w:rPr>
        <w:t>银行账号：</w:t>
      </w:r>
      <w:sdt>
        <w:sdtPr>
          <w:rPr>
            <w:rFonts w:hAnsi="宋体" w:hint="eastAsia"/>
            <w:bCs/>
            <w:sz w:val="24"/>
          </w:rPr>
          <w:id w:val="-2122219886"/>
          <w:placeholder>
            <w:docPart w:val="D552BB4B761A408BBB8235585E179558"/>
          </w:placeholder>
        </w:sdtPr>
        <w:sdtEndPr>
          <w:rPr>
            <w:rStyle w:val="af6"/>
            <w:rFonts w:ascii="宋体" w:cs="宋体"/>
            <w:bCs w:val="0"/>
            <w:u w:val="single"/>
          </w:rPr>
        </w:sdtEndPr>
        <w:sdtContent>
          <w:r>
            <w:rPr>
              <w:rStyle w:val="af6"/>
              <w:rFonts w:hint="eastAsia"/>
            </w:rPr>
            <w:t>6</w:t>
          </w:r>
          <w:r>
            <w:rPr>
              <w:rStyle w:val="af6"/>
            </w:rPr>
            <w:t>61357738136</w:t>
          </w:r>
        </w:sdtContent>
      </w:sdt>
    </w:p>
    <w:p w14:paraId="05B683B0" w14:textId="77777777" w:rsidR="00EA31B7" w:rsidRDefault="00000000">
      <w:pPr>
        <w:snapToGrid w:val="0"/>
        <w:spacing w:line="360" w:lineRule="auto"/>
        <w:rPr>
          <w:sz w:val="24"/>
        </w:rPr>
      </w:pPr>
      <w:r>
        <w:rPr>
          <w:rFonts w:hAnsi="宋体" w:hint="eastAsia"/>
          <w:b/>
          <w:sz w:val="24"/>
        </w:rPr>
        <w:t>承包</w:t>
      </w:r>
      <w:r>
        <w:rPr>
          <w:rFonts w:hAnsi="宋体"/>
          <w:b/>
          <w:sz w:val="24"/>
        </w:rPr>
        <w:t>方（乙方）</w:t>
      </w:r>
      <w:r>
        <w:rPr>
          <w:rFonts w:hAnsi="宋体" w:hint="eastAsia"/>
          <w:b/>
          <w:sz w:val="24"/>
        </w:rPr>
        <w:t>信息</w:t>
      </w:r>
      <w:r>
        <w:rPr>
          <w:rFonts w:hAnsi="宋体"/>
          <w:b/>
          <w:sz w:val="24"/>
        </w:rPr>
        <w:t>：</w:t>
      </w:r>
    </w:p>
    <w:p w14:paraId="45E6AE76" w14:textId="77777777" w:rsidR="00EA31B7" w:rsidRDefault="00000000">
      <w:pPr>
        <w:snapToGrid w:val="0"/>
        <w:spacing w:line="360" w:lineRule="auto"/>
        <w:rPr>
          <w:sz w:val="24"/>
        </w:rPr>
      </w:pPr>
      <w:r>
        <w:rPr>
          <w:rFonts w:hAnsi="宋体" w:hint="eastAsia"/>
          <w:bCs/>
          <w:sz w:val="24"/>
        </w:rPr>
        <w:t>单位名称：</w:t>
      </w:r>
      <w:sdt>
        <w:sdtPr>
          <w:rPr>
            <w:rStyle w:val="af6"/>
            <w:rFonts w:hint="eastAsia"/>
          </w:rPr>
          <w:id w:val="54527433"/>
          <w:placeholder>
            <w:docPart w:val="E72DF26E6F1940ADBC46BAA5BE22765E"/>
          </w:placeholder>
        </w:sdtPr>
        <w:sdtEndPr>
          <w:rPr>
            <w:rStyle w:val="a1"/>
            <w:rFonts w:ascii="Times New Roman" w:hAnsi="Times New Roman" w:cs="Times New Roman"/>
            <w:sz w:val="21"/>
            <w:u w:val="none"/>
          </w:rPr>
        </w:sdtEndPr>
        <w:sdtContent>
          <w:r>
            <w:rPr>
              <w:rStyle w:val="af6"/>
              <w:rFonts w:hint="eastAsia"/>
            </w:rPr>
            <w:t>点击输入</w:t>
          </w:r>
        </w:sdtContent>
      </w:sdt>
    </w:p>
    <w:p w14:paraId="3DBFAF32" w14:textId="77777777" w:rsidR="00EA31B7" w:rsidRDefault="00000000">
      <w:pPr>
        <w:snapToGrid w:val="0"/>
        <w:spacing w:line="360" w:lineRule="auto"/>
        <w:rPr>
          <w:rFonts w:hAnsi="宋体"/>
          <w:b/>
          <w:sz w:val="24"/>
        </w:rPr>
      </w:pPr>
      <w:r>
        <w:rPr>
          <w:rFonts w:hAnsi="宋体" w:hint="eastAsia"/>
          <w:bCs/>
          <w:sz w:val="24"/>
        </w:rPr>
        <w:t>税号：</w:t>
      </w:r>
      <w:sdt>
        <w:sdtPr>
          <w:rPr>
            <w:rFonts w:hAnsi="宋体" w:hint="eastAsia"/>
            <w:bCs/>
            <w:sz w:val="24"/>
          </w:rPr>
          <w:id w:val="982200390"/>
          <w:placeholder>
            <w:docPart w:val="40746D0F0D384BC9A0A248FB6F7F8543"/>
          </w:placeholder>
        </w:sdtPr>
        <w:sdtEndPr>
          <w:rPr>
            <w:rStyle w:val="af6"/>
            <w:rFonts w:ascii="宋体" w:cs="宋体"/>
            <w:bCs w:val="0"/>
            <w:u w:val="single"/>
          </w:rPr>
        </w:sdtEndPr>
        <w:sdtContent>
          <w:r>
            <w:rPr>
              <w:rStyle w:val="af6"/>
              <w:rFonts w:hint="eastAsia"/>
            </w:rPr>
            <w:t>点击输入</w:t>
          </w:r>
        </w:sdtContent>
      </w:sdt>
    </w:p>
    <w:p w14:paraId="7DB0F231" w14:textId="77777777" w:rsidR="00EA31B7" w:rsidRDefault="00000000">
      <w:pPr>
        <w:snapToGrid w:val="0"/>
        <w:spacing w:line="360" w:lineRule="auto"/>
        <w:rPr>
          <w:rFonts w:hAnsi="宋体"/>
          <w:b/>
          <w:sz w:val="24"/>
        </w:rPr>
      </w:pPr>
      <w:r>
        <w:rPr>
          <w:rFonts w:hAnsi="宋体" w:hint="eastAsia"/>
          <w:bCs/>
          <w:sz w:val="24"/>
        </w:rPr>
        <w:t>开户银行：</w:t>
      </w:r>
      <w:sdt>
        <w:sdtPr>
          <w:rPr>
            <w:rFonts w:hAnsi="宋体" w:hint="eastAsia"/>
            <w:bCs/>
            <w:sz w:val="24"/>
          </w:rPr>
          <w:id w:val="1353390120"/>
          <w:placeholder>
            <w:docPart w:val="40746D0F0D384BC9A0A248FB6F7F8543"/>
          </w:placeholder>
        </w:sdtPr>
        <w:sdtEndPr>
          <w:rPr>
            <w:rStyle w:val="af6"/>
            <w:rFonts w:ascii="宋体" w:cs="宋体"/>
            <w:bCs w:val="0"/>
            <w:u w:val="single"/>
          </w:rPr>
        </w:sdtEndPr>
        <w:sdtContent>
          <w:r>
            <w:rPr>
              <w:rStyle w:val="af6"/>
              <w:rFonts w:hint="eastAsia"/>
            </w:rPr>
            <w:t>点击输入</w:t>
          </w:r>
        </w:sdtContent>
      </w:sdt>
    </w:p>
    <w:p w14:paraId="08484AA0" w14:textId="77777777" w:rsidR="00EA31B7" w:rsidRDefault="00000000">
      <w:pPr>
        <w:snapToGrid w:val="0"/>
        <w:spacing w:line="360" w:lineRule="auto"/>
        <w:rPr>
          <w:rFonts w:hAnsi="宋体"/>
          <w:b/>
          <w:sz w:val="24"/>
        </w:rPr>
      </w:pPr>
      <w:r>
        <w:rPr>
          <w:rFonts w:hAnsi="宋体" w:hint="eastAsia"/>
          <w:bCs/>
          <w:sz w:val="24"/>
        </w:rPr>
        <w:t>银行账号：</w:t>
      </w:r>
      <w:sdt>
        <w:sdtPr>
          <w:rPr>
            <w:rFonts w:hAnsi="宋体" w:hint="eastAsia"/>
            <w:bCs/>
            <w:sz w:val="24"/>
          </w:rPr>
          <w:id w:val="143785230"/>
          <w:placeholder>
            <w:docPart w:val="40746D0F0D384BC9A0A248FB6F7F8543"/>
          </w:placeholder>
        </w:sdtPr>
        <w:sdtEndPr>
          <w:rPr>
            <w:rStyle w:val="af6"/>
            <w:rFonts w:ascii="宋体" w:cs="宋体"/>
            <w:bCs w:val="0"/>
            <w:u w:val="single"/>
          </w:rPr>
        </w:sdtEndPr>
        <w:sdtContent>
          <w:r>
            <w:rPr>
              <w:rStyle w:val="af6"/>
              <w:rFonts w:hint="eastAsia"/>
            </w:rPr>
            <w:t>点击输入</w:t>
          </w:r>
        </w:sdtContent>
      </w:sdt>
    </w:p>
    <w:p w14:paraId="58638350" w14:textId="77777777" w:rsidR="00EA31B7" w:rsidRDefault="00000000">
      <w:pPr>
        <w:snapToGrid w:val="0"/>
        <w:spacing w:line="360" w:lineRule="auto"/>
        <w:rPr>
          <w:sz w:val="24"/>
        </w:rPr>
      </w:pPr>
      <w:r>
        <w:rPr>
          <w:rFonts w:hAnsi="宋体" w:hint="eastAsia"/>
          <w:bCs/>
          <w:sz w:val="24"/>
        </w:rPr>
        <w:t>地址：</w:t>
      </w:r>
      <w:sdt>
        <w:sdtPr>
          <w:rPr>
            <w:rFonts w:hAnsi="宋体" w:hint="eastAsia"/>
            <w:bCs/>
            <w:sz w:val="24"/>
          </w:rPr>
          <w:id w:val="400953559"/>
          <w:placeholder>
            <w:docPart w:val="D552BB4B761A408BBB8235585E179558"/>
          </w:placeholder>
        </w:sdtPr>
        <w:sdtEndPr>
          <w:rPr>
            <w:rStyle w:val="af6"/>
            <w:rFonts w:ascii="宋体" w:cs="宋体"/>
            <w:bCs w:val="0"/>
            <w:u w:val="single"/>
          </w:rPr>
        </w:sdtEndPr>
        <w:sdtContent>
          <w:r>
            <w:rPr>
              <w:rStyle w:val="af6"/>
              <w:rFonts w:hint="eastAsia"/>
            </w:rPr>
            <w:t>点击输入</w:t>
          </w:r>
        </w:sdtContent>
      </w:sdt>
    </w:p>
    <w:p w14:paraId="7CB16DD3" w14:textId="77777777" w:rsidR="00EA31B7" w:rsidRDefault="00000000">
      <w:pPr>
        <w:pStyle w:val="Part"/>
      </w:pPr>
      <w:r>
        <w:rPr>
          <w:rFonts w:hint="eastAsia"/>
        </w:rPr>
        <w:t>一、项目概况</w:t>
      </w:r>
    </w:p>
    <w:p w14:paraId="3DCF28B8" w14:textId="77777777" w:rsidR="00EA31B7" w:rsidRDefault="00000000">
      <w:pPr>
        <w:pStyle w:val="title2"/>
      </w:pPr>
      <w:r>
        <w:t xml:space="preserve">第1条  </w:t>
      </w:r>
      <w:r>
        <w:rPr>
          <w:rFonts w:hint="eastAsia"/>
        </w:rPr>
        <w:t>工程</w:t>
      </w:r>
      <w:r>
        <w:t>概况</w:t>
      </w:r>
    </w:p>
    <w:p w14:paraId="4F59F86E" w14:textId="77777777" w:rsidR="00EA31B7" w:rsidRDefault="00000000">
      <w:pPr>
        <w:snapToGrid w:val="0"/>
        <w:spacing w:line="360" w:lineRule="auto"/>
        <w:rPr>
          <w:sz w:val="24"/>
        </w:rPr>
      </w:pPr>
      <w:r>
        <w:rPr>
          <w:rFonts w:hint="eastAsia"/>
          <w:sz w:val="24"/>
        </w:rPr>
        <w:t xml:space="preserve">1.1  </w:t>
      </w:r>
      <w:r>
        <w:rPr>
          <w:rFonts w:hAnsi="宋体" w:hint="eastAsia"/>
          <w:sz w:val="24"/>
        </w:rPr>
        <w:t>工程</w:t>
      </w:r>
      <w:r>
        <w:rPr>
          <w:rFonts w:hAnsi="宋体"/>
          <w:sz w:val="24"/>
        </w:rPr>
        <w:t>名称：</w:t>
      </w:r>
      <w:bookmarkStart w:id="1" w:name="_Hlk135745926"/>
      <w:sdt>
        <w:sdtPr>
          <w:rPr>
            <w:rStyle w:val="af6"/>
            <w:rFonts w:hint="eastAsia"/>
          </w:rPr>
          <w:id w:val="22009962"/>
          <w:placeholder>
            <w:docPart w:val="FEE1D7E09D0A4A508CCF7ADE36749EB8"/>
          </w:placeholder>
        </w:sdtPr>
        <w:sdtEndPr>
          <w:rPr>
            <w:rStyle w:val="a1"/>
            <w:rFonts w:ascii="Times New Roman" w:hAnsi="Times New Roman" w:cs="Times New Roman"/>
            <w:sz w:val="21"/>
            <w:u w:val="none"/>
          </w:rPr>
        </w:sdtEndPr>
        <w:sdtContent>
          <w:proofErr w:type="gramStart"/>
          <w:r>
            <w:rPr>
              <w:rStyle w:val="af3"/>
              <w:rFonts w:hAnsi="宋体" w:hint="eastAsia"/>
              <w:color w:val="FF0000"/>
              <w:sz w:val="24"/>
              <w:u w:val="single"/>
            </w:rPr>
            <w:t>越秀院区</w:t>
          </w:r>
          <w:proofErr w:type="gramEnd"/>
          <w:r>
            <w:rPr>
              <w:rStyle w:val="af3"/>
              <w:rFonts w:hAnsi="宋体" w:hint="eastAsia"/>
              <w:color w:val="FF0000"/>
              <w:sz w:val="24"/>
              <w:u w:val="single"/>
            </w:rPr>
            <w:t>2</w:t>
          </w:r>
          <w:r>
            <w:rPr>
              <w:rStyle w:val="af3"/>
              <w:rFonts w:hAnsi="宋体" w:hint="eastAsia"/>
              <w:color w:val="FF0000"/>
              <w:sz w:val="24"/>
              <w:u w:val="single"/>
            </w:rPr>
            <w:t>号楼</w:t>
          </w:r>
          <w:r>
            <w:rPr>
              <w:rStyle w:val="af3"/>
              <w:rFonts w:hAnsi="宋体" w:hint="eastAsia"/>
              <w:color w:val="FF0000"/>
              <w:sz w:val="24"/>
              <w:u w:val="single"/>
            </w:rPr>
            <w:t>9-22</w:t>
          </w:r>
          <w:r>
            <w:rPr>
              <w:rStyle w:val="af3"/>
              <w:rFonts w:hAnsi="宋体" w:hint="eastAsia"/>
              <w:color w:val="FF0000"/>
              <w:sz w:val="24"/>
              <w:u w:val="single"/>
            </w:rPr>
            <w:t>楼排风立管更换项目</w:t>
          </w:r>
        </w:sdtContent>
      </w:sdt>
      <w:bookmarkEnd w:id="1"/>
    </w:p>
    <w:p w14:paraId="499C68C8" w14:textId="77777777" w:rsidR="00EA31B7" w:rsidRDefault="00000000">
      <w:pPr>
        <w:snapToGrid w:val="0"/>
        <w:spacing w:line="360" w:lineRule="auto"/>
        <w:rPr>
          <w:sz w:val="24"/>
        </w:rPr>
      </w:pPr>
      <w:r>
        <w:rPr>
          <w:rFonts w:hAnsi="宋体" w:hint="eastAsia"/>
          <w:sz w:val="24"/>
        </w:rPr>
        <w:t xml:space="preserve">1.2  </w:t>
      </w:r>
      <w:r>
        <w:rPr>
          <w:rFonts w:hAnsi="宋体" w:hint="eastAsia"/>
          <w:sz w:val="24"/>
        </w:rPr>
        <w:t>工程</w:t>
      </w:r>
      <w:r>
        <w:rPr>
          <w:rFonts w:hAnsi="宋体"/>
          <w:sz w:val="24"/>
        </w:rPr>
        <w:t>地点：</w:t>
      </w:r>
      <w:sdt>
        <w:sdtPr>
          <w:rPr>
            <w:rStyle w:val="af6"/>
            <w:rFonts w:hint="eastAsia"/>
          </w:rPr>
          <w:id w:val="22009964"/>
          <w:placeholder>
            <w:docPart w:val="0A5CE981D0044FF4A4844C20B2260875"/>
          </w:placeholder>
        </w:sdtPr>
        <w:sdtEndPr>
          <w:rPr>
            <w:rStyle w:val="af3"/>
            <w:rFonts w:ascii="Times New Roman" w:hAnsi="Times New Roman" w:cs="Times New Roman"/>
            <w:color w:val="808080"/>
            <w:sz w:val="21"/>
            <w:u w:val="none"/>
          </w:rPr>
        </w:sdtEndPr>
        <w:sdtContent>
          <w:r>
            <w:rPr>
              <w:rStyle w:val="af6"/>
              <w:rFonts w:hint="eastAsia"/>
            </w:rPr>
            <w:t>中山大学附属肿瘤医院</w:t>
          </w:r>
          <w:proofErr w:type="gramStart"/>
          <w:r>
            <w:rPr>
              <w:rStyle w:val="af6"/>
              <w:rFonts w:hint="eastAsia"/>
            </w:rPr>
            <w:t>越秀院区</w:t>
          </w:r>
          <w:proofErr w:type="gramEnd"/>
        </w:sdtContent>
      </w:sdt>
    </w:p>
    <w:p w14:paraId="106C8BD0" w14:textId="77777777" w:rsidR="00EA31B7" w:rsidRDefault="00000000">
      <w:pPr>
        <w:snapToGrid w:val="0"/>
        <w:spacing w:line="360" w:lineRule="auto"/>
        <w:rPr>
          <w:rFonts w:hAnsi="宋体"/>
          <w:sz w:val="24"/>
        </w:rPr>
      </w:pPr>
      <w:r>
        <w:rPr>
          <w:rFonts w:hAnsi="宋体" w:hint="eastAsia"/>
          <w:sz w:val="24"/>
        </w:rPr>
        <w:t xml:space="preserve">1.3  </w:t>
      </w:r>
      <w:r>
        <w:rPr>
          <w:rFonts w:hAnsi="宋体" w:hint="eastAsia"/>
          <w:sz w:val="24"/>
        </w:rPr>
        <w:t>工程</w:t>
      </w:r>
      <w:r>
        <w:rPr>
          <w:rFonts w:hAnsi="宋体"/>
          <w:sz w:val="24"/>
        </w:rPr>
        <w:t>内容：</w:t>
      </w:r>
      <w:sdt>
        <w:sdtPr>
          <w:rPr>
            <w:rFonts w:hAnsi="宋体"/>
            <w:sz w:val="24"/>
          </w:rPr>
          <w:id w:val="-928659969"/>
          <w:placeholder>
            <w:docPart w:val="9F228B53FBE54C7F8CD30EB11683E4D3"/>
          </w:placeholder>
        </w:sdtPr>
        <w:sdtContent>
          <w:r>
            <w:rPr>
              <w:rFonts w:hAnsi="宋体" w:hint="eastAsia"/>
              <w:color w:val="FF0000"/>
              <w:sz w:val="24"/>
              <w:u w:val="single"/>
            </w:rPr>
            <w:t>1</w:t>
          </w:r>
          <w:r>
            <w:rPr>
              <w:rFonts w:hAnsi="宋体" w:hint="eastAsia"/>
              <w:color w:val="FF0000"/>
              <w:sz w:val="24"/>
              <w:u w:val="single"/>
            </w:rPr>
            <w:t>、拆除旧风管；</w:t>
          </w:r>
          <w:r>
            <w:rPr>
              <w:rFonts w:hAnsi="宋体" w:hint="eastAsia"/>
              <w:color w:val="FF0000"/>
              <w:sz w:val="24"/>
              <w:u w:val="single"/>
            </w:rPr>
            <w:t>2</w:t>
          </w:r>
          <w:r>
            <w:rPr>
              <w:rFonts w:hAnsi="宋体" w:hint="eastAsia"/>
              <w:color w:val="FF0000"/>
              <w:sz w:val="24"/>
              <w:u w:val="single"/>
            </w:rPr>
            <w:t>、建筑风井拆除及恢复；</w:t>
          </w:r>
          <w:r>
            <w:rPr>
              <w:rFonts w:hAnsi="宋体" w:hint="eastAsia"/>
              <w:color w:val="FF0000"/>
              <w:sz w:val="24"/>
              <w:u w:val="single"/>
            </w:rPr>
            <w:t>3</w:t>
          </w:r>
          <w:r>
            <w:rPr>
              <w:rFonts w:hAnsi="宋体" w:hint="eastAsia"/>
              <w:color w:val="FF0000"/>
              <w:sz w:val="24"/>
              <w:u w:val="single"/>
            </w:rPr>
            <w:t>、</w:t>
          </w:r>
          <w:r>
            <w:rPr>
              <w:rFonts w:hAnsi="宋体" w:hint="eastAsia"/>
              <w:color w:val="FF0000"/>
              <w:sz w:val="24"/>
              <w:u w:val="single"/>
            </w:rPr>
            <w:t>304</w:t>
          </w:r>
          <w:r>
            <w:rPr>
              <w:rFonts w:hAnsi="宋体" w:hint="eastAsia"/>
              <w:color w:val="FF0000"/>
              <w:sz w:val="24"/>
              <w:u w:val="single"/>
            </w:rPr>
            <w:t>不锈钢风管制作及安装，包管法兰、镀锌角钢支吊架；</w:t>
          </w:r>
          <w:r>
            <w:rPr>
              <w:rFonts w:hAnsi="宋体"/>
              <w:color w:val="FF0000"/>
              <w:sz w:val="24"/>
              <w:u w:val="single"/>
            </w:rPr>
            <w:t xml:space="preserve"> </w:t>
          </w:r>
          <w:r>
            <w:rPr>
              <w:rFonts w:hAnsi="宋体" w:hint="eastAsia"/>
              <w:color w:val="FF0000"/>
              <w:sz w:val="24"/>
              <w:u w:val="single"/>
            </w:rPr>
            <w:t>4</w:t>
          </w:r>
          <w:r>
            <w:rPr>
              <w:rFonts w:hAnsi="宋体" w:hint="eastAsia"/>
              <w:color w:val="FF0000"/>
              <w:sz w:val="24"/>
              <w:u w:val="single"/>
            </w:rPr>
            <w:t>、因井内位置空间有限管井内风管特殊尺寸制作及安装用加费；</w:t>
          </w:r>
          <w:r>
            <w:rPr>
              <w:rFonts w:hAnsi="宋体"/>
              <w:color w:val="FF0000"/>
              <w:sz w:val="24"/>
              <w:u w:val="single"/>
            </w:rPr>
            <w:t xml:space="preserve"> </w:t>
          </w:r>
          <w:r>
            <w:rPr>
              <w:rFonts w:hAnsi="宋体" w:hint="eastAsia"/>
              <w:color w:val="FF0000"/>
              <w:sz w:val="24"/>
              <w:u w:val="single"/>
            </w:rPr>
            <w:t>5</w:t>
          </w:r>
          <w:r>
            <w:rPr>
              <w:rFonts w:hAnsi="宋体" w:hint="eastAsia"/>
              <w:color w:val="FF0000"/>
              <w:sz w:val="24"/>
              <w:u w:val="single"/>
            </w:rPr>
            <w:t>、作业吊装平台，包含吊装所需的平台、地面等设施的拆除及修复；</w:t>
          </w:r>
          <w:r>
            <w:rPr>
              <w:rFonts w:hAnsi="宋体"/>
              <w:color w:val="FF0000"/>
              <w:sz w:val="24"/>
              <w:u w:val="single"/>
            </w:rPr>
            <w:t xml:space="preserve"> </w:t>
          </w:r>
          <w:r>
            <w:rPr>
              <w:rFonts w:hAnsi="宋体" w:hint="eastAsia"/>
              <w:color w:val="FF0000"/>
              <w:sz w:val="24"/>
              <w:u w:val="single"/>
            </w:rPr>
            <w:t>6</w:t>
          </w:r>
          <w:r>
            <w:rPr>
              <w:rFonts w:hAnsi="宋体" w:hint="eastAsia"/>
              <w:color w:val="FF0000"/>
              <w:sz w:val="24"/>
              <w:u w:val="single"/>
            </w:rPr>
            <w:t>、玻璃钢旧风管环保填埋处理；</w:t>
          </w:r>
          <w:r>
            <w:rPr>
              <w:rFonts w:hAnsi="宋体"/>
              <w:color w:val="FF0000"/>
              <w:sz w:val="24"/>
              <w:u w:val="single"/>
            </w:rPr>
            <w:t xml:space="preserve"> </w:t>
          </w:r>
          <w:r>
            <w:rPr>
              <w:rFonts w:hAnsi="宋体" w:hint="eastAsia"/>
              <w:color w:val="FF0000"/>
              <w:sz w:val="24"/>
              <w:u w:val="single"/>
            </w:rPr>
            <w:t>7</w:t>
          </w:r>
          <w:r>
            <w:rPr>
              <w:rFonts w:hAnsi="宋体" w:hint="eastAsia"/>
              <w:color w:val="FF0000"/>
              <w:sz w:val="24"/>
              <w:u w:val="single"/>
            </w:rPr>
            <w:t>、人员高空作业移动式升降平台措施；</w:t>
          </w:r>
          <w:r>
            <w:rPr>
              <w:rFonts w:hAnsi="宋体"/>
              <w:color w:val="FF0000"/>
              <w:sz w:val="24"/>
              <w:u w:val="single"/>
            </w:rPr>
            <w:t xml:space="preserve"> </w:t>
          </w:r>
          <w:r>
            <w:rPr>
              <w:rFonts w:hAnsi="宋体" w:hint="eastAsia"/>
              <w:color w:val="FF0000"/>
              <w:sz w:val="24"/>
              <w:u w:val="single"/>
            </w:rPr>
            <w:t>8</w:t>
          </w:r>
          <w:r>
            <w:rPr>
              <w:rFonts w:hAnsi="宋体" w:hint="eastAsia"/>
              <w:color w:val="FF0000"/>
              <w:sz w:val="24"/>
              <w:u w:val="single"/>
            </w:rPr>
            <w:t>、为井内作业人员考虑特殊场合管内通风防缺氧措施；</w:t>
          </w:r>
          <w:r>
            <w:rPr>
              <w:rFonts w:hAnsi="宋体"/>
              <w:color w:val="FF0000"/>
              <w:sz w:val="24"/>
              <w:u w:val="single"/>
            </w:rPr>
            <w:t xml:space="preserve"> </w:t>
          </w:r>
          <w:r>
            <w:rPr>
              <w:rFonts w:hAnsi="宋体" w:hint="eastAsia"/>
              <w:color w:val="FF0000"/>
              <w:sz w:val="24"/>
              <w:u w:val="single"/>
            </w:rPr>
            <w:t>9</w:t>
          </w:r>
          <w:r>
            <w:rPr>
              <w:rFonts w:hAnsi="宋体" w:hint="eastAsia"/>
              <w:color w:val="FF0000"/>
              <w:sz w:val="24"/>
              <w:u w:val="single"/>
            </w:rPr>
            <w:t>、成品保护；</w:t>
          </w:r>
          <w:r>
            <w:rPr>
              <w:rFonts w:hAnsi="宋体"/>
              <w:color w:val="FF0000"/>
              <w:sz w:val="24"/>
              <w:u w:val="single"/>
            </w:rPr>
            <w:t xml:space="preserve"> </w:t>
          </w:r>
          <w:r>
            <w:rPr>
              <w:rFonts w:hAnsi="宋体" w:hint="eastAsia"/>
              <w:color w:val="FF0000"/>
              <w:sz w:val="24"/>
              <w:u w:val="single"/>
            </w:rPr>
            <w:t>10</w:t>
          </w:r>
          <w:r>
            <w:rPr>
              <w:rFonts w:hAnsi="宋体" w:hint="eastAsia"/>
              <w:color w:val="FF0000"/>
              <w:sz w:val="24"/>
              <w:u w:val="single"/>
            </w:rPr>
            <w:t>、人员安全作业措施费；</w:t>
          </w:r>
          <w:r>
            <w:rPr>
              <w:rFonts w:hAnsi="宋体"/>
              <w:color w:val="FF0000"/>
              <w:sz w:val="24"/>
              <w:u w:val="single"/>
            </w:rPr>
            <w:t xml:space="preserve"> </w:t>
          </w:r>
          <w:r>
            <w:rPr>
              <w:rFonts w:hAnsi="宋体" w:hint="eastAsia"/>
              <w:color w:val="FF0000"/>
              <w:sz w:val="24"/>
              <w:u w:val="single"/>
            </w:rPr>
            <w:t>11</w:t>
          </w:r>
          <w:r>
            <w:rPr>
              <w:rFonts w:hAnsi="宋体" w:hint="eastAsia"/>
              <w:color w:val="FF0000"/>
              <w:sz w:val="24"/>
              <w:u w:val="single"/>
            </w:rPr>
            <w:t>、为完成本项目所需的地面保护、二次搬运、辅材、安全文明施工、运行调试、措施费等；</w:t>
          </w:r>
          <w:r>
            <w:rPr>
              <w:rFonts w:hAnsi="宋体" w:hint="eastAsia"/>
              <w:color w:val="FF0000"/>
              <w:sz w:val="24"/>
              <w:u w:val="single"/>
            </w:rPr>
            <w:t>12</w:t>
          </w:r>
          <w:r>
            <w:rPr>
              <w:rFonts w:hAnsi="宋体" w:hint="eastAsia"/>
              <w:color w:val="FF0000"/>
              <w:sz w:val="24"/>
              <w:u w:val="single"/>
            </w:rPr>
            <w:t>、由于本次为改造升级项目，投标人须对现场条件进行充分的勘察和评估，对现场环境、作业措施、尺寸、安装方案、安全文明施工等须有周全的考虑。</w:t>
          </w:r>
        </w:sdtContent>
      </w:sdt>
    </w:p>
    <w:p w14:paraId="2F3C6528" w14:textId="77777777" w:rsidR="00EA31B7" w:rsidRDefault="00000000">
      <w:pPr>
        <w:pStyle w:val="11"/>
      </w:pPr>
      <w:r>
        <w:rPr>
          <w:rFonts w:hint="eastAsia"/>
        </w:rPr>
        <w:t>第2条  承包范围与方式</w:t>
      </w:r>
    </w:p>
    <w:p w14:paraId="3B018B05" w14:textId="77777777" w:rsidR="00EA31B7" w:rsidRDefault="00000000">
      <w:pPr>
        <w:snapToGrid w:val="0"/>
        <w:spacing w:line="360" w:lineRule="auto"/>
        <w:rPr>
          <w:rFonts w:hAnsi="宋体"/>
          <w:sz w:val="24"/>
        </w:rPr>
      </w:pPr>
      <w:r>
        <w:rPr>
          <w:rFonts w:hAnsi="宋体" w:hint="eastAsia"/>
          <w:sz w:val="24"/>
        </w:rPr>
        <w:t xml:space="preserve">2.1  </w:t>
      </w:r>
      <w:r>
        <w:rPr>
          <w:rFonts w:hAnsi="宋体"/>
          <w:sz w:val="24"/>
        </w:rPr>
        <w:t>承包范围：</w:t>
      </w:r>
    </w:p>
    <w:p w14:paraId="453F1057" w14:textId="77777777" w:rsidR="00EA31B7" w:rsidRDefault="00000000">
      <w:pPr>
        <w:snapToGrid w:val="0"/>
        <w:spacing w:line="360" w:lineRule="auto"/>
        <w:rPr>
          <w:rFonts w:hAnsi="宋体"/>
          <w:sz w:val="24"/>
        </w:rPr>
      </w:pPr>
      <w:sdt>
        <w:sdtPr>
          <w:rPr>
            <w:rFonts w:hAnsi="宋体"/>
            <w:sz w:val="24"/>
          </w:rPr>
          <w:id w:val="216557005"/>
          <w:placeholder>
            <w:docPart w:val="CF16CC9F556F439F90EBAAD787289934"/>
          </w:placeholder>
        </w:sdtPr>
        <w:sdtContent>
          <w:r>
            <w:rPr>
              <w:rFonts w:hAnsi="宋体" w:hint="eastAsia"/>
              <w:color w:val="FF0000"/>
              <w:sz w:val="24"/>
              <w:u w:val="single"/>
            </w:rPr>
            <w:t>单击此处输入承包范围</w:t>
          </w:r>
        </w:sdtContent>
      </w:sdt>
    </w:p>
    <w:p w14:paraId="1F62A510" w14:textId="77777777" w:rsidR="00EA31B7" w:rsidRDefault="00000000">
      <w:pPr>
        <w:snapToGrid w:val="0"/>
        <w:spacing w:line="360" w:lineRule="auto"/>
        <w:rPr>
          <w:sz w:val="24"/>
        </w:rPr>
      </w:pPr>
      <w:r>
        <w:rPr>
          <w:rFonts w:hAnsi="宋体" w:hint="eastAsia"/>
          <w:sz w:val="24"/>
        </w:rPr>
        <w:t xml:space="preserve">2.2  </w:t>
      </w:r>
      <w:r>
        <w:rPr>
          <w:rFonts w:hint="eastAsia"/>
          <w:sz w:val="24"/>
        </w:rPr>
        <w:t>本项目约定的承包方式为</w:t>
      </w:r>
      <w:r>
        <w:rPr>
          <w:sz w:val="24"/>
        </w:rPr>
        <w:t>：</w:t>
      </w:r>
      <w:r>
        <w:rPr>
          <w:sz w:val="24"/>
        </w:rPr>
        <w:t xml:space="preserve"> </w:t>
      </w:r>
    </w:p>
    <w:p w14:paraId="266306EB" w14:textId="77777777" w:rsidR="00EA31B7" w:rsidRDefault="00000000">
      <w:pPr>
        <w:snapToGrid w:val="0"/>
        <w:spacing w:line="360" w:lineRule="auto"/>
        <w:rPr>
          <w:sz w:val="24"/>
        </w:rPr>
      </w:pPr>
      <w:sdt>
        <w:sdtPr>
          <w:rPr>
            <w:rFonts w:hint="eastAsia"/>
            <w:sz w:val="24"/>
          </w:rPr>
          <w:id w:val="-110371923"/>
          <w:placeholder>
            <w:docPart w:val="54E46C69BA974695907A0ECAF28A50EC"/>
          </w:placeholder>
        </w:sdtPr>
        <w:sdtContent>
          <w:r>
            <w:rPr>
              <w:rFonts w:hint="eastAsia"/>
              <w:sz w:val="24"/>
            </w:rPr>
            <w:t>乙方完成本合同约定范围内的工程施工，本合同所涉及的主材、辅材、设备等皆</w:t>
          </w:r>
          <w:proofErr w:type="gramStart"/>
          <w:r>
            <w:rPr>
              <w:rFonts w:hint="eastAsia"/>
              <w:sz w:val="24"/>
            </w:rPr>
            <w:t>为乙供方式</w:t>
          </w:r>
          <w:proofErr w:type="gramEnd"/>
          <w:r>
            <w:rPr>
              <w:rFonts w:hint="eastAsia"/>
              <w:sz w:val="24"/>
            </w:rPr>
            <w:t>，并应满足合同对材料设备的相关要求，乙方按合同及甲方要求负责实施采购供货、安装、调试、验收等完成项目的一切工作。</w:t>
          </w:r>
        </w:sdtContent>
      </w:sdt>
    </w:p>
    <w:p w14:paraId="400D3060" w14:textId="77777777" w:rsidR="00EA31B7" w:rsidRDefault="00000000">
      <w:pPr>
        <w:pStyle w:val="Part"/>
      </w:pPr>
      <w:r>
        <w:t>二、双方权利与义务</w:t>
      </w:r>
    </w:p>
    <w:p w14:paraId="5505A5E5" w14:textId="77777777" w:rsidR="00EA31B7" w:rsidRDefault="00000000">
      <w:pPr>
        <w:pStyle w:val="title2"/>
      </w:pPr>
      <w:r>
        <w:t>第3条  双方项目负责人</w:t>
      </w:r>
    </w:p>
    <w:p w14:paraId="54BA25EC" w14:textId="77777777" w:rsidR="00EA31B7" w:rsidRDefault="00000000">
      <w:pPr>
        <w:snapToGrid w:val="0"/>
        <w:spacing w:line="360" w:lineRule="auto"/>
        <w:ind w:left="540" w:hangingChars="225" w:hanging="540"/>
        <w:rPr>
          <w:sz w:val="24"/>
        </w:rPr>
      </w:pPr>
      <w:r>
        <w:rPr>
          <w:rFonts w:hAnsi="宋体" w:hint="eastAsia"/>
          <w:sz w:val="24"/>
        </w:rPr>
        <w:t xml:space="preserve">3.1  </w:t>
      </w:r>
      <w:r>
        <w:rPr>
          <w:rFonts w:hAnsi="宋体"/>
          <w:sz w:val="24"/>
        </w:rPr>
        <w:t>甲方项目负责人姓名：</w:t>
      </w:r>
      <w:sdt>
        <w:sdtPr>
          <w:rPr>
            <w:rStyle w:val="af6"/>
            <w:rFonts w:hint="eastAsia"/>
          </w:rPr>
          <w:id w:val="25320866"/>
          <w:placeholder>
            <w:docPart w:val="CF0DD9C2369B4E6A9807C868BCB10B8D"/>
          </w:placeholder>
          <w:showingPlcHdr/>
        </w:sdtPr>
        <w:sdtEndPr>
          <w:rPr>
            <w:rStyle w:val="a1"/>
            <w:rFonts w:ascii="Times New Roman" w:hAnsi="Times New Roman" w:cs="Times New Roman"/>
            <w:sz w:val="21"/>
            <w:u w:val="none"/>
          </w:rPr>
        </w:sdtEndPr>
        <w:sdtContent>
          <w:r>
            <w:rPr>
              <w:rStyle w:val="af3"/>
              <w:rFonts w:hAnsi="宋体" w:hint="eastAsia"/>
              <w:color w:val="FF0000"/>
              <w:sz w:val="24"/>
              <w:u w:val="single"/>
            </w:rPr>
            <w:t>单击此处输入甲方联系人</w:t>
          </w:r>
        </w:sdtContent>
      </w:sdt>
      <w:r>
        <w:rPr>
          <w:rFonts w:hAnsi="宋体"/>
          <w:sz w:val="24"/>
        </w:rPr>
        <w:t>。甲方的指令经甲方项目负责人签署后生效。</w:t>
      </w:r>
    </w:p>
    <w:p w14:paraId="044D9F83" w14:textId="77777777" w:rsidR="00EA31B7" w:rsidRDefault="00000000">
      <w:pPr>
        <w:snapToGrid w:val="0"/>
        <w:spacing w:line="360" w:lineRule="auto"/>
        <w:ind w:left="540" w:hangingChars="225" w:hanging="540"/>
        <w:rPr>
          <w:sz w:val="24"/>
        </w:rPr>
      </w:pPr>
      <w:r>
        <w:rPr>
          <w:rFonts w:hAnsi="宋体" w:hint="eastAsia"/>
          <w:sz w:val="24"/>
        </w:rPr>
        <w:t xml:space="preserve">3.2  </w:t>
      </w:r>
      <w:r>
        <w:rPr>
          <w:rFonts w:hAnsi="宋体"/>
          <w:sz w:val="24"/>
        </w:rPr>
        <w:t>乙方指定</w:t>
      </w:r>
      <w:sdt>
        <w:sdtPr>
          <w:rPr>
            <w:rStyle w:val="af6"/>
            <w:rFonts w:hint="eastAsia"/>
          </w:rPr>
          <w:id w:val="-1443373527"/>
          <w:placeholder>
            <w:docPart w:val="769B4308CFCB4826917CA21A71C6F52E"/>
          </w:placeholder>
          <w:showingPlcHdr/>
        </w:sdtPr>
        <w:sdtEndPr>
          <w:rPr>
            <w:rStyle w:val="a1"/>
            <w:rFonts w:ascii="Times New Roman" w:hAnsi="Times New Roman" w:cs="Times New Roman"/>
            <w:sz w:val="21"/>
            <w:u w:val="none"/>
          </w:rPr>
        </w:sdtEndPr>
        <w:sdtContent>
          <w:r>
            <w:rPr>
              <w:rStyle w:val="af3"/>
              <w:rFonts w:hAnsi="宋体" w:hint="eastAsia"/>
              <w:color w:val="auto"/>
              <w:sz w:val="24"/>
              <w:szCs w:val="32"/>
              <w:u w:val="single"/>
            </w:rPr>
            <w:t>单击此处输入乙方联系人</w:t>
          </w:r>
        </w:sdtContent>
      </w:sdt>
      <w:r>
        <w:rPr>
          <w:rFonts w:hAnsi="宋体"/>
          <w:sz w:val="24"/>
        </w:rPr>
        <w:t>为现场项目负责人，代表乙方在现场履行合同义务。乙方的要求、通知，均以书面形式由乙方项目负责人签字后并加盖乙方印章方能有效。</w:t>
      </w:r>
      <w:r>
        <w:rPr>
          <w:rFonts w:hAnsi="宋体" w:hint="eastAsia"/>
          <w:sz w:val="24"/>
        </w:rPr>
        <w:t>同时，乙方项目负责人应满足以下要求：</w:t>
      </w:r>
    </w:p>
    <w:p w14:paraId="30ED10B9" w14:textId="77777777" w:rsidR="00EA31B7" w:rsidRDefault="00000000">
      <w:pPr>
        <w:numPr>
          <w:ilvl w:val="0"/>
          <w:numId w:val="1"/>
        </w:numPr>
        <w:tabs>
          <w:tab w:val="clear" w:pos="930"/>
          <w:tab w:val="left" w:pos="1260"/>
        </w:tabs>
        <w:snapToGrid w:val="0"/>
        <w:spacing w:line="360" w:lineRule="auto"/>
        <w:ind w:left="1260" w:right="178" w:hanging="735"/>
        <w:rPr>
          <w:bCs/>
          <w:sz w:val="24"/>
        </w:rPr>
      </w:pPr>
      <w:r>
        <w:rPr>
          <w:rFonts w:hAnsi="宋体"/>
          <w:bCs/>
          <w:sz w:val="24"/>
        </w:rPr>
        <w:t>项目负责人是</w:t>
      </w:r>
      <w:r>
        <w:rPr>
          <w:rFonts w:hAnsi="宋体" w:hint="eastAsia"/>
          <w:bCs/>
          <w:sz w:val="24"/>
        </w:rPr>
        <w:t>乙方</w:t>
      </w:r>
      <w:r>
        <w:rPr>
          <w:rFonts w:hAnsi="宋体"/>
          <w:bCs/>
          <w:sz w:val="24"/>
        </w:rPr>
        <w:t>在工地履行合同的专职代表，必须符合相应的资质等级要求。</w:t>
      </w:r>
    </w:p>
    <w:p w14:paraId="11A76286" w14:textId="77777777" w:rsidR="00EA31B7" w:rsidRDefault="00000000">
      <w:pPr>
        <w:numPr>
          <w:ilvl w:val="0"/>
          <w:numId w:val="1"/>
        </w:numPr>
        <w:tabs>
          <w:tab w:val="clear" w:pos="930"/>
          <w:tab w:val="left" w:pos="1260"/>
        </w:tabs>
        <w:snapToGrid w:val="0"/>
        <w:spacing w:line="360" w:lineRule="auto"/>
        <w:ind w:left="1260" w:right="178" w:hanging="735"/>
        <w:rPr>
          <w:bCs/>
          <w:sz w:val="24"/>
        </w:rPr>
      </w:pPr>
      <w:r>
        <w:rPr>
          <w:rFonts w:hAnsi="宋体"/>
          <w:bCs/>
          <w:sz w:val="24"/>
        </w:rPr>
        <w:t>项目负责人必须具有</w:t>
      </w:r>
      <w:r>
        <w:rPr>
          <w:rFonts w:hAnsi="宋体" w:hint="eastAsia"/>
          <w:bCs/>
          <w:sz w:val="24"/>
        </w:rPr>
        <w:t>相关工作</w:t>
      </w:r>
      <w:r>
        <w:rPr>
          <w:rFonts w:hAnsi="宋体"/>
          <w:bCs/>
          <w:sz w:val="24"/>
        </w:rPr>
        <w:t>经验</w:t>
      </w:r>
      <w:sdt>
        <w:sdtPr>
          <w:rPr>
            <w:rFonts w:hAnsi="宋体"/>
            <w:bCs/>
            <w:sz w:val="24"/>
          </w:rPr>
          <w:id w:val="1914348025"/>
          <w:placeholder>
            <w:docPart w:val="DefaultPlaceholder_-1854013440"/>
          </w:placeholder>
        </w:sdtPr>
        <w:sdtEndPr>
          <w:rPr>
            <w:rFonts w:hAnsi="Times New Roman" w:hint="eastAsia"/>
            <w:bCs w:val="0"/>
            <w:color w:val="000000" w:themeColor="text1"/>
            <w:u w:val="single"/>
          </w:rPr>
        </w:sdtEndPr>
        <w:sdtContent>
          <w:r>
            <w:rPr>
              <w:rFonts w:hAnsi="宋体"/>
              <w:bCs/>
              <w:color w:val="FF0000"/>
              <w:sz w:val="24"/>
              <w:u w:val="single"/>
            </w:rPr>
            <w:t>1</w:t>
          </w:r>
          <w:r>
            <w:rPr>
              <w:rFonts w:hAnsi="宋体" w:hint="eastAsia"/>
              <w:bCs/>
              <w:color w:val="FF0000"/>
              <w:sz w:val="24"/>
              <w:u w:val="single"/>
            </w:rPr>
            <w:t>年及以上</w:t>
          </w:r>
        </w:sdtContent>
      </w:sdt>
      <w:r>
        <w:rPr>
          <w:rFonts w:hAnsi="宋体"/>
          <w:bCs/>
          <w:sz w:val="24"/>
        </w:rPr>
        <w:t>，有较高组织和协调能力。</w:t>
      </w:r>
    </w:p>
    <w:p w14:paraId="5D7B75EF" w14:textId="77777777" w:rsidR="00EA31B7" w:rsidRDefault="00000000">
      <w:pPr>
        <w:numPr>
          <w:ilvl w:val="0"/>
          <w:numId w:val="1"/>
        </w:numPr>
        <w:tabs>
          <w:tab w:val="clear" w:pos="930"/>
          <w:tab w:val="left" w:pos="1260"/>
        </w:tabs>
        <w:snapToGrid w:val="0"/>
        <w:spacing w:line="360" w:lineRule="auto"/>
        <w:ind w:left="1260" w:hanging="735"/>
        <w:rPr>
          <w:bCs/>
          <w:sz w:val="24"/>
        </w:rPr>
      </w:pPr>
      <w:r>
        <w:rPr>
          <w:rFonts w:hAnsi="宋体"/>
          <w:bCs/>
          <w:sz w:val="24"/>
        </w:rPr>
        <w:t>项目负责人</w:t>
      </w:r>
      <w:r>
        <w:rPr>
          <w:rFonts w:hAnsi="宋体" w:hint="eastAsia"/>
          <w:bCs/>
          <w:sz w:val="24"/>
        </w:rPr>
        <w:t>应</w:t>
      </w:r>
      <w:r>
        <w:rPr>
          <w:rFonts w:hAnsi="宋体"/>
          <w:bCs/>
          <w:sz w:val="24"/>
        </w:rPr>
        <w:t>专职在岗，不得兼任其他项目的任何职务。</w:t>
      </w:r>
      <w:sdt>
        <w:sdtPr>
          <w:rPr>
            <w:rFonts w:hAnsi="宋体"/>
            <w:bCs/>
            <w:sz w:val="24"/>
          </w:rPr>
          <w:id w:val="-824056609"/>
          <w:placeholder>
            <w:docPart w:val="DefaultPlaceholder_-1854013440"/>
          </w:placeholder>
        </w:sdtPr>
        <w:sdtContent>
          <w:r>
            <w:rPr>
              <w:rFonts w:hAnsi="宋体"/>
              <w:bCs/>
              <w:sz w:val="24"/>
            </w:rPr>
            <w:t>如</w:t>
          </w:r>
          <w:r>
            <w:rPr>
              <w:rFonts w:hAnsi="宋体" w:hint="eastAsia"/>
              <w:bCs/>
              <w:sz w:val="24"/>
            </w:rPr>
            <w:t>甲方</w:t>
          </w:r>
          <w:r>
            <w:rPr>
              <w:rFonts w:hAnsi="宋体"/>
              <w:bCs/>
              <w:sz w:val="24"/>
            </w:rPr>
            <w:t>发现项目负责人未达到此要求，每发现一次</w:t>
          </w:r>
          <w:r>
            <w:rPr>
              <w:rFonts w:hAnsi="宋体" w:hint="eastAsia"/>
              <w:bCs/>
              <w:sz w:val="24"/>
            </w:rPr>
            <w:t>乙方应</w:t>
          </w:r>
          <w:r>
            <w:rPr>
              <w:rFonts w:hAnsi="宋体"/>
              <w:bCs/>
              <w:sz w:val="24"/>
            </w:rPr>
            <w:t>向甲方支付</w:t>
          </w:r>
          <w:sdt>
            <w:sdtPr>
              <w:rPr>
                <w:rStyle w:val="af6"/>
                <w:rFonts w:hint="eastAsia"/>
              </w:rPr>
              <w:id w:val="25320864"/>
              <w:placeholder>
                <w:docPart w:val="E5AD3AFA19B24A7D8172C7247F12A4B3"/>
              </w:placeholder>
              <w:showingPlcHdr/>
            </w:sdtPr>
            <w:sdtEndPr>
              <w:rPr>
                <w:rStyle w:val="a1"/>
                <w:rFonts w:ascii="Times New Roman" w:hAnsi="Times New Roman" w:cs="Times New Roman"/>
                <w:sz w:val="21"/>
                <w:u w:val="none"/>
              </w:rPr>
            </w:sdtEndPr>
            <w:sdtContent>
              <w:r>
                <w:rPr>
                  <w:rStyle w:val="af3"/>
                  <w:rFonts w:hAnsi="宋体"/>
                  <w:color w:val="FF0000"/>
                  <w:sz w:val="24"/>
                  <w:u w:val="single"/>
                </w:rPr>
                <w:t>1000</w:t>
              </w:r>
            </w:sdtContent>
          </w:sdt>
          <w:r>
            <w:rPr>
              <w:rFonts w:hAnsi="宋体"/>
              <w:bCs/>
              <w:sz w:val="24"/>
            </w:rPr>
            <w:t>元的违约金。</w:t>
          </w:r>
        </w:sdtContent>
      </w:sdt>
    </w:p>
    <w:p w14:paraId="6468480F" w14:textId="77777777" w:rsidR="00EA31B7" w:rsidRDefault="00000000">
      <w:pPr>
        <w:numPr>
          <w:ilvl w:val="0"/>
          <w:numId w:val="1"/>
        </w:numPr>
        <w:tabs>
          <w:tab w:val="clear" w:pos="930"/>
          <w:tab w:val="left" w:pos="1260"/>
        </w:tabs>
        <w:snapToGrid w:val="0"/>
        <w:spacing w:line="360" w:lineRule="auto"/>
        <w:ind w:left="1260" w:hanging="735"/>
        <w:rPr>
          <w:bCs/>
          <w:sz w:val="24"/>
        </w:rPr>
      </w:pPr>
      <w:r>
        <w:rPr>
          <w:rFonts w:hAnsi="宋体" w:hint="eastAsia"/>
          <w:bCs/>
          <w:sz w:val="24"/>
        </w:rPr>
        <w:t>乙方</w:t>
      </w:r>
      <w:r>
        <w:rPr>
          <w:rFonts w:hAnsi="宋体"/>
          <w:bCs/>
          <w:sz w:val="24"/>
        </w:rPr>
        <w:t>未经甲方同意，不得更换项目负责人。</w:t>
      </w:r>
    </w:p>
    <w:p w14:paraId="0FA1596B" w14:textId="77777777" w:rsidR="00EA31B7" w:rsidRDefault="00000000">
      <w:pPr>
        <w:numPr>
          <w:ilvl w:val="0"/>
          <w:numId w:val="1"/>
        </w:numPr>
        <w:tabs>
          <w:tab w:val="clear" w:pos="930"/>
          <w:tab w:val="left" w:pos="1260"/>
        </w:tabs>
        <w:snapToGrid w:val="0"/>
        <w:spacing w:line="360" w:lineRule="auto"/>
        <w:ind w:left="1260" w:hanging="735"/>
        <w:rPr>
          <w:bCs/>
          <w:sz w:val="24"/>
        </w:rPr>
      </w:pPr>
      <w:r>
        <w:rPr>
          <w:rFonts w:hAnsi="宋体" w:hint="eastAsia"/>
          <w:bCs/>
          <w:sz w:val="24"/>
        </w:rPr>
        <w:t>甲方</w:t>
      </w:r>
      <w:r>
        <w:rPr>
          <w:rFonts w:hAnsi="宋体"/>
          <w:bCs/>
          <w:sz w:val="24"/>
        </w:rPr>
        <w:t>如有充分的事实表明</w:t>
      </w:r>
      <w:r>
        <w:rPr>
          <w:rFonts w:hAnsi="宋体" w:hint="eastAsia"/>
          <w:bCs/>
          <w:sz w:val="24"/>
        </w:rPr>
        <w:t>乙方</w:t>
      </w:r>
      <w:r>
        <w:rPr>
          <w:rFonts w:hAnsi="宋体"/>
          <w:bCs/>
          <w:sz w:val="24"/>
        </w:rPr>
        <w:t>项目负责人不称职或无法代表乙方在现场履行合同</w:t>
      </w:r>
      <w:r>
        <w:rPr>
          <w:rFonts w:hAnsi="宋体" w:hint="eastAsia"/>
          <w:bCs/>
          <w:sz w:val="24"/>
        </w:rPr>
        <w:t>义务</w:t>
      </w:r>
      <w:r>
        <w:rPr>
          <w:rFonts w:hAnsi="宋体"/>
          <w:bCs/>
          <w:sz w:val="24"/>
        </w:rPr>
        <w:t>，甲方有权要求乙方更换项目负责人。</w:t>
      </w:r>
      <w:sdt>
        <w:sdtPr>
          <w:rPr>
            <w:rFonts w:hAnsi="宋体"/>
            <w:bCs/>
            <w:sz w:val="24"/>
          </w:rPr>
          <w:id w:val="275142340"/>
          <w:placeholder>
            <w:docPart w:val="DefaultPlaceholder_-1854013440"/>
          </w:placeholder>
        </w:sdtPr>
        <w:sdtContent>
          <w:r>
            <w:rPr>
              <w:rFonts w:hAnsi="宋体"/>
              <w:bCs/>
              <w:sz w:val="24"/>
            </w:rPr>
            <w:t>乙方应在</w:t>
          </w:r>
          <w:r>
            <w:rPr>
              <w:bCs/>
              <w:sz w:val="24"/>
            </w:rPr>
            <w:t>7</w:t>
          </w:r>
          <w:r>
            <w:rPr>
              <w:rFonts w:hAnsi="宋体"/>
              <w:bCs/>
              <w:sz w:val="24"/>
            </w:rPr>
            <w:t>天内完成更换，并应为此向甲方支付</w:t>
          </w:r>
          <w:sdt>
            <w:sdtPr>
              <w:rPr>
                <w:rStyle w:val="af6"/>
                <w:rFonts w:hint="eastAsia"/>
              </w:rPr>
              <w:id w:val="1830934710"/>
              <w:placeholder>
                <w:docPart w:val="A2B0763BF83E4E50B5A1004255A86223"/>
              </w:placeholder>
              <w:showingPlcHdr/>
            </w:sdtPr>
            <w:sdtEndPr>
              <w:rPr>
                <w:rStyle w:val="a1"/>
                <w:rFonts w:ascii="Times New Roman" w:hAnsi="Times New Roman" w:cs="Times New Roman"/>
                <w:sz w:val="21"/>
                <w:u w:val="none"/>
              </w:rPr>
            </w:sdtEndPr>
            <w:sdtContent>
              <w:r>
                <w:rPr>
                  <w:rStyle w:val="af3"/>
                  <w:rFonts w:hAnsi="宋体"/>
                  <w:color w:val="FF0000"/>
                  <w:sz w:val="24"/>
                  <w:u w:val="single"/>
                </w:rPr>
                <w:t>500</w:t>
              </w:r>
            </w:sdtContent>
          </w:sdt>
          <w:r>
            <w:rPr>
              <w:rFonts w:hAnsi="宋体"/>
              <w:bCs/>
              <w:sz w:val="24"/>
              <w:u w:val="single"/>
            </w:rPr>
            <w:t>元</w:t>
          </w:r>
          <w:r>
            <w:rPr>
              <w:bCs/>
              <w:sz w:val="24"/>
              <w:u w:val="single"/>
            </w:rPr>
            <w:t>/</w:t>
          </w:r>
          <w:r>
            <w:rPr>
              <w:rFonts w:hAnsi="宋体"/>
              <w:bCs/>
              <w:sz w:val="24"/>
              <w:u w:val="single"/>
            </w:rPr>
            <w:t>人次</w:t>
          </w:r>
          <w:r>
            <w:rPr>
              <w:rFonts w:hAnsi="宋体"/>
              <w:bCs/>
              <w:sz w:val="24"/>
            </w:rPr>
            <w:t>的违约金。</w:t>
          </w:r>
        </w:sdtContent>
      </w:sdt>
    </w:p>
    <w:p w14:paraId="3BF01BEA" w14:textId="77777777" w:rsidR="00EA31B7" w:rsidRDefault="00000000">
      <w:pPr>
        <w:snapToGrid w:val="0"/>
        <w:spacing w:line="360" w:lineRule="auto"/>
        <w:ind w:left="523" w:hangingChars="218" w:hanging="523"/>
        <w:rPr>
          <w:bCs/>
          <w:sz w:val="24"/>
        </w:rPr>
      </w:pPr>
      <w:r>
        <w:rPr>
          <w:rFonts w:hAnsi="宋体" w:hint="eastAsia"/>
          <w:bCs/>
          <w:sz w:val="24"/>
        </w:rPr>
        <w:t xml:space="preserve">3.3  </w:t>
      </w:r>
      <w:r>
        <w:rPr>
          <w:rFonts w:hAnsi="宋体"/>
          <w:bCs/>
          <w:sz w:val="24"/>
        </w:rPr>
        <w:t>任何一方项目负责人发生变更时，应提前</w:t>
      </w:r>
      <w:r>
        <w:rPr>
          <w:bCs/>
          <w:sz w:val="24"/>
        </w:rPr>
        <w:t>7</w:t>
      </w:r>
      <w:r>
        <w:rPr>
          <w:rFonts w:hAnsi="宋体"/>
          <w:bCs/>
          <w:sz w:val="24"/>
        </w:rPr>
        <w:t>日书面通知对方，并明确指出交接时间、权限。</w:t>
      </w:r>
    </w:p>
    <w:p w14:paraId="056BA2C6" w14:textId="77777777" w:rsidR="00EA31B7" w:rsidRDefault="00000000">
      <w:pPr>
        <w:pStyle w:val="11"/>
      </w:pPr>
      <w:r>
        <w:t>第4条  项目监理</w:t>
      </w:r>
    </w:p>
    <w:p w14:paraId="0D503357" w14:textId="77777777" w:rsidR="00EA31B7" w:rsidRDefault="00000000">
      <w:pPr>
        <w:spacing w:line="360" w:lineRule="auto"/>
        <w:ind w:left="523" w:hangingChars="218" w:hanging="523"/>
        <w:rPr>
          <w:rFonts w:hAnsi="宋体"/>
          <w:sz w:val="24"/>
        </w:rPr>
      </w:pPr>
      <w:r>
        <w:rPr>
          <w:rFonts w:hAnsi="宋体" w:hint="eastAsia"/>
          <w:sz w:val="24"/>
        </w:rPr>
        <w:t>4</w:t>
      </w:r>
      <w:r>
        <w:rPr>
          <w:rFonts w:hAnsi="宋体"/>
          <w:sz w:val="24"/>
        </w:rPr>
        <w:t xml:space="preserve">.1  </w:t>
      </w:r>
      <w:r>
        <w:rPr>
          <w:rFonts w:hAnsi="宋体" w:hint="eastAsia"/>
          <w:sz w:val="24"/>
        </w:rPr>
        <w:t>本项目</w:t>
      </w:r>
      <w:sdt>
        <w:sdtPr>
          <w:rPr>
            <w:rFonts w:hAnsi="宋体" w:hint="eastAsia"/>
            <w:sz w:val="24"/>
          </w:rPr>
          <w:id w:val="-526024910"/>
          <w:placeholder>
            <w:docPart w:val="DAED5F0883914EABB24DBB679BF94CC7"/>
          </w:placeholder>
        </w:sdtPr>
        <w:sdtContent>
          <w:r>
            <w:rPr>
              <w:rFonts w:hAnsi="宋体" w:hint="eastAsia"/>
              <w:sz w:val="24"/>
            </w:rPr>
            <w:t>无</w:t>
          </w:r>
        </w:sdtContent>
      </w:sdt>
      <w:r>
        <w:rPr>
          <w:rFonts w:hAnsi="宋体" w:hint="eastAsia"/>
          <w:sz w:val="24"/>
        </w:rPr>
        <w:t>项目监理。</w:t>
      </w:r>
    </w:p>
    <w:p w14:paraId="58CE46ED" w14:textId="77777777" w:rsidR="00EA31B7" w:rsidRDefault="00000000">
      <w:pPr>
        <w:pStyle w:val="11"/>
      </w:pPr>
      <w:r>
        <w:t>第5条  乙方主要人员</w:t>
      </w:r>
    </w:p>
    <w:p w14:paraId="7C83E662" w14:textId="77777777" w:rsidR="00EA31B7" w:rsidRDefault="00000000">
      <w:pPr>
        <w:spacing w:line="360" w:lineRule="auto"/>
        <w:ind w:left="523" w:hangingChars="218" w:hanging="523"/>
        <w:rPr>
          <w:sz w:val="24"/>
        </w:rPr>
      </w:pPr>
      <w:r>
        <w:rPr>
          <w:rFonts w:hAnsi="宋体" w:hint="eastAsia"/>
          <w:sz w:val="24"/>
        </w:rPr>
        <w:t xml:space="preserve">5.1  </w:t>
      </w:r>
      <w:proofErr w:type="gramStart"/>
      <w:r>
        <w:rPr>
          <w:rFonts w:hAnsi="宋体" w:hint="eastAsia"/>
          <w:sz w:val="24"/>
        </w:rPr>
        <w:t>除项目</w:t>
      </w:r>
      <w:proofErr w:type="gramEnd"/>
      <w:r>
        <w:rPr>
          <w:rFonts w:hAnsi="宋体" w:hint="eastAsia"/>
          <w:sz w:val="24"/>
        </w:rPr>
        <w:t>经理外，</w:t>
      </w:r>
      <w:r>
        <w:rPr>
          <w:rFonts w:hAnsi="宋体"/>
          <w:sz w:val="24"/>
        </w:rPr>
        <w:t>乙方必须为现场配备</w:t>
      </w:r>
      <w:r>
        <w:rPr>
          <w:rFonts w:hAnsi="宋体" w:hint="eastAsia"/>
          <w:sz w:val="24"/>
        </w:rPr>
        <w:t>必要</w:t>
      </w:r>
      <w:r>
        <w:rPr>
          <w:rFonts w:hAnsi="宋体"/>
          <w:sz w:val="24"/>
        </w:rPr>
        <w:t>人员</w:t>
      </w:r>
      <w:sdt>
        <w:sdtPr>
          <w:rPr>
            <w:rStyle w:val="af6"/>
            <w:rFonts w:hint="eastAsia"/>
          </w:rPr>
          <w:id w:val="173925634"/>
          <w:placeholder>
            <w:docPart w:val="B5307BA7A5FE4FAB89AFB3B5D567CF79"/>
          </w:placeholder>
          <w:showingPlcHdr/>
        </w:sdtPr>
        <w:sdtEndPr>
          <w:rPr>
            <w:rStyle w:val="a1"/>
            <w:rFonts w:ascii="Times New Roman" w:hAnsi="Times New Roman" w:cs="Times New Roman"/>
            <w:sz w:val="21"/>
            <w:u w:val="none"/>
          </w:rPr>
        </w:sdtEndPr>
        <w:sdtContent>
          <w:r>
            <w:rPr>
              <w:rStyle w:val="af3"/>
              <w:rFonts w:hAnsi="宋体" w:hint="eastAsia"/>
              <w:color w:val="FF0000"/>
              <w:sz w:val="24"/>
              <w:szCs w:val="32"/>
              <w:u w:val="single"/>
            </w:rPr>
            <w:t>：输入乙方人员或以附件形式</w:t>
          </w:r>
        </w:sdtContent>
      </w:sdt>
      <w:r>
        <w:rPr>
          <w:rFonts w:hAnsi="宋体"/>
          <w:sz w:val="24"/>
        </w:rPr>
        <w:t>，并且</w:t>
      </w:r>
      <w:r>
        <w:rPr>
          <w:rFonts w:hAnsi="宋体" w:hint="eastAsia"/>
          <w:sz w:val="24"/>
        </w:rPr>
        <w:lastRenderedPageBreak/>
        <w:t>相关</w:t>
      </w:r>
      <w:r>
        <w:rPr>
          <w:rFonts w:hAnsi="宋体"/>
          <w:sz w:val="24"/>
        </w:rPr>
        <w:t>人员必须专职在岗，不得在其他</w:t>
      </w:r>
      <w:r>
        <w:rPr>
          <w:rFonts w:hAnsi="宋体" w:hint="eastAsia"/>
          <w:sz w:val="24"/>
        </w:rPr>
        <w:t>项目</w:t>
      </w:r>
      <w:r>
        <w:rPr>
          <w:rFonts w:hAnsi="宋体"/>
          <w:sz w:val="24"/>
        </w:rPr>
        <w:t>兼任职务。如人员安排需要变更，必须提前上报甲方并经同意方可执行。</w:t>
      </w:r>
    </w:p>
    <w:p w14:paraId="6B2A3A34" w14:textId="77777777" w:rsidR="00EA31B7" w:rsidRDefault="00000000">
      <w:pPr>
        <w:spacing w:line="360" w:lineRule="auto"/>
        <w:ind w:left="523" w:hangingChars="218" w:hanging="523"/>
        <w:rPr>
          <w:sz w:val="24"/>
        </w:rPr>
      </w:pPr>
      <w:r>
        <w:rPr>
          <w:rFonts w:hAnsi="宋体" w:hint="eastAsia"/>
          <w:sz w:val="24"/>
        </w:rPr>
        <w:t xml:space="preserve">5.2  </w:t>
      </w:r>
      <w:r>
        <w:rPr>
          <w:rFonts w:hAnsi="宋体"/>
          <w:sz w:val="24"/>
        </w:rPr>
        <w:t>乙方以下人员，经甲方要求，必须在</w:t>
      </w:r>
      <w:r>
        <w:rPr>
          <w:sz w:val="24"/>
        </w:rPr>
        <w:t>24</w:t>
      </w:r>
      <w:r>
        <w:rPr>
          <w:rFonts w:hAnsi="宋体"/>
          <w:sz w:val="24"/>
        </w:rPr>
        <w:t>小时内调离本</w:t>
      </w:r>
      <w:r>
        <w:rPr>
          <w:rFonts w:hAnsi="宋体" w:hint="eastAsia"/>
          <w:sz w:val="24"/>
        </w:rPr>
        <w:t>项目</w:t>
      </w:r>
      <w:r>
        <w:rPr>
          <w:rFonts w:hAnsi="宋体"/>
          <w:sz w:val="24"/>
        </w:rPr>
        <w:t>范围。同时，乙方应尽快用甲方批准的合格人员代替调离的人员。</w:t>
      </w:r>
    </w:p>
    <w:p w14:paraId="4E07DFCA" w14:textId="77777777" w:rsidR="00EA31B7" w:rsidRDefault="00000000">
      <w:pPr>
        <w:numPr>
          <w:ilvl w:val="0"/>
          <w:numId w:val="2"/>
        </w:numPr>
        <w:tabs>
          <w:tab w:val="clear" w:pos="930"/>
          <w:tab w:val="left" w:pos="1260"/>
        </w:tabs>
        <w:snapToGrid w:val="0"/>
        <w:spacing w:line="360" w:lineRule="auto"/>
        <w:ind w:left="1260" w:hanging="735"/>
        <w:rPr>
          <w:rFonts w:hAnsi="宋体"/>
          <w:bCs/>
          <w:sz w:val="24"/>
        </w:rPr>
      </w:pPr>
      <w:r>
        <w:rPr>
          <w:rFonts w:hAnsi="宋体"/>
          <w:bCs/>
          <w:sz w:val="24"/>
        </w:rPr>
        <w:t>甲方确认无法胜任工作者，包括：对分部分项工程进度及施工质量达不到合同要求负有责任的施工人员、不熟悉熟练本专业工作的施工人员、工作责任心不强的施工人员等；</w:t>
      </w:r>
    </w:p>
    <w:p w14:paraId="1F212ED0" w14:textId="77777777" w:rsidR="00EA31B7" w:rsidRDefault="00000000">
      <w:pPr>
        <w:numPr>
          <w:ilvl w:val="0"/>
          <w:numId w:val="2"/>
        </w:numPr>
        <w:tabs>
          <w:tab w:val="clear" w:pos="930"/>
          <w:tab w:val="left" w:pos="1260"/>
        </w:tabs>
        <w:snapToGrid w:val="0"/>
        <w:spacing w:line="360" w:lineRule="auto"/>
        <w:ind w:left="1260" w:hanging="735"/>
        <w:rPr>
          <w:rFonts w:hAnsi="宋体"/>
          <w:bCs/>
          <w:sz w:val="24"/>
        </w:rPr>
      </w:pPr>
      <w:r>
        <w:rPr>
          <w:rFonts w:hAnsi="宋体"/>
          <w:bCs/>
          <w:sz w:val="24"/>
        </w:rPr>
        <w:t>不能积极配合甲方正常工作者；</w:t>
      </w:r>
    </w:p>
    <w:p w14:paraId="570DA0A7" w14:textId="77777777" w:rsidR="00EA31B7" w:rsidRDefault="00000000">
      <w:pPr>
        <w:numPr>
          <w:ilvl w:val="0"/>
          <w:numId w:val="2"/>
        </w:numPr>
        <w:tabs>
          <w:tab w:val="clear" w:pos="930"/>
          <w:tab w:val="left" w:pos="1260"/>
        </w:tabs>
        <w:snapToGrid w:val="0"/>
        <w:spacing w:line="360" w:lineRule="auto"/>
        <w:ind w:left="1260" w:hanging="735"/>
        <w:rPr>
          <w:rFonts w:hAnsi="宋体"/>
          <w:bCs/>
          <w:sz w:val="24"/>
        </w:rPr>
      </w:pPr>
      <w:r>
        <w:rPr>
          <w:rFonts w:hAnsi="宋体" w:hint="eastAsia"/>
          <w:bCs/>
          <w:sz w:val="24"/>
        </w:rPr>
        <w:t>严重</w:t>
      </w:r>
      <w:r>
        <w:rPr>
          <w:rFonts w:hAnsi="宋体"/>
          <w:bCs/>
          <w:sz w:val="24"/>
        </w:rPr>
        <w:t>违反现场管理规定者；</w:t>
      </w:r>
    </w:p>
    <w:p w14:paraId="40D8FE42" w14:textId="77777777" w:rsidR="00EA31B7" w:rsidRDefault="00000000">
      <w:pPr>
        <w:numPr>
          <w:ilvl w:val="0"/>
          <w:numId w:val="2"/>
        </w:numPr>
        <w:tabs>
          <w:tab w:val="clear" w:pos="930"/>
          <w:tab w:val="left" w:pos="1260"/>
        </w:tabs>
        <w:snapToGrid w:val="0"/>
        <w:spacing w:line="360" w:lineRule="auto"/>
        <w:ind w:left="1260" w:hanging="735"/>
        <w:rPr>
          <w:rFonts w:hAnsi="宋体"/>
          <w:bCs/>
          <w:sz w:val="24"/>
        </w:rPr>
      </w:pPr>
      <w:r>
        <w:rPr>
          <w:rFonts w:hAnsi="宋体"/>
          <w:bCs/>
          <w:sz w:val="24"/>
        </w:rPr>
        <w:t>无证上岗者（适用于按规定必须有上岗证）；</w:t>
      </w:r>
    </w:p>
    <w:p w14:paraId="5F9F10C7" w14:textId="77777777" w:rsidR="00EA31B7" w:rsidRDefault="00000000">
      <w:pPr>
        <w:numPr>
          <w:ilvl w:val="0"/>
          <w:numId w:val="2"/>
        </w:numPr>
        <w:tabs>
          <w:tab w:val="clear" w:pos="930"/>
          <w:tab w:val="left" w:pos="1260"/>
        </w:tabs>
        <w:snapToGrid w:val="0"/>
        <w:spacing w:line="360" w:lineRule="auto"/>
        <w:ind w:left="1260" w:hanging="735"/>
        <w:rPr>
          <w:rFonts w:hAnsi="宋体"/>
          <w:bCs/>
          <w:sz w:val="24"/>
        </w:rPr>
      </w:pPr>
      <w:r>
        <w:rPr>
          <w:rFonts w:hAnsi="宋体"/>
          <w:bCs/>
          <w:sz w:val="24"/>
        </w:rPr>
        <w:t>与本合同规定名册不符</w:t>
      </w:r>
      <w:r>
        <w:rPr>
          <w:rFonts w:hAnsi="宋体" w:hint="eastAsia"/>
          <w:bCs/>
          <w:sz w:val="24"/>
        </w:rPr>
        <w:t>且未经甲方审批同意</w:t>
      </w:r>
      <w:r>
        <w:rPr>
          <w:rFonts w:hAnsi="宋体"/>
          <w:bCs/>
          <w:sz w:val="24"/>
        </w:rPr>
        <w:t>者；</w:t>
      </w:r>
    </w:p>
    <w:p w14:paraId="74538439" w14:textId="77777777" w:rsidR="00EA31B7" w:rsidRDefault="00000000">
      <w:pPr>
        <w:numPr>
          <w:ilvl w:val="0"/>
          <w:numId w:val="2"/>
        </w:numPr>
        <w:tabs>
          <w:tab w:val="clear" w:pos="930"/>
          <w:tab w:val="left" w:pos="1260"/>
        </w:tabs>
        <w:snapToGrid w:val="0"/>
        <w:spacing w:line="360" w:lineRule="auto"/>
        <w:ind w:left="1260" w:hanging="735"/>
        <w:rPr>
          <w:rFonts w:hAnsi="宋体"/>
          <w:bCs/>
          <w:sz w:val="24"/>
        </w:rPr>
      </w:pPr>
      <w:r>
        <w:rPr>
          <w:rFonts w:hAnsi="宋体"/>
          <w:bCs/>
          <w:sz w:val="24"/>
        </w:rPr>
        <w:t>与本工程施工无关的人员。</w:t>
      </w:r>
    </w:p>
    <w:p w14:paraId="4304680E" w14:textId="77777777" w:rsidR="00EA31B7" w:rsidRDefault="00000000">
      <w:pPr>
        <w:pStyle w:val="11"/>
      </w:pPr>
      <w:r>
        <w:t>第6条  甲方工作</w:t>
      </w:r>
    </w:p>
    <w:p w14:paraId="1B18C9EA" w14:textId="77777777" w:rsidR="00EA31B7" w:rsidRDefault="00000000">
      <w:pPr>
        <w:spacing w:line="360" w:lineRule="auto"/>
        <w:ind w:left="523" w:hangingChars="218" w:hanging="523"/>
        <w:rPr>
          <w:sz w:val="24"/>
        </w:rPr>
      </w:pPr>
      <w:r>
        <w:rPr>
          <w:rFonts w:hint="eastAsia"/>
          <w:sz w:val="24"/>
        </w:rPr>
        <w:t xml:space="preserve">6.1  </w:t>
      </w:r>
      <w:r>
        <w:rPr>
          <w:rFonts w:hint="eastAsia"/>
          <w:sz w:val="24"/>
        </w:rPr>
        <w:t>甲方应按本合同约定的时间和要求，完成以下工作：</w:t>
      </w:r>
    </w:p>
    <w:p w14:paraId="2106CDE8" w14:textId="77777777" w:rsidR="00EA31B7" w:rsidRDefault="00000000">
      <w:pPr>
        <w:numPr>
          <w:ilvl w:val="0"/>
          <w:numId w:val="3"/>
        </w:numPr>
        <w:tabs>
          <w:tab w:val="clear" w:pos="930"/>
          <w:tab w:val="left" w:pos="1260"/>
        </w:tabs>
        <w:snapToGrid w:val="0"/>
        <w:spacing w:line="360" w:lineRule="auto"/>
        <w:ind w:left="1260" w:hanging="735"/>
        <w:rPr>
          <w:rFonts w:hAnsi="宋体"/>
          <w:bCs/>
          <w:sz w:val="24"/>
        </w:rPr>
      </w:pPr>
      <w:r>
        <w:rPr>
          <w:rFonts w:hAnsi="宋体" w:hint="eastAsia"/>
          <w:bCs/>
          <w:sz w:val="24"/>
        </w:rPr>
        <w:t>向乙方提供施工所需的水、电接驳点；</w:t>
      </w:r>
    </w:p>
    <w:p w14:paraId="1D160417" w14:textId="77777777" w:rsidR="00EA31B7" w:rsidRDefault="00000000">
      <w:pPr>
        <w:numPr>
          <w:ilvl w:val="0"/>
          <w:numId w:val="3"/>
        </w:numPr>
        <w:tabs>
          <w:tab w:val="clear" w:pos="930"/>
          <w:tab w:val="left" w:pos="1260"/>
        </w:tabs>
        <w:snapToGrid w:val="0"/>
        <w:spacing w:line="360" w:lineRule="auto"/>
        <w:ind w:left="1260" w:hanging="735"/>
        <w:rPr>
          <w:rFonts w:hAnsi="宋体"/>
          <w:bCs/>
          <w:sz w:val="24"/>
        </w:rPr>
      </w:pPr>
      <w:r>
        <w:rPr>
          <w:rFonts w:hAnsi="宋体" w:hint="eastAsia"/>
          <w:bCs/>
          <w:sz w:val="24"/>
        </w:rPr>
        <w:t>开工前现场交底，说明注意事项；</w:t>
      </w:r>
    </w:p>
    <w:p w14:paraId="70A7B2C8" w14:textId="77777777" w:rsidR="00EA31B7" w:rsidRDefault="00000000">
      <w:pPr>
        <w:numPr>
          <w:ilvl w:val="0"/>
          <w:numId w:val="3"/>
        </w:numPr>
        <w:tabs>
          <w:tab w:val="clear" w:pos="930"/>
          <w:tab w:val="left" w:pos="1260"/>
        </w:tabs>
        <w:snapToGrid w:val="0"/>
        <w:spacing w:line="360" w:lineRule="auto"/>
        <w:ind w:left="1260" w:hanging="735"/>
        <w:rPr>
          <w:sz w:val="24"/>
        </w:rPr>
      </w:pPr>
      <w:r>
        <w:rPr>
          <w:rFonts w:hAnsi="宋体" w:hint="eastAsia"/>
          <w:bCs/>
          <w:sz w:val="24"/>
        </w:rPr>
        <w:t>支付各期费用</w:t>
      </w:r>
      <w:r>
        <w:rPr>
          <w:rFonts w:hint="eastAsia"/>
          <w:sz w:val="24"/>
        </w:rPr>
        <w:t>。</w:t>
      </w:r>
    </w:p>
    <w:p w14:paraId="6C8286FC" w14:textId="77777777" w:rsidR="00EA31B7" w:rsidRDefault="00EA31B7">
      <w:pPr>
        <w:pStyle w:val="afa"/>
        <w:tabs>
          <w:tab w:val="left" w:pos="1260"/>
        </w:tabs>
        <w:spacing w:beforeLines="0" w:afterLines="0" w:line="360" w:lineRule="auto"/>
        <w:ind w:left="930"/>
        <w:rPr>
          <w:sz w:val="24"/>
        </w:rPr>
      </w:pPr>
    </w:p>
    <w:p w14:paraId="668153C7" w14:textId="77777777" w:rsidR="00EA31B7" w:rsidRDefault="00000000">
      <w:pPr>
        <w:pStyle w:val="11"/>
      </w:pPr>
      <w:r>
        <w:t>第7条  乙方工作</w:t>
      </w:r>
    </w:p>
    <w:p w14:paraId="0A77D83B" w14:textId="77777777" w:rsidR="00EA31B7" w:rsidRDefault="00000000">
      <w:pPr>
        <w:spacing w:line="360" w:lineRule="auto"/>
        <w:ind w:left="523" w:hangingChars="218" w:hanging="523"/>
        <w:rPr>
          <w:sz w:val="24"/>
        </w:rPr>
      </w:pPr>
      <w:r>
        <w:rPr>
          <w:rFonts w:hint="eastAsia"/>
          <w:sz w:val="24"/>
        </w:rPr>
        <w:t xml:space="preserve">7.1  </w:t>
      </w:r>
      <w:r>
        <w:rPr>
          <w:rFonts w:hint="eastAsia"/>
          <w:sz w:val="24"/>
        </w:rPr>
        <w:t>乙方应按合同约定的时间和内容，完成以下工作：</w:t>
      </w:r>
    </w:p>
    <w:p w14:paraId="32AF083B" w14:textId="77777777" w:rsidR="00EA31B7" w:rsidRDefault="00000000">
      <w:pPr>
        <w:numPr>
          <w:ilvl w:val="0"/>
          <w:numId w:val="4"/>
        </w:numPr>
        <w:tabs>
          <w:tab w:val="clear" w:pos="930"/>
          <w:tab w:val="left" w:pos="1260"/>
        </w:tabs>
        <w:snapToGrid w:val="0"/>
        <w:spacing w:line="360" w:lineRule="auto"/>
        <w:ind w:left="1260" w:hanging="735"/>
        <w:rPr>
          <w:sz w:val="24"/>
        </w:rPr>
      </w:pPr>
      <w:r>
        <w:rPr>
          <w:rFonts w:hint="eastAsia"/>
          <w:sz w:val="24"/>
        </w:rPr>
        <w:t>工程施工所需的全部证件以及办理有关施工场地交通、环卫和施工噪音管理等手续、交纳余泥排放费等均由承包人负责办理，但发包人应积极协助，如属政府部门指定须由发包人支付的费用，由发包人据实支付，其他费用由承包人承担。</w:t>
      </w:r>
    </w:p>
    <w:p w14:paraId="7FDB8D21" w14:textId="77777777" w:rsidR="00EA31B7" w:rsidRDefault="00000000">
      <w:pPr>
        <w:numPr>
          <w:ilvl w:val="0"/>
          <w:numId w:val="4"/>
        </w:numPr>
        <w:tabs>
          <w:tab w:val="clear" w:pos="930"/>
          <w:tab w:val="left" w:pos="1260"/>
        </w:tabs>
        <w:snapToGrid w:val="0"/>
        <w:spacing w:line="360" w:lineRule="auto"/>
        <w:ind w:left="1260" w:hanging="735"/>
        <w:rPr>
          <w:sz w:val="24"/>
        </w:rPr>
      </w:pPr>
      <w:r>
        <w:rPr>
          <w:rFonts w:hint="eastAsia"/>
          <w:sz w:val="24"/>
        </w:rPr>
        <w:t>参加发包人组织的施工图纸或做法说明的现场交底，拟定施工方案和进度计划交发包人审定，负责办理消防报建等承包人所需的各种申请审批手续。</w:t>
      </w:r>
    </w:p>
    <w:p w14:paraId="24C2390E" w14:textId="77777777" w:rsidR="00EA31B7" w:rsidRDefault="00000000">
      <w:pPr>
        <w:numPr>
          <w:ilvl w:val="0"/>
          <w:numId w:val="4"/>
        </w:numPr>
        <w:tabs>
          <w:tab w:val="clear" w:pos="930"/>
          <w:tab w:val="left" w:pos="1260"/>
        </w:tabs>
        <w:snapToGrid w:val="0"/>
        <w:spacing w:line="360" w:lineRule="auto"/>
        <w:ind w:left="1260" w:hanging="735"/>
        <w:rPr>
          <w:sz w:val="24"/>
        </w:rPr>
      </w:pPr>
      <w:r>
        <w:rPr>
          <w:rFonts w:hint="eastAsia"/>
          <w:sz w:val="24"/>
        </w:rPr>
        <w:t>严格执行施工规范、安全操作规程、防火安全规定、环境保护规定。严格按照图纸或做法说明进行施工，做好各项质量检查记录。参加竣工验收。负责</w:t>
      </w:r>
      <w:r>
        <w:rPr>
          <w:rFonts w:hint="eastAsia"/>
          <w:sz w:val="24"/>
        </w:rPr>
        <w:lastRenderedPageBreak/>
        <w:t>竣工资料的整理归档工作（共一式三套，其中给发包人二套）。</w:t>
      </w:r>
    </w:p>
    <w:p w14:paraId="4A13908C" w14:textId="77777777" w:rsidR="00EA31B7" w:rsidRDefault="00000000">
      <w:pPr>
        <w:numPr>
          <w:ilvl w:val="0"/>
          <w:numId w:val="4"/>
        </w:numPr>
        <w:tabs>
          <w:tab w:val="clear" w:pos="930"/>
          <w:tab w:val="left" w:pos="1260"/>
        </w:tabs>
        <w:snapToGrid w:val="0"/>
        <w:spacing w:line="360" w:lineRule="auto"/>
        <w:ind w:left="1260" w:hanging="735"/>
        <w:rPr>
          <w:sz w:val="24"/>
        </w:rPr>
      </w:pPr>
      <w:r>
        <w:rPr>
          <w:rFonts w:hint="eastAsia"/>
          <w:sz w:val="24"/>
        </w:rPr>
        <w:t>施工中未经发包人同意或有关部门批准，不得随意</w:t>
      </w:r>
      <w:proofErr w:type="gramStart"/>
      <w:r>
        <w:rPr>
          <w:rFonts w:hint="eastAsia"/>
          <w:sz w:val="24"/>
        </w:rPr>
        <w:t>拆改原</w:t>
      </w:r>
      <w:proofErr w:type="gramEnd"/>
      <w:r>
        <w:rPr>
          <w:rFonts w:hint="eastAsia"/>
          <w:sz w:val="24"/>
        </w:rPr>
        <w:t>建筑物结构及各种设备管线。</w:t>
      </w:r>
    </w:p>
    <w:p w14:paraId="6B9D291E" w14:textId="77777777" w:rsidR="00EA31B7" w:rsidRDefault="00000000">
      <w:pPr>
        <w:numPr>
          <w:ilvl w:val="0"/>
          <w:numId w:val="4"/>
        </w:numPr>
        <w:tabs>
          <w:tab w:val="clear" w:pos="930"/>
          <w:tab w:val="left" w:pos="1260"/>
        </w:tabs>
        <w:snapToGrid w:val="0"/>
        <w:spacing w:line="360" w:lineRule="auto"/>
        <w:ind w:left="1260" w:hanging="735"/>
        <w:rPr>
          <w:sz w:val="24"/>
        </w:rPr>
      </w:pPr>
      <w:r>
        <w:rPr>
          <w:rFonts w:hint="eastAsia"/>
          <w:sz w:val="24"/>
        </w:rPr>
        <w:t>工程竣工未移交发包人之前，负责对现场的一切设施和工程成品进行保护。工程完工后负责场地清理工作，并承担相应费用。</w:t>
      </w:r>
    </w:p>
    <w:p w14:paraId="073F5113" w14:textId="77777777" w:rsidR="00EA31B7" w:rsidRDefault="00000000">
      <w:pPr>
        <w:numPr>
          <w:ilvl w:val="0"/>
          <w:numId w:val="4"/>
        </w:numPr>
        <w:tabs>
          <w:tab w:val="clear" w:pos="930"/>
          <w:tab w:val="left" w:pos="1260"/>
        </w:tabs>
        <w:snapToGrid w:val="0"/>
        <w:spacing w:line="360" w:lineRule="auto"/>
        <w:ind w:left="1260" w:hanging="735"/>
        <w:rPr>
          <w:sz w:val="24"/>
        </w:rPr>
      </w:pPr>
      <w:r>
        <w:rPr>
          <w:rFonts w:hint="eastAsia"/>
          <w:sz w:val="24"/>
        </w:rPr>
        <w:t>施工时，不能影响其他的场所使用，施工前要对周围设备进行安全及卫生保护，上班时间必须保证医院正常使用，由于施工不当造成的损失由承包人负责并承担损失。</w:t>
      </w:r>
    </w:p>
    <w:p w14:paraId="2315EC0B" w14:textId="77777777" w:rsidR="00EA31B7" w:rsidRDefault="00000000">
      <w:pPr>
        <w:numPr>
          <w:ilvl w:val="0"/>
          <w:numId w:val="4"/>
        </w:numPr>
        <w:tabs>
          <w:tab w:val="clear" w:pos="930"/>
          <w:tab w:val="left" w:pos="1260"/>
        </w:tabs>
        <w:snapToGrid w:val="0"/>
        <w:spacing w:line="360" w:lineRule="auto"/>
        <w:ind w:left="1260" w:hanging="735"/>
        <w:rPr>
          <w:sz w:val="24"/>
        </w:rPr>
      </w:pPr>
      <w:r>
        <w:rPr>
          <w:rFonts w:hint="eastAsia"/>
          <w:sz w:val="24"/>
        </w:rPr>
        <w:t>施工时需严格遵守《文明施工承诺书》、《第三方合作单位安全管理协议》、等合同附件的各项规定。</w:t>
      </w:r>
    </w:p>
    <w:p w14:paraId="1B0D26EF" w14:textId="77777777" w:rsidR="00EA31B7" w:rsidRDefault="00EA31B7">
      <w:pPr>
        <w:tabs>
          <w:tab w:val="left" w:pos="1260"/>
        </w:tabs>
        <w:snapToGrid w:val="0"/>
        <w:spacing w:line="360" w:lineRule="auto"/>
        <w:ind w:left="1260"/>
        <w:rPr>
          <w:sz w:val="24"/>
        </w:rPr>
      </w:pPr>
    </w:p>
    <w:p w14:paraId="629B567F" w14:textId="77777777" w:rsidR="00EA31B7" w:rsidRDefault="00000000">
      <w:pPr>
        <w:spacing w:line="360" w:lineRule="auto"/>
        <w:ind w:left="523" w:hangingChars="218" w:hanging="523"/>
        <w:rPr>
          <w:sz w:val="24"/>
        </w:rPr>
      </w:pPr>
      <w:r>
        <w:rPr>
          <w:rFonts w:hint="eastAsia"/>
          <w:sz w:val="24"/>
        </w:rPr>
        <w:t xml:space="preserve">7.2  </w:t>
      </w:r>
      <w:r>
        <w:rPr>
          <w:rFonts w:hint="eastAsia"/>
          <w:kern w:val="0"/>
          <w:sz w:val="24"/>
        </w:rPr>
        <w:t>乙方未能履行合同工程承包内容或前款各项义务，造成甲方损失的，全部损失由乙方承担，甲方有权在支付价款中或履约保证金中扣除。甲方在发函至乙方十个日历天后，乙方未确认或无理由拖延履约工作的，甲方有权安排其他单位完成工程内容，该部分工程费用及违约金（违约金按该工程费用的</w:t>
      </w:r>
      <w:r>
        <w:rPr>
          <w:rFonts w:hint="eastAsia"/>
          <w:kern w:val="0"/>
          <w:sz w:val="24"/>
        </w:rPr>
        <w:t>20%</w:t>
      </w:r>
      <w:r>
        <w:rPr>
          <w:rFonts w:hint="eastAsia"/>
          <w:kern w:val="0"/>
          <w:sz w:val="24"/>
        </w:rPr>
        <w:t>计算）应由乙方向甲方缴纳，甲方有权在应向乙方支付的款项中扣除或在履约保证金中扣除。</w:t>
      </w:r>
    </w:p>
    <w:p w14:paraId="7C521E66" w14:textId="77777777" w:rsidR="00EA31B7" w:rsidRDefault="00000000">
      <w:pPr>
        <w:pStyle w:val="Part"/>
      </w:pPr>
      <w:r>
        <w:t>三、工期管理</w:t>
      </w:r>
    </w:p>
    <w:p w14:paraId="75652E34" w14:textId="77777777" w:rsidR="00EA31B7" w:rsidRDefault="00000000">
      <w:pPr>
        <w:pStyle w:val="title2"/>
      </w:pPr>
      <w:r>
        <w:t>第8条  工期与关键节点工期</w:t>
      </w:r>
    </w:p>
    <w:p w14:paraId="45AA8A89" w14:textId="77777777" w:rsidR="00EA31B7" w:rsidRDefault="00000000">
      <w:pPr>
        <w:spacing w:line="360" w:lineRule="auto"/>
        <w:ind w:left="523" w:hangingChars="218" w:hanging="523"/>
        <w:rPr>
          <w:sz w:val="24"/>
        </w:rPr>
      </w:pPr>
      <w:r>
        <w:rPr>
          <w:rFonts w:hAnsi="宋体" w:hint="eastAsia"/>
          <w:sz w:val="24"/>
        </w:rPr>
        <w:t xml:space="preserve">8.1  </w:t>
      </w:r>
      <w:r>
        <w:rPr>
          <w:rFonts w:hAnsi="宋体"/>
          <w:sz w:val="24"/>
        </w:rPr>
        <w:t>双方约定，本</w:t>
      </w:r>
      <w:r>
        <w:rPr>
          <w:rFonts w:hAnsi="宋体" w:hint="eastAsia"/>
          <w:sz w:val="24"/>
        </w:rPr>
        <w:t>工程</w:t>
      </w:r>
      <w:r>
        <w:rPr>
          <w:rFonts w:hAnsi="宋体"/>
          <w:sz w:val="24"/>
        </w:rPr>
        <w:t>的总</w:t>
      </w:r>
      <w:r>
        <w:rPr>
          <w:rFonts w:hAnsi="宋体" w:hint="eastAsia"/>
          <w:sz w:val="24"/>
        </w:rPr>
        <w:t>工期</w:t>
      </w:r>
      <w:r>
        <w:rPr>
          <w:rFonts w:hAnsi="宋体"/>
          <w:sz w:val="24"/>
        </w:rPr>
        <w:t>为：</w:t>
      </w:r>
      <w:sdt>
        <w:sdtPr>
          <w:rPr>
            <w:rFonts w:hAnsi="宋体" w:hint="eastAsia"/>
            <w:sz w:val="24"/>
          </w:rPr>
          <w:id w:val="-1956862571"/>
          <w:placeholder>
            <w:docPart w:val="A7E06985AC584D818831774AF411D0E5"/>
          </w:placeholder>
        </w:sdtPr>
        <w:sdtEndPr>
          <w:rPr>
            <w:rStyle w:val="af6"/>
            <w:rFonts w:ascii="宋体" w:cs="宋体" w:hint="default"/>
            <w:u w:val="single"/>
          </w:rPr>
        </w:sdtEndPr>
        <w:sdtContent>
          <w:r>
            <w:rPr>
              <w:rFonts w:hAnsi="宋体" w:hint="eastAsia"/>
              <w:color w:val="FF0000"/>
              <w:sz w:val="24"/>
              <w:u w:val="single"/>
            </w:rPr>
            <w:t>7</w:t>
          </w:r>
        </w:sdtContent>
      </w:sdt>
      <w:proofErr w:type="gramStart"/>
      <w:r>
        <w:rPr>
          <w:rStyle w:val="af6"/>
          <w:rFonts w:hint="eastAsia"/>
        </w:rPr>
        <w:t>个</w:t>
      </w:r>
      <w:proofErr w:type="gramEnd"/>
      <w:r>
        <w:rPr>
          <w:rStyle w:val="af6"/>
          <w:rFonts w:hint="eastAsia"/>
        </w:rPr>
        <w:t>日历</w:t>
      </w:r>
      <w:r>
        <w:rPr>
          <w:rFonts w:hAnsi="宋体"/>
          <w:sz w:val="24"/>
        </w:rPr>
        <w:t>天，</w:t>
      </w:r>
      <w:r>
        <w:rPr>
          <w:rFonts w:hAnsi="宋体" w:hint="eastAsia"/>
          <w:sz w:val="24"/>
        </w:rPr>
        <w:t>开始时间为</w:t>
      </w:r>
      <w:sdt>
        <w:sdtPr>
          <w:rPr>
            <w:rFonts w:hint="eastAsia"/>
            <w:color w:val="FF0000"/>
            <w:u w:val="single"/>
          </w:rPr>
          <w:id w:val="1507791008"/>
          <w:placeholder>
            <w:docPart w:val="9999CF83AA964B0989D7F7CF841F085B"/>
          </w:placeholder>
          <w:date>
            <w:dateFormat w:val="yyyy'年'M'月'd'日'"/>
            <w:lid w:val="zh-CN"/>
            <w:storeMappedDataAs w:val="dateTime"/>
            <w:calendar w:val="gregorian"/>
          </w:date>
        </w:sdtPr>
        <w:sdtContent>
          <w:r>
            <w:rPr>
              <w:rFonts w:hint="eastAsia"/>
              <w:color w:val="FF0000"/>
              <w:sz w:val="24"/>
              <w:u w:val="single"/>
            </w:rPr>
            <w:t>开</w:t>
          </w:r>
          <w:proofErr w:type="gramStart"/>
          <w:r>
            <w:rPr>
              <w:rFonts w:hint="eastAsia"/>
              <w:color w:val="FF0000"/>
              <w:sz w:val="24"/>
              <w:u w:val="single"/>
            </w:rPr>
            <w:t>工令</w:t>
          </w:r>
          <w:proofErr w:type="gramEnd"/>
          <w:r>
            <w:rPr>
              <w:rFonts w:hint="eastAsia"/>
              <w:color w:val="FF0000"/>
              <w:sz w:val="24"/>
              <w:u w:val="single"/>
            </w:rPr>
            <w:t>约定日期</w:t>
          </w:r>
        </w:sdtContent>
      </w:sdt>
      <w:r>
        <w:rPr>
          <w:rFonts w:hAnsi="宋体"/>
          <w:sz w:val="24"/>
        </w:rPr>
        <w:t>，</w:t>
      </w:r>
      <w:r>
        <w:rPr>
          <w:rFonts w:hAnsi="宋体" w:hint="eastAsia"/>
          <w:sz w:val="24"/>
        </w:rPr>
        <w:t>结束时间为</w:t>
      </w:r>
      <w:sdt>
        <w:sdtPr>
          <w:rPr>
            <w:rFonts w:hAnsi="宋体" w:hint="eastAsia"/>
            <w:sz w:val="24"/>
          </w:rPr>
          <w:id w:val="-350955704"/>
          <w:placeholder>
            <w:docPart w:val="624C0F7D0D984AA3A98AE5B95AF6DFEB"/>
          </w:placeholder>
          <w:date>
            <w:dateFormat w:val="yyyy'年'M'月'd'日'"/>
            <w:lid w:val="zh-CN"/>
            <w:storeMappedDataAs w:val="dateTime"/>
            <w:calendar w:val="gregorian"/>
          </w:date>
        </w:sdtPr>
        <w:sdtContent>
          <w:r>
            <w:rPr>
              <w:rFonts w:hAnsi="宋体" w:hint="eastAsia"/>
              <w:sz w:val="24"/>
            </w:rPr>
            <w:t>验收合格之日</w:t>
          </w:r>
        </w:sdtContent>
      </w:sdt>
      <w:r>
        <w:rPr>
          <w:rFonts w:hAnsi="宋体"/>
          <w:sz w:val="24"/>
        </w:rPr>
        <w:t>。</w:t>
      </w:r>
    </w:p>
    <w:p w14:paraId="3A91772C" w14:textId="77777777" w:rsidR="00EA31B7" w:rsidRDefault="00000000">
      <w:pPr>
        <w:spacing w:line="360" w:lineRule="auto"/>
        <w:ind w:left="523" w:hangingChars="218" w:hanging="523"/>
        <w:rPr>
          <w:kern w:val="0"/>
          <w:sz w:val="24"/>
        </w:rPr>
      </w:pPr>
      <w:r>
        <w:rPr>
          <w:rFonts w:hAnsi="宋体" w:hint="eastAsia"/>
          <w:sz w:val="24"/>
        </w:rPr>
        <w:t>8.</w:t>
      </w:r>
      <w:r>
        <w:rPr>
          <w:rFonts w:hAnsi="宋体"/>
          <w:sz w:val="24"/>
        </w:rPr>
        <w:t>2</w:t>
      </w:r>
      <w:r>
        <w:rPr>
          <w:rFonts w:hAnsi="宋体" w:hint="eastAsia"/>
          <w:sz w:val="24"/>
        </w:rPr>
        <w:t xml:space="preserve">  </w:t>
      </w:r>
      <w:r>
        <w:rPr>
          <w:rFonts w:hAnsi="宋体"/>
          <w:sz w:val="24"/>
        </w:rPr>
        <w:t>乙方应及时在约定的工期和关键节点工期内完成约定内容的施工。</w:t>
      </w:r>
      <w:r>
        <w:rPr>
          <w:rFonts w:hint="eastAsia"/>
          <w:kern w:val="0"/>
          <w:sz w:val="24"/>
        </w:rPr>
        <w:t>如因</w:t>
      </w:r>
      <w:r>
        <w:rPr>
          <w:rFonts w:hAnsi="宋体"/>
          <w:sz w:val="24"/>
        </w:rPr>
        <w:t>乙方</w:t>
      </w:r>
      <w:r>
        <w:rPr>
          <w:rFonts w:hint="eastAsia"/>
          <w:kern w:val="0"/>
          <w:sz w:val="24"/>
        </w:rPr>
        <w:t>原因不能按照约定工期（包括关键节点工期）或经甲方同意顺延的工期竣工的，乙方承担违约责任。承包工程中任何一项分部分项工程未完工或经甲方组织的验收评定为不合格，均视为工期延误，乙方应承担工期延误责任。</w:t>
      </w:r>
    </w:p>
    <w:p w14:paraId="79959ECF" w14:textId="77777777" w:rsidR="00EA31B7" w:rsidRDefault="00000000">
      <w:pPr>
        <w:spacing w:line="360" w:lineRule="auto"/>
        <w:ind w:left="523" w:hangingChars="218" w:hanging="523"/>
        <w:rPr>
          <w:rFonts w:hAnsi="宋体"/>
          <w:sz w:val="24"/>
        </w:rPr>
      </w:pPr>
      <w:r>
        <w:rPr>
          <w:rFonts w:hint="eastAsia"/>
          <w:kern w:val="0"/>
          <w:sz w:val="24"/>
        </w:rPr>
        <w:t>8</w:t>
      </w:r>
      <w:r>
        <w:rPr>
          <w:kern w:val="0"/>
          <w:sz w:val="24"/>
        </w:rPr>
        <w:t xml:space="preserve">.3  </w:t>
      </w:r>
      <w:r>
        <w:rPr>
          <w:rFonts w:hAnsi="宋体" w:hint="eastAsia"/>
          <w:sz w:val="24"/>
        </w:rPr>
        <w:t>发包人要求比合同约定的工期提前竣工时，应征得承包人同意，不增加费用。</w:t>
      </w:r>
    </w:p>
    <w:p w14:paraId="7BFA6481" w14:textId="77777777" w:rsidR="00EA31B7" w:rsidRDefault="00000000">
      <w:pPr>
        <w:pStyle w:val="11"/>
      </w:pPr>
      <w:r>
        <w:t xml:space="preserve">第9条  </w:t>
      </w:r>
      <w:r>
        <w:rPr>
          <w:rFonts w:hint="eastAsia"/>
        </w:rPr>
        <w:t>项目</w:t>
      </w:r>
      <w:r>
        <w:t>组织与进度计划</w:t>
      </w:r>
    </w:p>
    <w:p w14:paraId="4FEEAC10" w14:textId="77777777" w:rsidR="00EA31B7" w:rsidRDefault="00000000">
      <w:pPr>
        <w:spacing w:line="360" w:lineRule="auto"/>
        <w:ind w:left="523" w:hangingChars="218" w:hanging="523"/>
        <w:rPr>
          <w:sz w:val="24"/>
        </w:rPr>
      </w:pPr>
      <w:r>
        <w:rPr>
          <w:rFonts w:hAnsi="宋体" w:hint="eastAsia"/>
          <w:bCs/>
          <w:sz w:val="24"/>
        </w:rPr>
        <w:t xml:space="preserve">9.1  </w:t>
      </w:r>
      <w:r>
        <w:rPr>
          <w:rFonts w:hAnsi="宋体"/>
          <w:bCs/>
          <w:sz w:val="24"/>
        </w:rPr>
        <w:t>乙方在</w:t>
      </w:r>
      <w:sdt>
        <w:sdtPr>
          <w:rPr>
            <w:rFonts w:hAnsi="宋体"/>
            <w:bCs/>
            <w:sz w:val="24"/>
          </w:rPr>
          <w:id w:val="1126124479"/>
          <w:placeholder>
            <w:docPart w:val="DefaultPlaceholder_-1854013440"/>
          </w:placeholder>
        </w:sdtPr>
        <w:sdtEndPr>
          <w:rPr>
            <w:rFonts w:hAnsi="Times New Roman" w:hint="eastAsia"/>
            <w:bCs w:val="0"/>
            <w:u w:val="single"/>
          </w:rPr>
        </w:sdtEndPr>
        <w:sdtContent>
          <w:r>
            <w:rPr>
              <w:rFonts w:hint="eastAsia"/>
              <w:color w:val="FF0000"/>
              <w:sz w:val="24"/>
              <w:u w:val="single"/>
            </w:rPr>
            <w:t>合同签订后</w:t>
          </w:r>
          <w:r>
            <w:rPr>
              <w:rFonts w:hint="eastAsia"/>
              <w:color w:val="FF0000"/>
              <w:sz w:val="24"/>
              <w:u w:val="single"/>
            </w:rPr>
            <w:t>5</w:t>
          </w:r>
          <w:r>
            <w:rPr>
              <w:rFonts w:hint="eastAsia"/>
              <w:color w:val="FF0000"/>
              <w:sz w:val="24"/>
              <w:u w:val="single"/>
            </w:rPr>
            <w:t>天内</w:t>
          </w:r>
        </w:sdtContent>
      </w:sdt>
      <w:r>
        <w:rPr>
          <w:rFonts w:hAnsi="宋体"/>
          <w:bCs/>
          <w:sz w:val="24"/>
        </w:rPr>
        <w:t>提供</w:t>
      </w:r>
      <w:r>
        <w:rPr>
          <w:rFonts w:hAnsi="宋体" w:hint="eastAsia"/>
          <w:bCs/>
          <w:sz w:val="24"/>
        </w:rPr>
        <w:t>项目</w:t>
      </w:r>
      <w:r>
        <w:rPr>
          <w:rFonts w:hAnsi="宋体"/>
          <w:bCs/>
          <w:sz w:val="24"/>
        </w:rPr>
        <w:t>组织设计、进度计划安排</w:t>
      </w:r>
      <w:r>
        <w:rPr>
          <w:rFonts w:hAnsi="宋体" w:hint="eastAsia"/>
          <w:bCs/>
          <w:sz w:val="24"/>
        </w:rPr>
        <w:t>（如需）</w:t>
      </w:r>
      <w:r>
        <w:rPr>
          <w:rFonts w:hAnsi="宋体"/>
          <w:bCs/>
          <w:sz w:val="24"/>
        </w:rPr>
        <w:t>和材料计划表</w:t>
      </w:r>
      <w:r>
        <w:rPr>
          <w:rFonts w:hAnsi="宋体" w:hint="eastAsia"/>
          <w:bCs/>
          <w:sz w:val="24"/>
        </w:rPr>
        <w:t>（如需）</w:t>
      </w:r>
      <w:r>
        <w:rPr>
          <w:rFonts w:hAnsi="宋体"/>
          <w:bCs/>
          <w:sz w:val="24"/>
        </w:rPr>
        <w:t>给甲方。</w:t>
      </w:r>
      <w:r>
        <w:rPr>
          <w:rFonts w:hAnsi="宋体"/>
          <w:kern w:val="0"/>
          <w:sz w:val="24"/>
        </w:rPr>
        <w:t>经甲方批准后，乙方按计划</w:t>
      </w:r>
      <w:r>
        <w:rPr>
          <w:rFonts w:hAnsi="宋体" w:hint="eastAsia"/>
          <w:kern w:val="0"/>
          <w:sz w:val="24"/>
        </w:rPr>
        <w:t>开展工作</w:t>
      </w:r>
      <w:r>
        <w:rPr>
          <w:rFonts w:hAnsi="宋体"/>
          <w:kern w:val="0"/>
          <w:sz w:val="24"/>
        </w:rPr>
        <w:t>，并接受甲方和项目的检查</w:t>
      </w:r>
      <w:r>
        <w:rPr>
          <w:rFonts w:hAnsi="宋体"/>
          <w:kern w:val="0"/>
          <w:sz w:val="24"/>
        </w:rPr>
        <w:lastRenderedPageBreak/>
        <w:t>监督。</w:t>
      </w:r>
    </w:p>
    <w:p w14:paraId="124BBDC1" w14:textId="77777777" w:rsidR="00EA31B7" w:rsidRDefault="00000000">
      <w:pPr>
        <w:snapToGrid w:val="0"/>
        <w:spacing w:line="360" w:lineRule="auto"/>
        <w:ind w:left="523" w:hangingChars="218" w:hanging="523"/>
        <w:rPr>
          <w:bCs/>
          <w:sz w:val="24"/>
        </w:rPr>
      </w:pPr>
      <w:r>
        <w:rPr>
          <w:rFonts w:hAnsi="宋体" w:hint="eastAsia"/>
          <w:bCs/>
          <w:sz w:val="24"/>
        </w:rPr>
        <w:t xml:space="preserve">9.2  </w:t>
      </w:r>
      <w:r>
        <w:rPr>
          <w:rFonts w:hAnsi="宋体"/>
          <w:bCs/>
          <w:sz w:val="24"/>
        </w:rPr>
        <w:t>甲方在</w:t>
      </w:r>
      <w:sdt>
        <w:sdtPr>
          <w:rPr>
            <w:rFonts w:hAnsi="宋体"/>
            <w:bCs/>
            <w:sz w:val="24"/>
          </w:rPr>
          <w:id w:val="282933850"/>
          <w:placeholder>
            <w:docPart w:val="DefaultPlaceholder_-1854013440"/>
          </w:placeholder>
        </w:sdtPr>
        <w:sdtEndPr>
          <w:rPr>
            <w:rFonts w:ascii="宋体" w:hint="eastAsia"/>
            <w:color w:val="000000" w:themeColor="text1"/>
            <w:u w:val="single"/>
          </w:rPr>
        </w:sdtEndPr>
        <w:sdtContent>
          <w:r>
            <w:rPr>
              <w:rFonts w:ascii="宋体" w:hAnsi="宋体"/>
              <w:bCs/>
              <w:color w:val="FF0000"/>
              <w:sz w:val="24"/>
              <w:u w:val="single"/>
            </w:rPr>
            <w:t>3</w:t>
          </w:r>
          <w:r>
            <w:rPr>
              <w:rFonts w:ascii="宋体" w:hAnsi="宋体" w:hint="eastAsia"/>
              <w:bCs/>
              <w:color w:val="FF0000"/>
              <w:sz w:val="24"/>
              <w:u w:val="single"/>
            </w:rPr>
            <w:t>个工作日内</w:t>
          </w:r>
        </w:sdtContent>
      </w:sdt>
      <w:r>
        <w:rPr>
          <w:rFonts w:hAnsi="宋体"/>
          <w:bCs/>
          <w:sz w:val="24"/>
        </w:rPr>
        <w:t>内对</w:t>
      </w:r>
      <w:r>
        <w:rPr>
          <w:rFonts w:hAnsi="宋体" w:hint="eastAsia"/>
          <w:bCs/>
          <w:sz w:val="24"/>
        </w:rPr>
        <w:t>项目组织设计、进度计划安排（如需）等进行</w:t>
      </w:r>
      <w:r>
        <w:rPr>
          <w:rFonts w:hAnsi="宋体"/>
          <w:bCs/>
          <w:sz w:val="24"/>
        </w:rPr>
        <w:t>确认或提出修改意见。</w:t>
      </w:r>
    </w:p>
    <w:p w14:paraId="7EBB43B7" w14:textId="77777777" w:rsidR="00EA31B7" w:rsidRDefault="00000000">
      <w:pPr>
        <w:pStyle w:val="11"/>
      </w:pPr>
      <w:r>
        <w:t>第10条  工期延误</w:t>
      </w:r>
    </w:p>
    <w:p w14:paraId="7121C2EE" w14:textId="77777777" w:rsidR="00EA31B7" w:rsidRDefault="00000000">
      <w:pPr>
        <w:snapToGrid w:val="0"/>
        <w:spacing w:line="360" w:lineRule="auto"/>
        <w:ind w:left="523" w:hangingChars="218" w:hanging="523"/>
        <w:rPr>
          <w:bCs/>
          <w:sz w:val="24"/>
        </w:rPr>
      </w:pPr>
      <w:r>
        <w:rPr>
          <w:bCs/>
          <w:sz w:val="24"/>
        </w:rPr>
        <w:t>1</w:t>
      </w:r>
      <w:r>
        <w:rPr>
          <w:rFonts w:hint="eastAsia"/>
          <w:bCs/>
          <w:sz w:val="24"/>
        </w:rPr>
        <w:t>0</w:t>
      </w:r>
      <w:r>
        <w:rPr>
          <w:bCs/>
          <w:sz w:val="24"/>
        </w:rPr>
        <w:t xml:space="preserve">.1 </w:t>
      </w:r>
      <w:r>
        <w:rPr>
          <w:rFonts w:hAnsi="宋体"/>
          <w:bCs/>
          <w:sz w:val="24"/>
        </w:rPr>
        <w:t>由于以下原因造成工期延误，经甲方确认，工期相应顺延</w:t>
      </w:r>
      <w:r>
        <w:rPr>
          <w:rFonts w:hAnsi="宋体" w:hint="eastAsia"/>
          <w:bCs/>
          <w:sz w:val="24"/>
        </w:rPr>
        <w:t>，但不另计窝工、停工等费用</w:t>
      </w:r>
      <w:r>
        <w:rPr>
          <w:rFonts w:hAnsi="宋体"/>
          <w:bCs/>
          <w:sz w:val="24"/>
        </w:rPr>
        <w:t>。</w:t>
      </w:r>
    </w:p>
    <w:p w14:paraId="3740239D" w14:textId="77777777" w:rsidR="00EA31B7" w:rsidRDefault="00000000">
      <w:pPr>
        <w:numPr>
          <w:ilvl w:val="0"/>
          <w:numId w:val="5"/>
        </w:numPr>
        <w:tabs>
          <w:tab w:val="clear" w:pos="930"/>
          <w:tab w:val="left" w:pos="1260"/>
        </w:tabs>
        <w:snapToGrid w:val="0"/>
        <w:spacing w:line="360" w:lineRule="auto"/>
        <w:ind w:left="1260" w:hanging="735"/>
        <w:rPr>
          <w:sz w:val="24"/>
        </w:rPr>
      </w:pPr>
      <w:r>
        <w:rPr>
          <w:sz w:val="24"/>
        </w:rPr>
        <w:t>甲方未能按约定日期提供图纸</w:t>
      </w:r>
      <w:r>
        <w:rPr>
          <w:rFonts w:hint="eastAsia"/>
          <w:sz w:val="24"/>
        </w:rPr>
        <w:t>（如需）</w:t>
      </w:r>
      <w:r>
        <w:rPr>
          <w:sz w:val="24"/>
        </w:rPr>
        <w:t>及开工条件；</w:t>
      </w:r>
    </w:p>
    <w:p w14:paraId="32A32151" w14:textId="77777777" w:rsidR="00EA31B7" w:rsidRDefault="00000000">
      <w:pPr>
        <w:numPr>
          <w:ilvl w:val="0"/>
          <w:numId w:val="5"/>
        </w:numPr>
        <w:tabs>
          <w:tab w:val="clear" w:pos="930"/>
          <w:tab w:val="left" w:pos="1260"/>
        </w:tabs>
        <w:snapToGrid w:val="0"/>
        <w:spacing w:line="360" w:lineRule="auto"/>
        <w:ind w:left="1260" w:hanging="735"/>
        <w:rPr>
          <w:sz w:val="24"/>
        </w:rPr>
      </w:pPr>
      <w:r>
        <w:rPr>
          <w:sz w:val="24"/>
        </w:rPr>
        <w:t>甲方未能按约定日期支付工程进度款，使施工不能正常进行；</w:t>
      </w:r>
    </w:p>
    <w:p w14:paraId="3741EDC1" w14:textId="77777777" w:rsidR="00EA31B7" w:rsidRDefault="00000000">
      <w:pPr>
        <w:numPr>
          <w:ilvl w:val="0"/>
          <w:numId w:val="5"/>
        </w:numPr>
        <w:tabs>
          <w:tab w:val="clear" w:pos="930"/>
          <w:tab w:val="left" w:pos="1260"/>
        </w:tabs>
        <w:snapToGrid w:val="0"/>
        <w:spacing w:line="360" w:lineRule="auto"/>
        <w:ind w:left="1260" w:hanging="735"/>
        <w:rPr>
          <w:sz w:val="24"/>
        </w:rPr>
      </w:pPr>
      <w:r>
        <w:rPr>
          <w:sz w:val="24"/>
        </w:rPr>
        <w:t>甲方未按合同约定提供所需指令、批准等，致使施工不能正常进行；</w:t>
      </w:r>
    </w:p>
    <w:p w14:paraId="774AC9F8" w14:textId="77777777" w:rsidR="00EA31B7" w:rsidRDefault="00000000">
      <w:pPr>
        <w:numPr>
          <w:ilvl w:val="0"/>
          <w:numId w:val="5"/>
        </w:numPr>
        <w:tabs>
          <w:tab w:val="clear" w:pos="930"/>
          <w:tab w:val="left" w:pos="1260"/>
        </w:tabs>
        <w:snapToGrid w:val="0"/>
        <w:spacing w:line="360" w:lineRule="auto"/>
        <w:ind w:left="1260" w:hanging="735"/>
        <w:rPr>
          <w:sz w:val="24"/>
        </w:rPr>
      </w:pPr>
      <w:r>
        <w:rPr>
          <w:sz w:val="24"/>
        </w:rPr>
        <w:t>因工程</w:t>
      </w:r>
      <w:proofErr w:type="gramStart"/>
      <w:r>
        <w:rPr>
          <w:sz w:val="24"/>
        </w:rPr>
        <w:t>量</w:t>
      </w:r>
      <w:r>
        <w:rPr>
          <w:rFonts w:hint="eastAsia"/>
          <w:sz w:val="24"/>
        </w:rPr>
        <w:t>重大</w:t>
      </w:r>
      <w:proofErr w:type="gramEnd"/>
      <w:r>
        <w:rPr>
          <w:sz w:val="24"/>
        </w:rPr>
        <w:t>变化或重大设计变更影响工期；</w:t>
      </w:r>
    </w:p>
    <w:p w14:paraId="0B332C87" w14:textId="77777777" w:rsidR="00EA31B7" w:rsidRDefault="00000000">
      <w:pPr>
        <w:numPr>
          <w:ilvl w:val="0"/>
          <w:numId w:val="5"/>
        </w:numPr>
        <w:tabs>
          <w:tab w:val="clear" w:pos="930"/>
          <w:tab w:val="left" w:pos="1260"/>
        </w:tabs>
        <w:snapToGrid w:val="0"/>
        <w:spacing w:line="360" w:lineRule="auto"/>
        <w:ind w:left="1260" w:hanging="735"/>
        <w:rPr>
          <w:sz w:val="24"/>
        </w:rPr>
      </w:pPr>
      <w:r>
        <w:rPr>
          <w:sz w:val="24"/>
        </w:rPr>
        <w:t>现场无法提供乙方可操作的施工工作面；</w:t>
      </w:r>
    </w:p>
    <w:p w14:paraId="453FED37" w14:textId="77777777" w:rsidR="00EA31B7" w:rsidRDefault="00000000">
      <w:pPr>
        <w:numPr>
          <w:ilvl w:val="0"/>
          <w:numId w:val="5"/>
        </w:numPr>
        <w:tabs>
          <w:tab w:val="clear" w:pos="930"/>
          <w:tab w:val="left" w:pos="1260"/>
        </w:tabs>
        <w:snapToGrid w:val="0"/>
        <w:spacing w:line="360" w:lineRule="auto"/>
        <w:ind w:left="1260" w:hanging="735"/>
        <w:rPr>
          <w:sz w:val="24"/>
        </w:rPr>
      </w:pPr>
      <w:r>
        <w:rPr>
          <w:sz w:val="24"/>
        </w:rPr>
        <w:t>不可抗力及自然灾害；</w:t>
      </w:r>
    </w:p>
    <w:p w14:paraId="407C3D55" w14:textId="77777777" w:rsidR="00EA31B7" w:rsidRDefault="00000000">
      <w:pPr>
        <w:numPr>
          <w:ilvl w:val="0"/>
          <w:numId w:val="5"/>
        </w:numPr>
        <w:tabs>
          <w:tab w:val="clear" w:pos="930"/>
          <w:tab w:val="left" w:pos="1260"/>
        </w:tabs>
        <w:snapToGrid w:val="0"/>
        <w:spacing w:line="360" w:lineRule="auto"/>
        <w:ind w:left="1260" w:hanging="735"/>
        <w:rPr>
          <w:sz w:val="24"/>
        </w:rPr>
      </w:pPr>
      <w:r>
        <w:rPr>
          <w:sz w:val="24"/>
        </w:rPr>
        <w:t>甲方同意工期相应顺延的其他情况；</w:t>
      </w:r>
    </w:p>
    <w:p w14:paraId="7949C45C" w14:textId="77777777" w:rsidR="00EA31B7" w:rsidRDefault="00000000">
      <w:pPr>
        <w:numPr>
          <w:ilvl w:val="0"/>
          <w:numId w:val="5"/>
        </w:numPr>
        <w:tabs>
          <w:tab w:val="clear" w:pos="930"/>
          <w:tab w:val="left" w:pos="1260"/>
        </w:tabs>
        <w:snapToGrid w:val="0"/>
        <w:spacing w:line="360" w:lineRule="auto"/>
        <w:ind w:left="1260" w:hanging="735"/>
        <w:rPr>
          <w:sz w:val="24"/>
        </w:rPr>
      </w:pPr>
      <w:r>
        <w:rPr>
          <w:sz w:val="24"/>
        </w:rPr>
        <w:t>其他可调整工期的因素</w:t>
      </w:r>
      <w:r>
        <w:rPr>
          <w:rFonts w:hint="eastAsia"/>
          <w:sz w:val="24"/>
        </w:rPr>
        <w:t>；</w:t>
      </w:r>
    </w:p>
    <w:p w14:paraId="1DFEFF80" w14:textId="77777777" w:rsidR="00EA31B7" w:rsidRDefault="00000000">
      <w:pPr>
        <w:snapToGrid w:val="0"/>
        <w:spacing w:line="360" w:lineRule="auto"/>
        <w:ind w:left="523" w:hangingChars="218" w:hanging="523"/>
        <w:rPr>
          <w:bCs/>
          <w:sz w:val="24"/>
        </w:rPr>
      </w:pPr>
      <w:r>
        <w:rPr>
          <w:bCs/>
          <w:sz w:val="24"/>
        </w:rPr>
        <w:t>1</w:t>
      </w:r>
      <w:r>
        <w:rPr>
          <w:rFonts w:hint="eastAsia"/>
          <w:bCs/>
          <w:sz w:val="24"/>
        </w:rPr>
        <w:t>0</w:t>
      </w:r>
      <w:r>
        <w:rPr>
          <w:bCs/>
          <w:sz w:val="24"/>
        </w:rPr>
        <w:t xml:space="preserve">.2 </w:t>
      </w:r>
      <w:r>
        <w:rPr>
          <w:rFonts w:hAnsi="宋体"/>
          <w:bCs/>
          <w:sz w:val="24"/>
        </w:rPr>
        <w:t>乙方在以上情况发生后</w:t>
      </w:r>
      <w:sdt>
        <w:sdtPr>
          <w:rPr>
            <w:rFonts w:hAnsi="宋体"/>
            <w:bCs/>
            <w:sz w:val="24"/>
          </w:rPr>
          <w:id w:val="1831175017"/>
          <w:placeholder>
            <w:docPart w:val="F7F8D73B7D1B4B3E81EC260C84B11FFE"/>
          </w:placeholder>
        </w:sdtPr>
        <w:sdtEndPr>
          <w:rPr>
            <w:rFonts w:hAnsi="Times New Roman"/>
            <w:u w:val="single"/>
          </w:rPr>
        </w:sdtEndPr>
        <w:sdtContent>
          <w:r>
            <w:rPr>
              <w:rFonts w:hAnsi="宋体" w:hint="eastAsia"/>
              <w:bCs/>
              <w:color w:val="FF0000"/>
              <w:sz w:val="24"/>
              <w:u w:val="single"/>
            </w:rPr>
            <w:t>7</w:t>
          </w:r>
        </w:sdtContent>
      </w:sdt>
      <w:r>
        <w:rPr>
          <w:rFonts w:hAnsi="宋体"/>
          <w:bCs/>
          <w:sz w:val="24"/>
        </w:rPr>
        <w:t>日内，就延误的内容向甲方提出报告</w:t>
      </w:r>
      <w:r>
        <w:rPr>
          <w:rFonts w:hAnsi="宋体" w:hint="eastAsia"/>
          <w:bCs/>
          <w:sz w:val="24"/>
        </w:rPr>
        <w:t>，</w:t>
      </w:r>
      <w:r>
        <w:rPr>
          <w:rFonts w:hAnsi="宋体"/>
          <w:bCs/>
          <w:sz w:val="24"/>
        </w:rPr>
        <w:t>甲方在收到报告后</w:t>
      </w:r>
      <w:sdt>
        <w:sdtPr>
          <w:rPr>
            <w:rFonts w:hAnsi="宋体"/>
            <w:bCs/>
            <w:sz w:val="24"/>
          </w:rPr>
          <w:id w:val="-62415111"/>
          <w:placeholder>
            <w:docPart w:val="AADF05696ED64A52A5BBD665E0C95EB7"/>
          </w:placeholder>
        </w:sdtPr>
        <w:sdtEndPr>
          <w:rPr>
            <w:rFonts w:hAnsi="Times New Roman"/>
            <w:u w:val="single"/>
          </w:rPr>
        </w:sdtEndPr>
        <w:sdtContent>
          <w:r>
            <w:rPr>
              <w:rFonts w:hAnsi="宋体" w:hint="eastAsia"/>
              <w:bCs/>
              <w:color w:val="FF0000"/>
              <w:sz w:val="24"/>
              <w:u w:val="single"/>
            </w:rPr>
            <w:t>7</w:t>
          </w:r>
        </w:sdtContent>
      </w:sdt>
      <w:r>
        <w:rPr>
          <w:rFonts w:hAnsi="宋体"/>
          <w:bCs/>
          <w:sz w:val="24"/>
        </w:rPr>
        <w:t>日内予以确认答复</w:t>
      </w:r>
      <w:r>
        <w:rPr>
          <w:rFonts w:hAnsi="宋体" w:hint="eastAsia"/>
          <w:bCs/>
          <w:sz w:val="24"/>
        </w:rPr>
        <w:t>。甲方</w:t>
      </w:r>
      <w:r>
        <w:rPr>
          <w:rFonts w:hAnsi="宋体"/>
          <w:bCs/>
          <w:sz w:val="24"/>
        </w:rPr>
        <w:t>逾期不予答复，乙方即可视为延期要求已被确认。</w:t>
      </w:r>
    </w:p>
    <w:p w14:paraId="5A9C9190" w14:textId="77777777" w:rsidR="00EA31B7" w:rsidRDefault="00000000">
      <w:pPr>
        <w:snapToGrid w:val="0"/>
        <w:spacing w:line="360" w:lineRule="auto"/>
        <w:ind w:left="523" w:hangingChars="218" w:hanging="523"/>
        <w:rPr>
          <w:bCs/>
          <w:sz w:val="24"/>
        </w:rPr>
      </w:pPr>
      <w:r>
        <w:rPr>
          <w:bCs/>
          <w:sz w:val="24"/>
        </w:rPr>
        <w:t>1</w:t>
      </w:r>
      <w:r>
        <w:rPr>
          <w:rFonts w:hint="eastAsia"/>
          <w:bCs/>
          <w:sz w:val="24"/>
        </w:rPr>
        <w:t>0</w:t>
      </w:r>
      <w:r>
        <w:rPr>
          <w:bCs/>
          <w:sz w:val="24"/>
        </w:rPr>
        <w:t>.</w:t>
      </w:r>
      <w:r>
        <w:rPr>
          <w:rFonts w:hint="eastAsia"/>
          <w:bCs/>
          <w:sz w:val="24"/>
        </w:rPr>
        <w:t>3</w:t>
      </w:r>
      <w:r>
        <w:rPr>
          <w:bCs/>
          <w:sz w:val="24"/>
        </w:rPr>
        <w:t xml:space="preserve"> </w:t>
      </w:r>
      <w:r>
        <w:rPr>
          <w:rFonts w:hAnsi="宋体"/>
          <w:bCs/>
          <w:sz w:val="24"/>
        </w:rPr>
        <w:t>因不可抗力因素或其他非乙方责任导致工期延误的，乙方应</w:t>
      </w:r>
      <w:r>
        <w:rPr>
          <w:rFonts w:hAnsi="宋体" w:hint="eastAsia"/>
          <w:bCs/>
          <w:sz w:val="24"/>
        </w:rPr>
        <w:t>尽量</w:t>
      </w:r>
      <w:r>
        <w:rPr>
          <w:rFonts w:hAnsi="宋体"/>
          <w:bCs/>
          <w:sz w:val="24"/>
        </w:rPr>
        <w:t>进行弥补，无法弥补的，及时同甲方协商调整。</w:t>
      </w:r>
    </w:p>
    <w:p w14:paraId="438926C4" w14:textId="77777777" w:rsidR="00EA31B7" w:rsidRDefault="00000000">
      <w:pPr>
        <w:pStyle w:val="Part"/>
      </w:pPr>
      <w:r>
        <w:t>四、工程质量与保修</w:t>
      </w:r>
    </w:p>
    <w:p w14:paraId="7FA104CA" w14:textId="77777777" w:rsidR="00EA31B7" w:rsidRDefault="00000000">
      <w:pPr>
        <w:pStyle w:val="title2"/>
      </w:pPr>
      <w:r>
        <w:t>第11条  工程质量</w:t>
      </w:r>
    </w:p>
    <w:p w14:paraId="5F41C68C" w14:textId="77777777" w:rsidR="00EA31B7" w:rsidRDefault="00000000">
      <w:pPr>
        <w:spacing w:line="360" w:lineRule="auto"/>
        <w:ind w:left="523" w:hangingChars="218" w:hanging="523"/>
        <w:rPr>
          <w:rFonts w:hAnsi="宋体"/>
          <w:kern w:val="0"/>
          <w:sz w:val="24"/>
        </w:rPr>
      </w:pPr>
      <w:r>
        <w:rPr>
          <w:rFonts w:hAnsi="宋体" w:hint="eastAsia"/>
          <w:kern w:val="0"/>
          <w:sz w:val="24"/>
        </w:rPr>
        <w:t xml:space="preserve">11.1 </w:t>
      </w:r>
      <w:r>
        <w:rPr>
          <w:rFonts w:hAnsi="宋体" w:hint="eastAsia"/>
          <w:kern w:val="0"/>
          <w:sz w:val="24"/>
        </w:rPr>
        <w:t>本项目执行的规范为：</w:t>
      </w:r>
    </w:p>
    <w:sdt>
      <w:sdtPr>
        <w:rPr>
          <w:rFonts w:hAnsi="宋体" w:hint="eastAsia"/>
          <w:kern w:val="0"/>
          <w:sz w:val="24"/>
        </w:rPr>
        <w:id w:val="1525831325"/>
        <w:placeholder>
          <w:docPart w:val="9F228B53FBE54C7F8CD30EB11683E4D3"/>
        </w:placeholder>
      </w:sdtPr>
      <w:sdtEndPr>
        <w:rPr>
          <w:rFonts w:hint="default"/>
        </w:rPr>
      </w:sdtEndPr>
      <w:sdtContent>
        <w:p w14:paraId="796ACACA" w14:textId="77777777" w:rsidR="00EA31B7" w:rsidRDefault="00000000">
          <w:pPr>
            <w:spacing w:line="360" w:lineRule="auto"/>
            <w:ind w:leftChars="200" w:left="943" w:hangingChars="218" w:hanging="523"/>
            <w:rPr>
              <w:rFonts w:hAnsi="宋体"/>
              <w:color w:val="FF0000"/>
              <w:kern w:val="0"/>
              <w:sz w:val="24"/>
              <w:u w:val="single"/>
            </w:rPr>
          </w:pPr>
          <w:r>
            <w:rPr>
              <w:rFonts w:hAnsi="宋体" w:hint="eastAsia"/>
              <w:color w:val="FF0000"/>
              <w:kern w:val="0"/>
              <w:sz w:val="24"/>
              <w:u w:val="single"/>
            </w:rPr>
            <w:t>《采暖通风与空气调节设计规范》</w:t>
          </w:r>
          <w:r>
            <w:rPr>
              <w:rFonts w:hAnsi="宋体" w:hint="eastAsia"/>
              <w:color w:val="FF0000"/>
              <w:kern w:val="0"/>
              <w:sz w:val="24"/>
              <w:u w:val="single"/>
            </w:rPr>
            <w:t>GB50019-2015</w:t>
          </w:r>
        </w:p>
        <w:p w14:paraId="10F290BC" w14:textId="77777777" w:rsidR="00EA31B7" w:rsidRDefault="00000000">
          <w:pPr>
            <w:spacing w:line="360" w:lineRule="auto"/>
            <w:ind w:leftChars="200" w:left="943" w:hangingChars="218" w:hanging="523"/>
            <w:rPr>
              <w:rFonts w:hAnsi="宋体"/>
              <w:color w:val="FF0000"/>
              <w:kern w:val="0"/>
              <w:sz w:val="24"/>
              <w:u w:val="single"/>
            </w:rPr>
          </w:pPr>
          <w:r>
            <w:rPr>
              <w:rFonts w:hAnsi="宋体" w:hint="eastAsia"/>
              <w:color w:val="FF0000"/>
              <w:kern w:val="0"/>
              <w:sz w:val="24"/>
              <w:u w:val="single"/>
            </w:rPr>
            <w:t>《通风与空调工程施工质量验收规范》</w:t>
          </w:r>
          <w:r>
            <w:rPr>
              <w:rFonts w:hAnsi="宋体" w:hint="eastAsia"/>
              <w:color w:val="FF0000"/>
              <w:kern w:val="0"/>
              <w:sz w:val="24"/>
              <w:u w:val="single"/>
            </w:rPr>
            <w:t>GB 50243-2016</w:t>
          </w:r>
        </w:p>
        <w:p w14:paraId="44A73EC2" w14:textId="77777777" w:rsidR="00EA31B7" w:rsidRDefault="00000000">
          <w:pPr>
            <w:spacing w:line="360" w:lineRule="auto"/>
            <w:ind w:leftChars="200" w:left="943" w:hangingChars="218" w:hanging="523"/>
            <w:rPr>
              <w:rFonts w:hAnsi="宋体"/>
              <w:color w:val="FF0000"/>
              <w:kern w:val="0"/>
              <w:sz w:val="24"/>
              <w:u w:val="single"/>
            </w:rPr>
          </w:pPr>
          <w:r>
            <w:rPr>
              <w:rFonts w:hAnsi="宋体" w:hint="eastAsia"/>
              <w:color w:val="FF0000"/>
              <w:kern w:val="0"/>
              <w:sz w:val="24"/>
              <w:u w:val="single"/>
            </w:rPr>
            <w:t>《通风与空调工程施工规范》</w:t>
          </w:r>
          <w:r>
            <w:rPr>
              <w:rFonts w:hAnsi="宋体" w:hint="eastAsia"/>
              <w:color w:val="FF0000"/>
              <w:kern w:val="0"/>
              <w:sz w:val="24"/>
              <w:u w:val="single"/>
            </w:rPr>
            <w:t>GB 50738-2011</w:t>
          </w:r>
        </w:p>
        <w:p w14:paraId="5F1F76BC" w14:textId="77777777" w:rsidR="00EA31B7" w:rsidRDefault="00000000">
          <w:pPr>
            <w:spacing w:line="360" w:lineRule="auto"/>
            <w:ind w:leftChars="200" w:left="943" w:hangingChars="218" w:hanging="523"/>
            <w:rPr>
              <w:rFonts w:hAnsi="宋体"/>
              <w:color w:val="FF0000"/>
              <w:kern w:val="0"/>
              <w:sz w:val="24"/>
              <w:u w:val="single"/>
            </w:rPr>
          </w:pPr>
          <w:r>
            <w:rPr>
              <w:rFonts w:hAnsi="宋体" w:hint="eastAsia"/>
              <w:color w:val="FF0000"/>
              <w:kern w:val="0"/>
              <w:sz w:val="24"/>
              <w:u w:val="single"/>
            </w:rPr>
            <w:t>《通风管道施工技术规程》</w:t>
          </w:r>
          <w:r>
            <w:rPr>
              <w:rFonts w:hAnsi="宋体" w:hint="eastAsia"/>
              <w:color w:val="FF0000"/>
              <w:kern w:val="0"/>
              <w:sz w:val="24"/>
              <w:u w:val="single"/>
            </w:rPr>
            <w:t>JGJ141-2004</w:t>
          </w:r>
        </w:p>
        <w:p w14:paraId="551AF777" w14:textId="77777777" w:rsidR="00EA31B7" w:rsidRDefault="00000000">
          <w:pPr>
            <w:spacing w:line="360" w:lineRule="auto"/>
            <w:ind w:leftChars="200" w:left="943" w:hangingChars="218" w:hanging="523"/>
            <w:rPr>
              <w:rFonts w:hAnsi="宋体"/>
              <w:color w:val="FF0000"/>
              <w:kern w:val="0"/>
              <w:sz w:val="24"/>
              <w:u w:val="single"/>
            </w:rPr>
          </w:pPr>
          <w:r>
            <w:rPr>
              <w:rFonts w:hAnsi="宋体" w:hint="eastAsia"/>
              <w:color w:val="FF0000"/>
              <w:kern w:val="0"/>
              <w:sz w:val="24"/>
              <w:u w:val="single"/>
            </w:rPr>
            <w:t>《建筑电气工程施工质量验收规范》</w:t>
          </w:r>
          <w:r>
            <w:rPr>
              <w:rFonts w:hAnsi="宋体" w:hint="eastAsia"/>
              <w:color w:val="FF0000"/>
              <w:kern w:val="0"/>
              <w:sz w:val="24"/>
              <w:u w:val="single"/>
            </w:rPr>
            <w:t>GB50303-2015-</w:t>
          </w:r>
        </w:p>
        <w:p w14:paraId="06948306" w14:textId="77777777" w:rsidR="00EA31B7" w:rsidRDefault="00000000">
          <w:pPr>
            <w:spacing w:line="360" w:lineRule="auto"/>
            <w:ind w:leftChars="200" w:left="943" w:hangingChars="218" w:hanging="523"/>
            <w:rPr>
              <w:rFonts w:hAnsi="宋体"/>
              <w:color w:val="FF0000"/>
              <w:kern w:val="0"/>
              <w:sz w:val="24"/>
              <w:u w:val="single"/>
            </w:rPr>
          </w:pPr>
          <w:r>
            <w:rPr>
              <w:rFonts w:hAnsi="宋体" w:hint="eastAsia"/>
              <w:color w:val="FF0000"/>
              <w:kern w:val="0"/>
              <w:sz w:val="24"/>
              <w:u w:val="single"/>
            </w:rPr>
            <w:t>《建筑给排水及采暖工程施工质量验收规范》</w:t>
          </w:r>
          <w:r>
            <w:rPr>
              <w:rFonts w:hAnsi="宋体" w:hint="eastAsia"/>
              <w:color w:val="FF0000"/>
              <w:kern w:val="0"/>
              <w:sz w:val="24"/>
              <w:u w:val="single"/>
            </w:rPr>
            <w:t>GB50242-2002</w:t>
          </w:r>
        </w:p>
        <w:p w14:paraId="0A733B26" w14:textId="77777777" w:rsidR="00EA31B7" w:rsidRDefault="00000000">
          <w:pPr>
            <w:spacing w:line="360" w:lineRule="auto"/>
            <w:ind w:leftChars="200" w:left="943" w:hangingChars="218" w:hanging="523"/>
            <w:rPr>
              <w:rFonts w:hAnsi="宋体"/>
              <w:color w:val="FF0000"/>
              <w:kern w:val="0"/>
              <w:sz w:val="24"/>
              <w:u w:val="single"/>
            </w:rPr>
          </w:pPr>
          <w:r>
            <w:rPr>
              <w:rFonts w:hAnsi="宋体" w:hint="eastAsia"/>
              <w:color w:val="FF0000"/>
              <w:kern w:val="0"/>
              <w:sz w:val="24"/>
              <w:u w:val="single"/>
            </w:rPr>
            <w:t>《钢结构工程施工质量验收规范》</w:t>
          </w:r>
          <w:r>
            <w:rPr>
              <w:rFonts w:hAnsi="宋体" w:hint="eastAsia"/>
              <w:color w:val="FF0000"/>
              <w:kern w:val="0"/>
              <w:sz w:val="24"/>
              <w:u w:val="single"/>
            </w:rPr>
            <w:t>GB50205-2001</w:t>
          </w:r>
        </w:p>
        <w:p w14:paraId="01B0DC9A" w14:textId="77777777" w:rsidR="00EA31B7" w:rsidRDefault="00000000">
          <w:pPr>
            <w:spacing w:line="360" w:lineRule="auto"/>
            <w:ind w:leftChars="200" w:left="943" w:hangingChars="218" w:hanging="523"/>
            <w:rPr>
              <w:rFonts w:hAnsi="宋体"/>
              <w:color w:val="FF0000"/>
              <w:kern w:val="0"/>
              <w:sz w:val="24"/>
              <w:u w:val="single"/>
            </w:rPr>
          </w:pPr>
          <w:r>
            <w:rPr>
              <w:rFonts w:hAnsi="宋体" w:hint="eastAsia"/>
              <w:color w:val="FF0000"/>
              <w:kern w:val="0"/>
              <w:sz w:val="24"/>
              <w:u w:val="single"/>
            </w:rPr>
            <w:lastRenderedPageBreak/>
            <w:t>《铜及铜合金拉制管》</w:t>
          </w:r>
          <w:r>
            <w:rPr>
              <w:rFonts w:hAnsi="宋体" w:hint="eastAsia"/>
              <w:color w:val="FF0000"/>
              <w:kern w:val="0"/>
              <w:sz w:val="24"/>
              <w:u w:val="single"/>
            </w:rPr>
            <w:t>GB/T1527-2017</w:t>
          </w:r>
        </w:p>
        <w:p w14:paraId="790BB178" w14:textId="77777777" w:rsidR="00EA31B7" w:rsidRDefault="00000000">
          <w:pPr>
            <w:spacing w:line="360" w:lineRule="auto"/>
            <w:ind w:leftChars="200" w:left="943" w:hangingChars="218" w:hanging="523"/>
            <w:rPr>
              <w:rFonts w:hAnsi="宋体"/>
              <w:color w:val="FF0000"/>
              <w:kern w:val="0"/>
              <w:sz w:val="24"/>
              <w:u w:val="single"/>
            </w:rPr>
          </w:pPr>
          <w:r>
            <w:rPr>
              <w:rFonts w:hAnsi="宋体" w:hint="eastAsia"/>
              <w:color w:val="FF0000"/>
              <w:kern w:val="0"/>
              <w:sz w:val="24"/>
              <w:u w:val="single"/>
            </w:rPr>
            <w:t>《机械设备安装工程施工及验收通用规范》</w:t>
          </w:r>
          <w:r>
            <w:rPr>
              <w:rFonts w:hAnsi="宋体" w:hint="eastAsia"/>
              <w:color w:val="FF0000"/>
              <w:kern w:val="0"/>
              <w:sz w:val="24"/>
              <w:u w:val="single"/>
            </w:rPr>
            <w:t>GB50231-2009</w:t>
          </w:r>
        </w:p>
        <w:p w14:paraId="50A44B45" w14:textId="77777777" w:rsidR="00EA31B7" w:rsidRDefault="00000000">
          <w:pPr>
            <w:spacing w:line="360" w:lineRule="auto"/>
            <w:ind w:leftChars="200" w:left="943" w:hangingChars="218" w:hanging="523"/>
            <w:rPr>
              <w:rFonts w:hAnsi="宋体"/>
              <w:color w:val="FF0000"/>
              <w:kern w:val="0"/>
              <w:sz w:val="24"/>
              <w:u w:val="single"/>
            </w:rPr>
          </w:pPr>
          <w:r>
            <w:rPr>
              <w:rFonts w:hAnsi="宋体" w:hint="eastAsia"/>
              <w:color w:val="FF0000"/>
              <w:kern w:val="0"/>
              <w:sz w:val="24"/>
              <w:u w:val="single"/>
            </w:rPr>
            <w:t>《建设工程文件归档整理规范》</w:t>
          </w:r>
          <w:r>
            <w:rPr>
              <w:rFonts w:hAnsi="宋体" w:hint="eastAsia"/>
              <w:color w:val="FF0000"/>
              <w:kern w:val="0"/>
              <w:sz w:val="24"/>
              <w:u w:val="single"/>
            </w:rPr>
            <w:t>GB/T50328-2001</w:t>
          </w:r>
        </w:p>
        <w:p w14:paraId="49E87E97" w14:textId="77777777" w:rsidR="00EA31B7" w:rsidRDefault="00000000">
          <w:pPr>
            <w:spacing w:line="360" w:lineRule="auto"/>
            <w:ind w:leftChars="200" w:left="943" w:hangingChars="218" w:hanging="523"/>
            <w:rPr>
              <w:rFonts w:hAnsi="宋体"/>
              <w:color w:val="FF0000"/>
              <w:kern w:val="0"/>
              <w:sz w:val="24"/>
              <w:u w:val="single"/>
            </w:rPr>
          </w:pPr>
          <w:r>
            <w:rPr>
              <w:rFonts w:hAnsi="宋体" w:hint="eastAsia"/>
              <w:color w:val="FF0000"/>
              <w:kern w:val="0"/>
              <w:sz w:val="24"/>
              <w:u w:val="single"/>
            </w:rPr>
            <w:t>《建筑工程施工现场供用电安全规范》</w:t>
          </w:r>
          <w:r>
            <w:rPr>
              <w:rFonts w:hAnsi="宋体" w:hint="eastAsia"/>
              <w:color w:val="FF0000"/>
              <w:kern w:val="0"/>
              <w:sz w:val="24"/>
              <w:u w:val="single"/>
            </w:rPr>
            <w:t>GB50194-2014</w:t>
          </w:r>
        </w:p>
        <w:p w14:paraId="774D4F9A" w14:textId="77777777" w:rsidR="00EA31B7" w:rsidRDefault="00000000">
          <w:pPr>
            <w:spacing w:line="360" w:lineRule="auto"/>
            <w:ind w:leftChars="200" w:left="943" w:hangingChars="218" w:hanging="523"/>
            <w:rPr>
              <w:rFonts w:hAnsi="宋体"/>
              <w:color w:val="FF0000"/>
              <w:kern w:val="0"/>
              <w:sz w:val="24"/>
              <w:u w:val="single"/>
            </w:rPr>
          </w:pPr>
          <w:r>
            <w:rPr>
              <w:rFonts w:hAnsi="宋体" w:hint="eastAsia"/>
              <w:color w:val="FF0000"/>
              <w:kern w:val="0"/>
              <w:sz w:val="24"/>
              <w:u w:val="single"/>
            </w:rPr>
            <w:t>《机械设备安装工程施工及验收通用规范》</w:t>
          </w:r>
          <w:r>
            <w:rPr>
              <w:rFonts w:hAnsi="宋体" w:hint="eastAsia"/>
              <w:color w:val="FF0000"/>
              <w:kern w:val="0"/>
              <w:sz w:val="24"/>
              <w:u w:val="single"/>
            </w:rPr>
            <w:t>GB50231-2009</w:t>
          </w:r>
        </w:p>
        <w:p w14:paraId="6BF3C499" w14:textId="77777777" w:rsidR="00EA31B7" w:rsidRDefault="00000000">
          <w:pPr>
            <w:spacing w:line="360" w:lineRule="auto"/>
            <w:ind w:leftChars="200" w:left="943" w:hangingChars="218" w:hanging="523"/>
            <w:rPr>
              <w:rFonts w:hAnsi="宋体"/>
              <w:kern w:val="0"/>
              <w:sz w:val="24"/>
            </w:rPr>
          </w:pPr>
          <w:r>
            <w:rPr>
              <w:rFonts w:hAnsi="宋体" w:hint="eastAsia"/>
              <w:color w:val="FF0000"/>
              <w:kern w:val="0"/>
              <w:sz w:val="24"/>
              <w:u w:val="single"/>
            </w:rPr>
            <w:t>其他适用于本项目但其它未列出的现行有关建设施工规范、规程、标准。本文件所给出的标准和规范如与投标人所执行的标准、规范发生矛盾时，按较高标准执行。</w:t>
          </w:r>
        </w:p>
      </w:sdtContent>
    </w:sdt>
    <w:p w14:paraId="01CA12F4" w14:textId="77777777" w:rsidR="00EA31B7" w:rsidRDefault="00000000">
      <w:pPr>
        <w:spacing w:line="360" w:lineRule="auto"/>
        <w:ind w:left="523" w:hangingChars="218" w:hanging="523"/>
        <w:rPr>
          <w:rFonts w:hAnsi="宋体"/>
          <w:kern w:val="0"/>
          <w:sz w:val="24"/>
        </w:rPr>
      </w:pPr>
      <w:r>
        <w:rPr>
          <w:rFonts w:hAnsi="宋体" w:hint="eastAsia"/>
          <w:kern w:val="0"/>
          <w:sz w:val="24"/>
        </w:rPr>
        <w:t>11.</w:t>
      </w:r>
      <w:r>
        <w:rPr>
          <w:rFonts w:hAnsi="宋体"/>
          <w:kern w:val="0"/>
          <w:sz w:val="24"/>
        </w:rPr>
        <w:t>2</w:t>
      </w:r>
      <w:r>
        <w:rPr>
          <w:rFonts w:hAnsi="宋体" w:hint="eastAsia"/>
          <w:kern w:val="0"/>
          <w:sz w:val="24"/>
        </w:rPr>
        <w:t xml:space="preserve"> </w:t>
      </w:r>
      <w:r>
        <w:rPr>
          <w:rFonts w:hAnsi="宋体" w:hint="eastAsia"/>
          <w:kern w:val="0"/>
          <w:sz w:val="24"/>
        </w:rPr>
        <w:t>本项目的质量等级标准为：</w:t>
      </w:r>
      <w:sdt>
        <w:sdtPr>
          <w:rPr>
            <w:rFonts w:hAnsi="宋体" w:hint="eastAsia"/>
            <w:kern w:val="0"/>
            <w:sz w:val="24"/>
          </w:rPr>
          <w:id w:val="-2065565249"/>
          <w:placeholder>
            <w:docPart w:val="12CE73A072884DC2B531142FCBBFC964"/>
          </w:placeholder>
        </w:sdtPr>
        <w:sdtEndPr>
          <w:rPr>
            <w:rFonts w:hint="default"/>
          </w:rPr>
        </w:sdtEndPr>
        <w:sdtContent>
          <w:r>
            <w:rPr>
              <w:rFonts w:hAnsi="宋体" w:hint="eastAsia"/>
              <w:color w:val="FF0000"/>
              <w:kern w:val="0"/>
              <w:sz w:val="24"/>
              <w:u w:val="single"/>
            </w:rPr>
            <w:t>合格</w:t>
          </w:r>
        </w:sdtContent>
      </w:sdt>
      <w:r>
        <w:rPr>
          <w:rFonts w:hAnsi="宋体" w:hint="eastAsia"/>
          <w:kern w:val="0"/>
          <w:sz w:val="24"/>
        </w:rPr>
        <w:t>。</w:t>
      </w:r>
    </w:p>
    <w:p w14:paraId="4045C760" w14:textId="77777777" w:rsidR="00EA31B7" w:rsidRDefault="00000000">
      <w:pPr>
        <w:spacing w:line="360" w:lineRule="auto"/>
        <w:ind w:left="523" w:hangingChars="218" w:hanging="523"/>
        <w:rPr>
          <w:rFonts w:hAnsi="宋体"/>
          <w:kern w:val="0"/>
          <w:sz w:val="24"/>
        </w:rPr>
      </w:pPr>
      <w:r>
        <w:rPr>
          <w:rFonts w:hAnsi="宋体" w:hint="eastAsia"/>
          <w:kern w:val="0"/>
          <w:sz w:val="24"/>
        </w:rPr>
        <w:t>11.</w:t>
      </w:r>
      <w:r>
        <w:rPr>
          <w:rFonts w:hAnsi="宋体"/>
          <w:kern w:val="0"/>
          <w:sz w:val="24"/>
        </w:rPr>
        <w:t>3</w:t>
      </w:r>
      <w:r>
        <w:rPr>
          <w:rFonts w:hAnsi="宋体" w:hint="eastAsia"/>
          <w:kern w:val="0"/>
          <w:sz w:val="24"/>
        </w:rPr>
        <w:t xml:space="preserve"> </w:t>
      </w:r>
      <w:r>
        <w:rPr>
          <w:rFonts w:hAnsi="宋体"/>
          <w:kern w:val="0"/>
          <w:sz w:val="24"/>
        </w:rPr>
        <w:t>乙方应当</w:t>
      </w:r>
      <w:r>
        <w:rPr>
          <w:rFonts w:hAnsi="宋体" w:hint="eastAsia"/>
          <w:kern w:val="0"/>
          <w:sz w:val="24"/>
        </w:rPr>
        <w:t>对图纸组织详细审查后施工，尤其是影响较大、</w:t>
      </w:r>
      <w:proofErr w:type="gramStart"/>
      <w:r>
        <w:rPr>
          <w:rFonts w:hAnsi="宋体" w:hint="eastAsia"/>
          <w:kern w:val="0"/>
          <w:sz w:val="24"/>
        </w:rPr>
        <w:t>施工较</w:t>
      </w:r>
      <w:proofErr w:type="gramEnd"/>
      <w:r>
        <w:rPr>
          <w:rFonts w:hAnsi="宋体" w:hint="eastAsia"/>
          <w:kern w:val="0"/>
          <w:sz w:val="24"/>
        </w:rPr>
        <w:t>复杂、工艺较特殊的工程项目，除发包人职能科室、使用单位及相关专家进行施工图会审外，必要时可由甲方请第三方设计单位会审。乙方应</w:t>
      </w:r>
      <w:r>
        <w:rPr>
          <w:rFonts w:hAnsi="宋体"/>
          <w:kern w:val="0"/>
          <w:sz w:val="24"/>
        </w:rPr>
        <w:t>严格按照图纸、设计文件和设计说明以及相关施工技术规范和操作规程进行施工，按国家和本地区规定做好必要的试件和材料的试验，确保工程质量。工程质量因乙方原因未能达到</w:t>
      </w:r>
      <w:r>
        <w:rPr>
          <w:rFonts w:hAnsi="宋体" w:hint="eastAsia"/>
          <w:kern w:val="0"/>
          <w:sz w:val="24"/>
        </w:rPr>
        <w:t>合同</w:t>
      </w:r>
      <w:r>
        <w:rPr>
          <w:rFonts w:hAnsi="宋体"/>
          <w:kern w:val="0"/>
          <w:sz w:val="24"/>
        </w:rPr>
        <w:t>约定的工程质量等级</w:t>
      </w:r>
      <w:r>
        <w:rPr>
          <w:rFonts w:hAnsi="宋体" w:hint="eastAsia"/>
          <w:kern w:val="0"/>
          <w:sz w:val="24"/>
        </w:rPr>
        <w:t>标准</w:t>
      </w:r>
      <w:r>
        <w:rPr>
          <w:rFonts w:hAnsi="宋体"/>
          <w:kern w:val="0"/>
          <w:sz w:val="24"/>
        </w:rPr>
        <w:t>及国家和本地区标准、规范要求的，乙方承担违约责任。</w:t>
      </w:r>
    </w:p>
    <w:p w14:paraId="4FFE7236" w14:textId="77777777" w:rsidR="00EA31B7" w:rsidRDefault="00000000">
      <w:pPr>
        <w:spacing w:line="360" w:lineRule="auto"/>
        <w:ind w:left="523" w:hangingChars="218" w:hanging="523"/>
        <w:rPr>
          <w:kern w:val="0"/>
          <w:sz w:val="24"/>
        </w:rPr>
      </w:pPr>
      <w:r>
        <w:rPr>
          <w:rFonts w:hAnsi="宋体" w:hint="eastAsia"/>
          <w:kern w:val="0"/>
          <w:sz w:val="24"/>
        </w:rPr>
        <w:t>11.</w:t>
      </w:r>
      <w:r>
        <w:rPr>
          <w:rFonts w:hAnsi="宋体"/>
          <w:kern w:val="0"/>
          <w:sz w:val="24"/>
        </w:rPr>
        <w:t>4</w:t>
      </w:r>
      <w:r>
        <w:rPr>
          <w:rFonts w:hAnsi="宋体" w:hint="eastAsia"/>
          <w:kern w:val="0"/>
          <w:sz w:val="24"/>
        </w:rPr>
        <w:t xml:space="preserve"> </w:t>
      </w:r>
      <w:r>
        <w:rPr>
          <w:rFonts w:hAnsi="宋体"/>
          <w:kern w:val="0"/>
          <w:sz w:val="24"/>
        </w:rPr>
        <w:t>乙方对工程的质量向甲方负责，其职责包括但不仅限于以下内容：</w:t>
      </w:r>
    </w:p>
    <w:p w14:paraId="6F706545" w14:textId="77777777" w:rsidR="00EA31B7" w:rsidRDefault="00000000">
      <w:pPr>
        <w:numPr>
          <w:ilvl w:val="0"/>
          <w:numId w:val="6"/>
        </w:numPr>
        <w:autoSpaceDE w:val="0"/>
        <w:autoSpaceDN w:val="0"/>
        <w:adjustRightInd w:val="0"/>
        <w:snapToGrid w:val="0"/>
        <w:spacing w:line="360" w:lineRule="auto"/>
        <w:jc w:val="left"/>
        <w:rPr>
          <w:kern w:val="0"/>
          <w:sz w:val="24"/>
        </w:rPr>
      </w:pPr>
      <w:r>
        <w:rPr>
          <w:rFonts w:hAnsi="宋体"/>
          <w:kern w:val="0"/>
          <w:sz w:val="24"/>
        </w:rPr>
        <w:t>编制施工技术方案、确定施工技术措施；</w:t>
      </w:r>
    </w:p>
    <w:p w14:paraId="45E9F83C" w14:textId="77777777" w:rsidR="00EA31B7" w:rsidRDefault="00000000">
      <w:pPr>
        <w:numPr>
          <w:ilvl w:val="0"/>
          <w:numId w:val="6"/>
        </w:numPr>
        <w:autoSpaceDE w:val="0"/>
        <w:autoSpaceDN w:val="0"/>
        <w:adjustRightInd w:val="0"/>
        <w:snapToGrid w:val="0"/>
        <w:spacing w:line="360" w:lineRule="auto"/>
        <w:jc w:val="left"/>
        <w:rPr>
          <w:kern w:val="0"/>
          <w:sz w:val="24"/>
        </w:rPr>
      </w:pPr>
      <w:r>
        <w:rPr>
          <w:rFonts w:hAnsi="宋体"/>
          <w:kern w:val="0"/>
          <w:sz w:val="24"/>
        </w:rPr>
        <w:t>提供和组织足够的工程技术人员，检查和控制工程施工质量；</w:t>
      </w:r>
    </w:p>
    <w:p w14:paraId="3BE4EC7D" w14:textId="77777777" w:rsidR="00EA31B7" w:rsidRDefault="00000000">
      <w:pPr>
        <w:numPr>
          <w:ilvl w:val="0"/>
          <w:numId w:val="6"/>
        </w:numPr>
        <w:autoSpaceDE w:val="0"/>
        <w:autoSpaceDN w:val="0"/>
        <w:adjustRightInd w:val="0"/>
        <w:snapToGrid w:val="0"/>
        <w:spacing w:line="360" w:lineRule="auto"/>
        <w:jc w:val="left"/>
        <w:rPr>
          <w:kern w:val="0"/>
          <w:sz w:val="24"/>
        </w:rPr>
      </w:pPr>
      <w:r>
        <w:rPr>
          <w:rFonts w:hAnsi="宋体"/>
          <w:kern w:val="0"/>
          <w:sz w:val="24"/>
        </w:rPr>
        <w:t>控制施工所用的材料设备，使之符合标准与规范、设计要求及合同约定的标准；</w:t>
      </w:r>
    </w:p>
    <w:p w14:paraId="58515751" w14:textId="77777777" w:rsidR="00EA31B7" w:rsidRDefault="00000000">
      <w:pPr>
        <w:numPr>
          <w:ilvl w:val="0"/>
          <w:numId w:val="6"/>
        </w:numPr>
        <w:autoSpaceDE w:val="0"/>
        <w:autoSpaceDN w:val="0"/>
        <w:adjustRightInd w:val="0"/>
        <w:snapToGrid w:val="0"/>
        <w:spacing w:line="360" w:lineRule="auto"/>
        <w:jc w:val="left"/>
        <w:rPr>
          <w:kern w:val="0"/>
          <w:sz w:val="24"/>
        </w:rPr>
      </w:pPr>
      <w:r>
        <w:rPr>
          <w:rFonts w:hAnsi="宋体"/>
          <w:kern w:val="0"/>
          <w:sz w:val="24"/>
        </w:rPr>
        <w:t>组织并参加所有工程的验收工作，包括隐蔽验收、中间验收；</w:t>
      </w:r>
    </w:p>
    <w:p w14:paraId="438FAB72" w14:textId="77777777" w:rsidR="00EA31B7" w:rsidRDefault="00000000">
      <w:pPr>
        <w:numPr>
          <w:ilvl w:val="0"/>
          <w:numId w:val="6"/>
        </w:numPr>
        <w:autoSpaceDE w:val="0"/>
        <w:autoSpaceDN w:val="0"/>
        <w:adjustRightInd w:val="0"/>
        <w:snapToGrid w:val="0"/>
        <w:spacing w:line="360" w:lineRule="auto"/>
        <w:jc w:val="left"/>
        <w:rPr>
          <w:kern w:val="0"/>
          <w:sz w:val="24"/>
        </w:rPr>
      </w:pPr>
      <w:r>
        <w:rPr>
          <w:rFonts w:hAnsi="宋体"/>
          <w:kern w:val="0"/>
          <w:sz w:val="24"/>
        </w:rPr>
        <w:t>承担质量保修期的工程保修责任。</w:t>
      </w:r>
    </w:p>
    <w:p w14:paraId="79B11944" w14:textId="77777777" w:rsidR="00EA31B7" w:rsidRDefault="00000000">
      <w:pPr>
        <w:autoSpaceDE w:val="0"/>
        <w:autoSpaceDN w:val="0"/>
        <w:adjustRightInd w:val="0"/>
        <w:snapToGrid w:val="0"/>
        <w:spacing w:line="360" w:lineRule="auto"/>
        <w:ind w:left="540" w:hangingChars="225" w:hanging="540"/>
        <w:rPr>
          <w:sz w:val="24"/>
        </w:rPr>
      </w:pPr>
      <w:r>
        <w:rPr>
          <w:rFonts w:hAnsi="宋体" w:hint="eastAsia"/>
          <w:kern w:val="0"/>
          <w:sz w:val="24"/>
        </w:rPr>
        <w:t>11.</w:t>
      </w:r>
      <w:r>
        <w:rPr>
          <w:rFonts w:hAnsi="宋体"/>
          <w:kern w:val="0"/>
          <w:sz w:val="24"/>
        </w:rPr>
        <w:t>5</w:t>
      </w:r>
      <w:r>
        <w:rPr>
          <w:rFonts w:hAnsi="宋体" w:hint="eastAsia"/>
          <w:kern w:val="0"/>
          <w:sz w:val="24"/>
        </w:rPr>
        <w:t xml:space="preserve"> </w:t>
      </w:r>
      <w:r>
        <w:rPr>
          <w:rFonts w:hAnsi="宋体"/>
          <w:kern w:val="0"/>
          <w:sz w:val="24"/>
        </w:rPr>
        <w:t>乙方的施工过程，应全程接受质量监督部门、合同约定的以及甲方的检查监督，乙方应为这些检查监督提供便利条件。甲方发现由于乙方原因工程存在达不到标准规范或合同约定的质量要求，甲方以书面形式通知乙方</w:t>
      </w:r>
      <w:r>
        <w:rPr>
          <w:rFonts w:hAnsi="宋体" w:hint="eastAsia"/>
          <w:kern w:val="0"/>
          <w:sz w:val="24"/>
        </w:rPr>
        <w:t>限期</w:t>
      </w:r>
      <w:r>
        <w:rPr>
          <w:rFonts w:hAnsi="宋体"/>
          <w:kern w:val="0"/>
          <w:sz w:val="24"/>
        </w:rPr>
        <w:t>采取有效措施纠正，并且乙方应承担由此造成的实际损失。乙方不采取措施纠正的，甲方有权采取措施直至终止合同，该责任由乙方承担。</w:t>
      </w:r>
    </w:p>
    <w:p w14:paraId="1A233247" w14:textId="77777777" w:rsidR="00EA31B7" w:rsidRDefault="00000000">
      <w:pPr>
        <w:autoSpaceDE w:val="0"/>
        <w:autoSpaceDN w:val="0"/>
        <w:adjustRightInd w:val="0"/>
        <w:snapToGrid w:val="0"/>
        <w:spacing w:line="360" w:lineRule="auto"/>
        <w:ind w:left="540" w:hangingChars="225" w:hanging="540"/>
        <w:rPr>
          <w:rFonts w:hAnsi="宋体"/>
          <w:kern w:val="0"/>
          <w:sz w:val="24"/>
        </w:rPr>
      </w:pPr>
      <w:r>
        <w:rPr>
          <w:rFonts w:hint="eastAsia"/>
          <w:sz w:val="24"/>
        </w:rPr>
        <w:t>11.</w:t>
      </w:r>
      <w:r>
        <w:rPr>
          <w:sz w:val="24"/>
        </w:rPr>
        <w:t>6</w:t>
      </w:r>
      <w:r>
        <w:rPr>
          <w:rFonts w:hint="eastAsia"/>
          <w:sz w:val="24"/>
        </w:rPr>
        <w:t xml:space="preserve"> </w:t>
      </w:r>
      <w:r>
        <w:rPr>
          <w:rFonts w:hAnsi="宋体"/>
          <w:kern w:val="0"/>
          <w:sz w:val="24"/>
        </w:rPr>
        <w:t>乙方在施工过程中发现图纸和说明书有纰漏、错误、不符，或非乙方采购的材料、设备有缺陷时，应立即书面通知甲方。甲方在</w:t>
      </w:r>
      <w:sdt>
        <w:sdtPr>
          <w:rPr>
            <w:rFonts w:hAnsi="宋体"/>
            <w:sz w:val="24"/>
          </w:rPr>
          <w:id w:val="1203447159"/>
          <w:placeholder>
            <w:docPart w:val="F04CD689906D4973AB349FA1AD762AC9"/>
          </w:placeholder>
        </w:sdtPr>
        <w:sdtEndPr>
          <w:rPr>
            <w:rFonts w:hAnsi="Times New Roman" w:hint="eastAsia"/>
            <w:u w:val="single"/>
          </w:rPr>
        </w:sdtEndPr>
        <w:sdtContent>
          <w:r>
            <w:rPr>
              <w:rFonts w:ascii="宋体" w:hAnsi="宋体"/>
              <w:color w:val="FF0000"/>
              <w:sz w:val="24"/>
              <w:u w:val="single"/>
            </w:rPr>
            <w:t>2</w:t>
          </w:r>
          <w:r>
            <w:rPr>
              <w:rFonts w:ascii="宋体" w:hAnsi="宋体" w:hint="eastAsia"/>
              <w:color w:val="FF0000"/>
              <w:sz w:val="24"/>
              <w:u w:val="single"/>
            </w:rPr>
            <w:t>个工作日</w:t>
          </w:r>
        </w:sdtContent>
      </w:sdt>
      <w:r>
        <w:rPr>
          <w:rFonts w:hAnsi="宋体"/>
          <w:kern w:val="0"/>
          <w:sz w:val="24"/>
        </w:rPr>
        <w:t>内进行处理，并承担此类不符或缺陷的责任。</w:t>
      </w:r>
    </w:p>
    <w:p w14:paraId="534C88E9" w14:textId="77777777" w:rsidR="00EA31B7" w:rsidRDefault="00000000">
      <w:pPr>
        <w:autoSpaceDE w:val="0"/>
        <w:autoSpaceDN w:val="0"/>
        <w:adjustRightInd w:val="0"/>
        <w:snapToGrid w:val="0"/>
        <w:spacing w:line="360" w:lineRule="auto"/>
        <w:ind w:left="540" w:hangingChars="225" w:hanging="540"/>
        <w:jc w:val="left"/>
        <w:rPr>
          <w:rFonts w:hAnsi="宋体"/>
          <w:kern w:val="0"/>
          <w:sz w:val="24"/>
        </w:rPr>
      </w:pPr>
      <w:r>
        <w:rPr>
          <w:rFonts w:hAnsi="宋体" w:hint="eastAsia"/>
          <w:kern w:val="0"/>
          <w:sz w:val="24"/>
        </w:rPr>
        <w:lastRenderedPageBreak/>
        <w:t>11.</w:t>
      </w:r>
      <w:r>
        <w:rPr>
          <w:rFonts w:hAnsi="宋体"/>
          <w:kern w:val="0"/>
          <w:sz w:val="24"/>
        </w:rPr>
        <w:t>7</w:t>
      </w:r>
      <w:r>
        <w:rPr>
          <w:rFonts w:hAnsi="宋体" w:hint="eastAsia"/>
          <w:kern w:val="0"/>
          <w:sz w:val="24"/>
        </w:rPr>
        <w:t xml:space="preserve"> </w:t>
      </w:r>
      <w:r>
        <w:rPr>
          <w:rFonts w:hAnsi="宋体"/>
          <w:kern w:val="0"/>
          <w:sz w:val="24"/>
        </w:rPr>
        <w:t>乙方未按</w:t>
      </w:r>
      <w:r>
        <w:rPr>
          <w:rFonts w:hAnsi="宋体" w:hint="eastAsia"/>
          <w:kern w:val="0"/>
          <w:sz w:val="24"/>
        </w:rPr>
        <w:t>招标需求、</w:t>
      </w:r>
      <w:r>
        <w:rPr>
          <w:rFonts w:hAnsi="宋体"/>
          <w:kern w:val="0"/>
          <w:sz w:val="24"/>
        </w:rPr>
        <w:t>图纸、设计文件和设计说明以及相关施工技术规范和操作规程进行施工，或工程质量达不到合同约定的要求的，均视为质量事故。出现质量事故的，甲方可视质量事故的轻重，对每起质量事故</w:t>
      </w:r>
      <w:r>
        <w:rPr>
          <w:rFonts w:hAnsi="宋体" w:hint="eastAsia"/>
          <w:kern w:val="0"/>
          <w:sz w:val="24"/>
        </w:rPr>
        <w:t>向乙方收取</w:t>
      </w:r>
      <w:r>
        <w:rPr>
          <w:rFonts w:hAnsi="宋体"/>
          <w:kern w:val="0"/>
          <w:sz w:val="24"/>
        </w:rPr>
        <w:t>最多</w:t>
      </w:r>
      <w:sdt>
        <w:sdtPr>
          <w:rPr>
            <w:rStyle w:val="af6"/>
            <w:rFonts w:hint="eastAsia"/>
          </w:rPr>
          <w:id w:val="25320862"/>
          <w:placeholder>
            <w:docPart w:val="CEC63EFB7F7548B584BCB2060ED111B8"/>
          </w:placeholder>
          <w:showingPlcHdr/>
        </w:sdtPr>
        <w:sdtEndPr>
          <w:rPr>
            <w:rStyle w:val="a1"/>
            <w:rFonts w:ascii="Times New Roman" w:hAnsi="Times New Roman" w:cs="Times New Roman"/>
            <w:sz w:val="21"/>
            <w:u w:val="none"/>
          </w:rPr>
        </w:sdtEndPr>
        <w:sdtContent>
          <w:r>
            <w:rPr>
              <w:rStyle w:val="af3"/>
              <w:rFonts w:hAnsi="宋体" w:hint="eastAsia"/>
              <w:color w:val="FF0000"/>
              <w:sz w:val="24"/>
              <w:u w:val="single"/>
            </w:rPr>
            <w:t>合同总金额</w:t>
          </w:r>
          <w:r>
            <w:rPr>
              <w:rStyle w:val="af3"/>
              <w:rFonts w:hAnsi="宋体" w:hint="eastAsia"/>
              <w:color w:val="FF0000"/>
              <w:sz w:val="24"/>
              <w:u w:val="single"/>
            </w:rPr>
            <w:t>5%</w:t>
          </w:r>
        </w:sdtContent>
      </w:sdt>
      <w:r>
        <w:rPr>
          <w:rFonts w:hAnsi="宋体"/>
          <w:kern w:val="0"/>
          <w:sz w:val="24"/>
        </w:rPr>
        <w:t>的</w:t>
      </w:r>
      <w:r>
        <w:rPr>
          <w:rFonts w:hAnsi="宋体" w:hint="eastAsia"/>
          <w:kern w:val="0"/>
          <w:sz w:val="24"/>
        </w:rPr>
        <w:t>违约金</w:t>
      </w:r>
      <w:r>
        <w:rPr>
          <w:rFonts w:hAnsi="宋体"/>
          <w:kern w:val="0"/>
          <w:sz w:val="24"/>
        </w:rPr>
        <w:t>，并且该</w:t>
      </w:r>
      <w:r>
        <w:rPr>
          <w:rFonts w:hAnsi="宋体" w:hint="eastAsia"/>
          <w:kern w:val="0"/>
          <w:sz w:val="24"/>
        </w:rPr>
        <w:t>违约金</w:t>
      </w:r>
      <w:r>
        <w:rPr>
          <w:rFonts w:hAnsi="宋体"/>
          <w:kern w:val="0"/>
          <w:sz w:val="24"/>
        </w:rPr>
        <w:t>不能免除乙方应承担的</w:t>
      </w:r>
      <w:r>
        <w:rPr>
          <w:rFonts w:hAnsi="宋体" w:hint="eastAsia"/>
          <w:kern w:val="0"/>
          <w:sz w:val="24"/>
        </w:rPr>
        <w:t>其他</w:t>
      </w:r>
      <w:r>
        <w:rPr>
          <w:rFonts w:hAnsi="宋体"/>
          <w:kern w:val="0"/>
          <w:sz w:val="24"/>
        </w:rPr>
        <w:t>责任。</w:t>
      </w:r>
    </w:p>
    <w:p w14:paraId="3A2D388C" w14:textId="77777777" w:rsidR="00EA31B7" w:rsidRDefault="00000000">
      <w:pPr>
        <w:autoSpaceDE w:val="0"/>
        <w:autoSpaceDN w:val="0"/>
        <w:adjustRightInd w:val="0"/>
        <w:snapToGrid w:val="0"/>
        <w:spacing w:line="360" w:lineRule="auto"/>
        <w:ind w:left="540" w:hangingChars="225" w:hanging="540"/>
        <w:jc w:val="left"/>
        <w:rPr>
          <w:rFonts w:hAnsi="宋体"/>
          <w:kern w:val="0"/>
          <w:sz w:val="24"/>
        </w:rPr>
      </w:pPr>
      <w:r>
        <w:rPr>
          <w:rFonts w:hAnsi="宋体" w:hint="eastAsia"/>
          <w:kern w:val="0"/>
          <w:sz w:val="24"/>
        </w:rPr>
        <w:t>1</w:t>
      </w:r>
      <w:r>
        <w:rPr>
          <w:rFonts w:hAnsi="宋体"/>
          <w:kern w:val="0"/>
          <w:sz w:val="24"/>
        </w:rPr>
        <w:t xml:space="preserve">1.8 </w:t>
      </w:r>
      <w:r>
        <w:rPr>
          <w:rFonts w:hAnsi="宋体" w:hint="eastAsia"/>
          <w:kern w:val="0"/>
          <w:sz w:val="24"/>
        </w:rPr>
        <w:t>材料管理</w:t>
      </w:r>
    </w:p>
    <w:p w14:paraId="73DF2DE5" w14:textId="77777777" w:rsidR="00EA31B7" w:rsidRDefault="00000000">
      <w:pPr>
        <w:numPr>
          <w:ilvl w:val="0"/>
          <w:numId w:val="7"/>
        </w:numPr>
        <w:autoSpaceDE w:val="0"/>
        <w:autoSpaceDN w:val="0"/>
        <w:adjustRightInd w:val="0"/>
        <w:snapToGrid w:val="0"/>
        <w:spacing w:line="360" w:lineRule="auto"/>
        <w:jc w:val="left"/>
        <w:rPr>
          <w:rFonts w:hAnsi="宋体"/>
          <w:kern w:val="0"/>
          <w:sz w:val="24"/>
        </w:rPr>
      </w:pPr>
      <w:r>
        <w:rPr>
          <w:rFonts w:hAnsi="宋体" w:hint="eastAsia"/>
          <w:kern w:val="0"/>
          <w:sz w:val="24"/>
        </w:rPr>
        <w:t>承包人采购的设备材料，原则上品牌、型号、规格、产地、技术指标、价格和供货商须和投标清单一致。如承包人选中的投标品牌无法满足本工程的供货和施工需要，承包人须采购发包人在招标阶段推荐的其他材料品牌，</w:t>
      </w:r>
      <w:proofErr w:type="gramStart"/>
      <w:r>
        <w:rPr>
          <w:rFonts w:hAnsi="宋体" w:hint="eastAsia"/>
          <w:kern w:val="0"/>
          <w:sz w:val="24"/>
        </w:rPr>
        <w:t>而材料</w:t>
      </w:r>
      <w:proofErr w:type="gramEnd"/>
      <w:r>
        <w:rPr>
          <w:rFonts w:hAnsi="宋体" w:hint="eastAsia"/>
          <w:kern w:val="0"/>
          <w:sz w:val="24"/>
        </w:rPr>
        <w:t>价格仍按其投标清单报价。</w:t>
      </w:r>
    </w:p>
    <w:p w14:paraId="53F09EA1" w14:textId="77777777" w:rsidR="00EA31B7" w:rsidRDefault="00000000">
      <w:pPr>
        <w:numPr>
          <w:ilvl w:val="0"/>
          <w:numId w:val="7"/>
        </w:numPr>
        <w:autoSpaceDE w:val="0"/>
        <w:autoSpaceDN w:val="0"/>
        <w:adjustRightInd w:val="0"/>
        <w:snapToGrid w:val="0"/>
        <w:spacing w:line="360" w:lineRule="auto"/>
        <w:jc w:val="left"/>
        <w:rPr>
          <w:rFonts w:hAnsi="宋体"/>
          <w:kern w:val="0"/>
          <w:sz w:val="24"/>
        </w:rPr>
      </w:pPr>
      <w:r>
        <w:rPr>
          <w:rFonts w:hAnsi="宋体" w:hint="eastAsia"/>
          <w:kern w:val="0"/>
          <w:sz w:val="24"/>
        </w:rPr>
        <w:t>发包人发现承包人采购或使用不符合投标品牌的材料、不符合设计或标准要求的材料时，可要求承包人在限定的时间运出施工场地、负责修复、拆除或重新采购，并由承包人承担由此发生的一切费用，延误的工期不予顺延。</w:t>
      </w:r>
    </w:p>
    <w:p w14:paraId="51026AD1" w14:textId="77777777" w:rsidR="00EA31B7" w:rsidRDefault="00000000">
      <w:pPr>
        <w:numPr>
          <w:ilvl w:val="0"/>
          <w:numId w:val="7"/>
        </w:numPr>
        <w:autoSpaceDE w:val="0"/>
        <w:autoSpaceDN w:val="0"/>
        <w:adjustRightInd w:val="0"/>
        <w:snapToGrid w:val="0"/>
        <w:spacing w:line="360" w:lineRule="auto"/>
        <w:jc w:val="left"/>
        <w:rPr>
          <w:rFonts w:hAnsi="宋体"/>
          <w:kern w:val="0"/>
          <w:sz w:val="24"/>
        </w:rPr>
      </w:pPr>
      <w:r>
        <w:rPr>
          <w:rFonts w:hAnsi="宋体" w:hint="eastAsia"/>
          <w:kern w:val="0"/>
          <w:sz w:val="24"/>
        </w:rPr>
        <w:t>若招标文件推荐的几种品牌，由于特殊原因还无法满足本工程的供货和施工需要，则承包人应</w:t>
      </w:r>
      <w:proofErr w:type="gramStart"/>
      <w:r>
        <w:rPr>
          <w:rFonts w:hAnsi="宋体" w:hint="eastAsia"/>
          <w:kern w:val="0"/>
          <w:sz w:val="24"/>
        </w:rPr>
        <w:t>呈送专项</w:t>
      </w:r>
      <w:proofErr w:type="gramEnd"/>
      <w:r>
        <w:rPr>
          <w:rFonts w:hAnsi="宋体" w:hint="eastAsia"/>
          <w:kern w:val="0"/>
          <w:sz w:val="24"/>
        </w:rPr>
        <w:t>申请报告说明原因，另推荐三种以上质量档次相同的材料供应商和产品的详细资料、产品样板及价格供发包人选择代用，发包人可从中选定一家供应商的样板与价格，则此价格即作为该材料的结算价格；如发包人不同意选择承包人报送的产品，则按照双方制订的看样定板选材程序进行材料品牌的综合评选，</w:t>
      </w:r>
      <w:proofErr w:type="gramStart"/>
      <w:r>
        <w:rPr>
          <w:rFonts w:hAnsi="宋体" w:hint="eastAsia"/>
          <w:kern w:val="0"/>
          <w:sz w:val="24"/>
        </w:rPr>
        <w:t>经材料</w:t>
      </w:r>
      <w:proofErr w:type="gramEnd"/>
      <w:r>
        <w:rPr>
          <w:rFonts w:hAnsi="宋体" w:hint="eastAsia"/>
          <w:kern w:val="0"/>
          <w:sz w:val="24"/>
        </w:rPr>
        <w:t>评审小组确定厂家、品牌及样板，由承包人与材料供应商签订采购合同，材料价格的结算原则按照合同结算规定执行。</w:t>
      </w:r>
    </w:p>
    <w:p w14:paraId="64C8B614" w14:textId="77777777" w:rsidR="00EA31B7" w:rsidRDefault="00000000">
      <w:pPr>
        <w:numPr>
          <w:ilvl w:val="0"/>
          <w:numId w:val="7"/>
        </w:numPr>
        <w:autoSpaceDE w:val="0"/>
        <w:autoSpaceDN w:val="0"/>
        <w:adjustRightInd w:val="0"/>
        <w:snapToGrid w:val="0"/>
        <w:spacing w:line="360" w:lineRule="auto"/>
        <w:jc w:val="left"/>
        <w:rPr>
          <w:kern w:val="0"/>
          <w:sz w:val="24"/>
        </w:rPr>
      </w:pPr>
      <w:r>
        <w:rPr>
          <w:rFonts w:hAnsi="宋体" w:hint="eastAsia"/>
          <w:kern w:val="0"/>
          <w:sz w:val="24"/>
        </w:rPr>
        <w:t>承包人采购的材料和工程设备在使用前，需经发包人确认，经发包人工程管理人员共同验收，经验收合格后方可使用；查验材料合格证和产品合格证书。合同双方当事人应做好检验书面记录，并要求指定人选及时办理签认手续。未经检测合格的产品不准使用于工程上，否则必须无条件拆除并承担相应责任，对工程造成的损失由承包人负责，工期不予顺延，发包人有权对该项材料不予结算。发包人保留委托有资质的</w:t>
      </w:r>
      <w:proofErr w:type="gramStart"/>
      <w:r>
        <w:rPr>
          <w:rFonts w:hAnsi="宋体" w:hint="eastAsia"/>
          <w:kern w:val="0"/>
          <w:sz w:val="24"/>
        </w:rPr>
        <w:t>独立第三</w:t>
      </w:r>
      <w:proofErr w:type="gramEnd"/>
      <w:r>
        <w:rPr>
          <w:rFonts w:hAnsi="宋体" w:hint="eastAsia"/>
          <w:kern w:val="0"/>
          <w:sz w:val="24"/>
        </w:rPr>
        <w:t>方对材料进行检测的权利。发包人供应的，检验试验费由发包人承担；承包人采购的，检验试验费由承包人承担并已含在投标报价中（不包括第三方专项检测费）。</w:t>
      </w:r>
    </w:p>
    <w:p w14:paraId="02FE1B86" w14:textId="77777777" w:rsidR="00EA31B7" w:rsidRDefault="00000000">
      <w:pPr>
        <w:pStyle w:val="11"/>
      </w:pPr>
      <w:r>
        <w:lastRenderedPageBreak/>
        <w:t>第12条  质量保修</w:t>
      </w:r>
    </w:p>
    <w:p w14:paraId="697299A0" w14:textId="77777777" w:rsidR="00EA31B7" w:rsidRDefault="00000000">
      <w:pPr>
        <w:spacing w:line="360" w:lineRule="auto"/>
        <w:ind w:left="523" w:hangingChars="218" w:hanging="523"/>
        <w:rPr>
          <w:rFonts w:hAnsi="宋体"/>
          <w:sz w:val="24"/>
        </w:rPr>
      </w:pPr>
      <w:r>
        <w:rPr>
          <w:rFonts w:hAnsi="宋体" w:hint="eastAsia"/>
          <w:sz w:val="24"/>
        </w:rPr>
        <w:t>12.1</w:t>
      </w:r>
      <w:r>
        <w:rPr>
          <w:rFonts w:hAnsi="宋体"/>
          <w:sz w:val="24"/>
        </w:rPr>
        <w:t>本工程的质量保修期为：</w:t>
      </w:r>
      <w:sdt>
        <w:sdtPr>
          <w:rPr>
            <w:rFonts w:hAnsi="宋体"/>
            <w:sz w:val="24"/>
          </w:rPr>
          <w:id w:val="1907960258"/>
          <w:placeholder>
            <w:docPart w:val="9F228B53FBE54C7F8CD30EB11683E4D3"/>
          </w:placeholder>
        </w:sdtPr>
        <w:sdtEndPr>
          <w:rPr>
            <w:rFonts w:hAnsi="Times New Roman"/>
          </w:rPr>
        </w:sdtEndPr>
        <w:sdtContent>
          <w:r>
            <w:rPr>
              <w:rFonts w:hAnsi="宋体"/>
              <w:color w:val="FF0000"/>
              <w:sz w:val="24"/>
              <w:u w:val="single"/>
            </w:rPr>
            <w:t>2</w:t>
          </w:r>
          <w:r>
            <w:rPr>
              <w:rFonts w:hAnsi="宋体" w:hint="eastAsia"/>
              <w:color w:val="FF0000"/>
              <w:sz w:val="24"/>
              <w:u w:val="single"/>
            </w:rPr>
            <w:t>年</w:t>
          </w:r>
        </w:sdtContent>
      </w:sdt>
      <w:r>
        <w:rPr>
          <w:rFonts w:hAnsi="宋体"/>
          <w:sz w:val="24"/>
        </w:rPr>
        <w:t>。保修期自</w:t>
      </w:r>
      <w:sdt>
        <w:sdtPr>
          <w:rPr>
            <w:rFonts w:hAnsi="宋体"/>
            <w:sz w:val="24"/>
          </w:rPr>
          <w:id w:val="1115483790"/>
          <w:placeholder>
            <w:docPart w:val="C525A8A322E04DF09D26B8CA558610EB"/>
          </w:placeholder>
          <w:showingPlcHdr/>
          <w:date>
            <w:dateFormat w:val="yyyy/M/d"/>
            <w:lid w:val="zh-CN"/>
            <w:storeMappedDataAs w:val="dateTime"/>
            <w:calendar w:val="gregorian"/>
          </w:date>
        </w:sdtPr>
        <w:sdtContent>
          <w:r>
            <w:rPr>
              <w:rStyle w:val="af3"/>
              <w:rFonts w:hint="eastAsia"/>
              <w:color w:val="FF0000"/>
              <w:sz w:val="24"/>
              <w:u w:val="single"/>
            </w:rPr>
            <w:t>项目验收合格之日</w:t>
          </w:r>
        </w:sdtContent>
      </w:sdt>
      <w:r>
        <w:rPr>
          <w:rFonts w:hAnsi="宋体"/>
          <w:sz w:val="24"/>
        </w:rPr>
        <w:t>算起。</w:t>
      </w:r>
    </w:p>
    <w:p w14:paraId="6C7C86EF" w14:textId="77777777" w:rsidR="00EA31B7" w:rsidRDefault="00000000">
      <w:pPr>
        <w:spacing w:line="360" w:lineRule="auto"/>
        <w:ind w:left="523" w:hangingChars="218" w:hanging="523"/>
        <w:rPr>
          <w:rFonts w:hAnsi="宋体"/>
          <w:sz w:val="24"/>
        </w:rPr>
      </w:pPr>
      <w:r>
        <w:rPr>
          <w:rFonts w:hAnsi="宋体" w:hint="eastAsia"/>
          <w:sz w:val="24"/>
        </w:rPr>
        <w:t>1</w:t>
      </w:r>
      <w:r>
        <w:rPr>
          <w:rFonts w:hAnsi="宋体"/>
          <w:sz w:val="24"/>
        </w:rPr>
        <w:t xml:space="preserve">2.2 </w:t>
      </w:r>
      <w:r>
        <w:rPr>
          <w:rFonts w:hAnsi="宋体" w:hint="eastAsia"/>
          <w:sz w:val="24"/>
        </w:rPr>
        <w:t>质量保证金金额为工程结算总额的</w:t>
      </w:r>
      <w:sdt>
        <w:sdtPr>
          <w:rPr>
            <w:rFonts w:hAnsi="宋体" w:hint="eastAsia"/>
            <w:sz w:val="24"/>
          </w:rPr>
          <w:id w:val="-890345425"/>
          <w:placeholder>
            <w:docPart w:val="DefaultPlaceholder_-1854013440"/>
          </w:placeholder>
        </w:sdtPr>
        <w:sdtContent>
          <w:r>
            <w:rPr>
              <w:rFonts w:hAnsi="宋体" w:hint="eastAsia"/>
              <w:color w:val="FF0000"/>
              <w:sz w:val="24"/>
              <w:u w:val="single"/>
            </w:rPr>
            <w:t>3</w:t>
          </w:r>
        </w:sdtContent>
      </w:sdt>
      <w:r>
        <w:rPr>
          <w:rFonts w:hAnsi="宋体" w:hint="eastAsia"/>
          <w:sz w:val="24"/>
        </w:rPr>
        <w:t>%</w:t>
      </w:r>
      <w:r>
        <w:rPr>
          <w:rFonts w:hAnsi="宋体" w:hint="eastAsia"/>
          <w:sz w:val="24"/>
        </w:rPr>
        <w:t>，本工程质量保修期满，在乙方履行了保修责任的前提下，甲方在扣除已支付的保修费用后，一次性向乙方无息支付剩余的工程质保金。</w:t>
      </w:r>
    </w:p>
    <w:p w14:paraId="005180AE" w14:textId="77777777" w:rsidR="00EA31B7" w:rsidRDefault="00000000">
      <w:pPr>
        <w:spacing w:line="360" w:lineRule="auto"/>
        <w:ind w:left="523" w:hangingChars="218" w:hanging="523"/>
        <w:rPr>
          <w:rFonts w:hAnsi="宋体"/>
          <w:sz w:val="24"/>
        </w:rPr>
      </w:pPr>
      <w:r>
        <w:rPr>
          <w:rFonts w:hAnsi="宋体" w:hint="eastAsia"/>
          <w:sz w:val="24"/>
        </w:rPr>
        <w:t>12.</w:t>
      </w:r>
      <w:r>
        <w:rPr>
          <w:rFonts w:hAnsi="宋体"/>
          <w:sz w:val="24"/>
        </w:rPr>
        <w:t>3</w:t>
      </w:r>
      <w:r>
        <w:rPr>
          <w:rFonts w:hAnsi="宋体" w:hint="eastAsia"/>
          <w:sz w:val="24"/>
        </w:rPr>
        <w:t xml:space="preserve"> </w:t>
      </w:r>
      <w:r>
        <w:rPr>
          <w:rFonts w:hAnsi="宋体"/>
          <w:sz w:val="24"/>
        </w:rPr>
        <w:t>乙方在工程质量保修期内承担本工程的质量保修责任，并承担因乙方原因造成的质量保修费用。</w:t>
      </w:r>
    </w:p>
    <w:p w14:paraId="51C23E72" w14:textId="77777777" w:rsidR="00EA31B7" w:rsidRDefault="00000000">
      <w:pPr>
        <w:spacing w:line="360" w:lineRule="auto"/>
        <w:ind w:left="523" w:hangingChars="218" w:hanging="523"/>
        <w:rPr>
          <w:sz w:val="24"/>
        </w:rPr>
      </w:pPr>
      <w:r>
        <w:rPr>
          <w:rFonts w:hint="eastAsia"/>
          <w:sz w:val="24"/>
        </w:rPr>
        <w:t>12.</w:t>
      </w:r>
      <w:r>
        <w:rPr>
          <w:sz w:val="24"/>
        </w:rPr>
        <w:t>4</w:t>
      </w:r>
      <w:r>
        <w:rPr>
          <w:rFonts w:hint="eastAsia"/>
          <w:sz w:val="24"/>
        </w:rPr>
        <w:t xml:space="preserve"> </w:t>
      </w:r>
      <w:r>
        <w:rPr>
          <w:rFonts w:hint="eastAsia"/>
          <w:sz w:val="24"/>
        </w:rPr>
        <w:t>在保修期内发生的质量问题，乙方在接到通知后</w:t>
      </w:r>
      <w:sdt>
        <w:sdtPr>
          <w:rPr>
            <w:rFonts w:hAnsi="宋体"/>
            <w:sz w:val="24"/>
          </w:rPr>
          <w:id w:val="247002898"/>
          <w:placeholder>
            <w:docPart w:val="C710C1C3E6AE4D478C215668B10700C0"/>
          </w:placeholder>
        </w:sdtPr>
        <w:sdtEndPr>
          <w:rPr>
            <w:rFonts w:hAnsi="Times New Roman"/>
          </w:rPr>
        </w:sdtEndPr>
        <w:sdtContent>
          <w:r>
            <w:rPr>
              <w:rFonts w:hAnsi="宋体" w:hint="eastAsia"/>
              <w:color w:val="FF0000"/>
              <w:sz w:val="24"/>
              <w:u w:val="single"/>
            </w:rPr>
            <w:t>4</w:t>
          </w:r>
        </w:sdtContent>
      </w:sdt>
      <w:r>
        <w:rPr>
          <w:rFonts w:hint="eastAsia"/>
          <w:sz w:val="24"/>
        </w:rPr>
        <w:t>小时内到现场进行处理。若乙方未能在规定时间内到场处理，由甲方安排队伍维修，发生维修费用无须经乙方同意，直接在乙方质保金中扣除。</w:t>
      </w:r>
    </w:p>
    <w:p w14:paraId="23E26DD7" w14:textId="77777777" w:rsidR="00EA31B7" w:rsidRDefault="00000000">
      <w:pPr>
        <w:spacing w:line="360" w:lineRule="auto"/>
        <w:ind w:left="523" w:hangingChars="218" w:hanging="523"/>
        <w:rPr>
          <w:sz w:val="24"/>
        </w:rPr>
      </w:pPr>
      <w:r>
        <w:rPr>
          <w:rFonts w:hint="eastAsia"/>
          <w:sz w:val="24"/>
        </w:rPr>
        <w:t>1</w:t>
      </w:r>
      <w:r>
        <w:rPr>
          <w:sz w:val="24"/>
        </w:rPr>
        <w:t xml:space="preserve">2.5 </w:t>
      </w:r>
      <w:r>
        <w:rPr>
          <w:rFonts w:hint="eastAsia"/>
          <w:sz w:val="24"/>
        </w:rPr>
        <w:t>发生紧急抢修事故的，承包人在接到通知后，应立即到达事故现场抢修，在</w:t>
      </w:r>
      <w:r>
        <w:rPr>
          <w:rFonts w:hint="eastAsia"/>
          <w:sz w:val="24"/>
        </w:rPr>
        <w:t>24</w:t>
      </w:r>
      <w:r>
        <w:rPr>
          <w:rFonts w:hint="eastAsia"/>
          <w:sz w:val="24"/>
        </w:rPr>
        <w:t>小时内按本工程质量要求完成维修工作。</w:t>
      </w:r>
    </w:p>
    <w:p w14:paraId="409C8B7A" w14:textId="77777777" w:rsidR="00EA31B7" w:rsidRDefault="00000000">
      <w:pPr>
        <w:spacing w:line="360" w:lineRule="auto"/>
        <w:ind w:left="523" w:hangingChars="218" w:hanging="523"/>
        <w:rPr>
          <w:sz w:val="24"/>
        </w:rPr>
      </w:pPr>
      <w:r>
        <w:rPr>
          <w:rFonts w:hint="eastAsia"/>
          <w:sz w:val="24"/>
        </w:rPr>
        <w:t>1</w:t>
      </w:r>
      <w:r>
        <w:rPr>
          <w:sz w:val="24"/>
        </w:rPr>
        <w:t xml:space="preserve">2.6 </w:t>
      </w:r>
      <w:r>
        <w:rPr>
          <w:rFonts w:hint="eastAsia"/>
          <w:sz w:val="24"/>
        </w:rPr>
        <w:t>质量保修完成后，由发包人组织验收。</w:t>
      </w:r>
    </w:p>
    <w:p w14:paraId="509F8DE7" w14:textId="77777777" w:rsidR="00EA31B7" w:rsidRDefault="00000000">
      <w:pPr>
        <w:spacing w:line="360" w:lineRule="auto"/>
        <w:ind w:left="523" w:hangingChars="218" w:hanging="523"/>
        <w:rPr>
          <w:sz w:val="24"/>
        </w:rPr>
      </w:pPr>
      <w:r>
        <w:rPr>
          <w:rFonts w:hint="eastAsia"/>
          <w:sz w:val="24"/>
        </w:rPr>
        <w:t>1</w:t>
      </w:r>
      <w:r>
        <w:rPr>
          <w:sz w:val="24"/>
        </w:rPr>
        <w:t xml:space="preserve">2.7 </w:t>
      </w:r>
      <w:r>
        <w:rPr>
          <w:rFonts w:hint="eastAsia"/>
          <w:sz w:val="24"/>
        </w:rPr>
        <w:t>质量保修费用及相关的损害赔偿费，由造成质量缺陷的责任方承担。</w:t>
      </w:r>
    </w:p>
    <w:p w14:paraId="1413B4CE" w14:textId="77777777" w:rsidR="00EA31B7" w:rsidRDefault="00000000">
      <w:pPr>
        <w:spacing w:line="360" w:lineRule="auto"/>
        <w:ind w:left="523" w:hangingChars="218" w:hanging="523"/>
        <w:rPr>
          <w:sz w:val="24"/>
        </w:rPr>
      </w:pPr>
      <w:r>
        <w:rPr>
          <w:sz w:val="24"/>
        </w:rPr>
        <w:t xml:space="preserve">12.8 </w:t>
      </w:r>
      <w:r>
        <w:rPr>
          <w:rFonts w:hint="eastAsia"/>
          <w:sz w:val="24"/>
        </w:rPr>
        <w:t>质量保修条款有效期至保修期满且无相关遗留事项之期。</w:t>
      </w:r>
    </w:p>
    <w:p w14:paraId="530C0D2A" w14:textId="77777777" w:rsidR="00EA31B7" w:rsidRDefault="00000000">
      <w:pPr>
        <w:pStyle w:val="Part"/>
      </w:pPr>
      <w:r>
        <w:t>五、工程验收</w:t>
      </w:r>
    </w:p>
    <w:p w14:paraId="1061E54B" w14:textId="77777777" w:rsidR="00EA31B7" w:rsidRDefault="00000000">
      <w:pPr>
        <w:pStyle w:val="title2"/>
      </w:pPr>
      <w:r>
        <w:t>第13条  工程验收</w:t>
      </w:r>
    </w:p>
    <w:p w14:paraId="16A62A57" w14:textId="77777777" w:rsidR="00EA31B7" w:rsidRDefault="00000000">
      <w:pPr>
        <w:spacing w:line="360" w:lineRule="auto"/>
        <w:ind w:left="523" w:hangingChars="218" w:hanging="523"/>
        <w:rPr>
          <w:rFonts w:hAnsi="宋体"/>
          <w:sz w:val="24"/>
        </w:rPr>
      </w:pPr>
      <w:r>
        <w:rPr>
          <w:rFonts w:hAnsi="宋体" w:hint="eastAsia"/>
          <w:sz w:val="24"/>
        </w:rPr>
        <w:t xml:space="preserve">13.1 </w:t>
      </w:r>
      <w:r>
        <w:rPr>
          <w:rFonts w:hAnsi="宋体"/>
          <w:sz w:val="24"/>
        </w:rPr>
        <w:t>工程验收</w:t>
      </w:r>
      <w:r>
        <w:rPr>
          <w:rFonts w:hAnsi="宋体" w:hint="eastAsia"/>
          <w:sz w:val="24"/>
        </w:rPr>
        <w:t>规范内容。</w:t>
      </w:r>
      <w:sdt>
        <w:sdtPr>
          <w:rPr>
            <w:rFonts w:hAnsi="宋体"/>
            <w:sz w:val="24"/>
          </w:rPr>
          <w:id w:val="1435162204"/>
          <w:placeholder>
            <w:docPart w:val="9F228B53FBE54C7F8CD30EB11683E4D3"/>
          </w:placeholder>
        </w:sdtPr>
        <w:sdtContent>
          <w:r>
            <w:rPr>
              <w:rFonts w:hAnsi="宋体" w:hint="eastAsia"/>
              <w:color w:val="FF0000"/>
              <w:sz w:val="24"/>
              <w:u w:val="single"/>
            </w:rPr>
            <w:t>国家相关规范及行业标准验收、招投标文件和合同的功能需求、使用部门在试运行期的使用质量问题及施工单位整改情况、各</w:t>
          </w:r>
          <w:proofErr w:type="gramStart"/>
          <w:r>
            <w:rPr>
              <w:rFonts w:hAnsi="宋体" w:hint="eastAsia"/>
              <w:color w:val="FF0000"/>
              <w:sz w:val="24"/>
              <w:u w:val="single"/>
            </w:rPr>
            <w:t>系统维保科室</w:t>
          </w:r>
          <w:proofErr w:type="gramEnd"/>
          <w:r>
            <w:rPr>
              <w:rFonts w:hAnsi="宋体" w:hint="eastAsia"/>
              <w:color w:val="FF0000"/>
              <w:sz w:val="24"/>
              <w:u w:val="single"/>
            </w:rPr>
            <w:t>对项目质量和系统功能所发现的问题及施工单位整改情况、项目组成员对竣工资料的审核意见及施工单位整改情况、净化工程由</w:t>
          </w:r>
          <w:proofErr w:type="gramStart"/>
          <w:r>
            <w:rPr>
              <w:rFonts w:hAnsi="宋体" w:hint="eastAsia"/>
              <w:color w:val="FF0000"/>
              <w:sz w:val="24"/>
              <w:u w:val="single"/>
            </w:rPr>
            <w:t>院感管</w:t>
          </w:r>
          <w:proofErr w:type="gramEnd"/>
          <w:r>
            <w:rPr>
              <w:rFonts w:hAnsi="宋体" w:hint="eastAsia"/>
              <w:color w:val="FF0000"/>
              <w:sz w:val="24"/>
              <w:u w:val="single"/>
            </w:rPr>
            <w:t>理科</w:t>
          </w:r>
          <w:proofErr w:type="gramStart"/>
          <w:r>
            <w:rPr>
              <w:rFonts w:hAnsi="宋体" w:hint="eastAsia"/>
              <w:color w:val="FF0000"/>
              <w:sz w:val="24"/>
              <w:u w:val="single"/>
            </w:rPr>
            <w:t>或疾控部门</w:t>
          </w:r>
          <w:proofErr w:type="gramEnd"/>
          <w:r>
            <w:rPr>
              <w:rFonts w:hAnsi="宋体" w:hint="eastAsia"/>
              <w:color w:val="FF0000"/>
              <w:sz w:val="24"/>
              <w:u w:val="single"/>
            </w:rPr>
            <w:t>复查净化指标是否达到净化等级标准、施工图纸及说明书（如有）、有关变更增减的书面文件（如有）等资料。</w:t>
          </w:r>
        </w:sdtContent>
      </w:sdt>
    </w:p>
    <w:p w14:paraId="7FB31901" w14:textId="77777777" w:rsidR="00EA31B7" w:rsidRDefault="00000000">
      <w:pPr>
        <w:spacing w:line="360" w:lineRule="auto"/>
        <w:ind w:left="523" w:hangingChars="218" w:hanging="523"/>
        <w:rPr>
          <w:rFonts w:hAnsi="宋体"/>
          <w:sz w:val="24"/>
        </w:rPr>
      </w:pPr>
      <w:r>
        <w:rPr>
          <w:rFonts w:hint="eastAsia"/>
          <w:sz w:val="24"/>
        </w:rPr>
        <w:t xml:space="preserve">13.2 </w:t>
      </w:r>
      <w:r>
        <w:rPr>
          <w:rFonts w:hAnsi="宋体"/>
          <w:sz w:val="24"/>
        </w:rPr>
        <w:t>隐蔽工程或需进行中间验收的工程，在验收前</w:t>
      </w:r>
      <w:sdt>
        <w:sdtPr>
          <w:rPr>
            <w:rFonts w:hAnsi="宋体"/>
            <w:bCs/>
            <w:sz w:val="24"/>
          </w:rPr>
          <w:id w:val="1868252200"/>
          <w:placeholder>
            <w:docPart w:val="48A6608C62AB40FBB03E0E3093411C2F"/>
          </w:placeholder>
        </w:sdtPr>
        <w:sdtEndPr>
          <w:rPr>
            <w:rFonts w:hAnsi="Times New Roman"/>
            <w:u w:val="single"/>
          </w:rPr>
        </w:sdtEndPr>
        <w:sdtContent>
          <w:r>
            <w:rPr>
              <w:rFonts w:hAnsi="宋体" w:hint="eastAsia"/>
              <w:bCs/>
              <w:color w:val="FF0000"/>
              <w:sz w:val="24"/>
              <w:u w:val="single"/>
            </w:rPr>
            <w:t>3</w:t>
          </w:r>
        </w:sdtContent>
      </w:sdt>
      <w:r>
        <w:rPr>
          <w:rFonts w:hAnsi="宋体"/>
          <w:sz w:val="24"/>
        </w:rPr>
        <w:t>天，由乙方通知监理公司</w:t>
      </w:r>
      <w:r>
        <w:rPr>
          <w:rFonts w:hAnsi="宋体" w:hint="eastAsia"/>
          <w:sz w:val="24"/>
        </w:rPr>
        <w:t>（如有）</w:t>
      </w:r>
      <w:r>
        <w:rPr>
          <w:rFonts w:hAnsi="宋体"/>
          <w:sz w:val="24"/>
        </w:rPr>
        <w:t>和甲方到场检查，监理公司</w:t>
      </w:r>
      <w:r>
        <w:rPr>
          <w:rFonts w:hAnsi="宋体" w:hint="eastAsia"/>
          <w:sz w:val="24"/>
        </w:rPr>
        <w:t>（如有）</w:t>
      </w:r>
      <w:r>
        <w:rPr>
          <w:rFonts w:hAnsi="宋体"/>
          <w:sz w:val="24"/>
        </w:rPr>
        <w:t>和甲方不按时到现场检查的，乙方可自行检查后隐蔽，并认真如实填写隐蔽记录，监理公司</w:t>
      </w:r>
      <w:r>
        <w:rPr>
          <w:rFonts w:hAnsi="宋体" w:hint="eastAsia"/>
          <w:sz w:val="24"/>
        </w:rPr>
        <w:t>（如有）</w:t>
      </w:r>
      <w:r>
        <w:rPr>
          <w:rFonts w:hAnsi="宋体"/>
          <w:sz w:val="24"/>
        </w:rPr>
        <w:t>和甲方应予承认。若事后甲方提出复查的，复查合格，所有费用和因此造成乙方的经济损失，由甲方承担，所耽误的时间应顺延工期；复查不合格，检查费用由乙方承担，乙方应负责无偿返修</w:t>
      </w:r>
      <w:r>
        <w:rPr>
          <w:rFonts w:hAnsi="宋体" w:hint="eastAsia"/>
          <w:sz w:val="24"/>
        </w:rPr>
        <w:t>，</w:t>
      </w:r>
      <w:r>
        <w:rPr>
          <w:rFonts w:hAnsi="宋体"/>
          <w:sz w:val="24"/>
        </w:rPr>
        <w:lastRenderedPageBreak/>
        <w:t>工期</w:t>
      </w:r>
      <w:r>
        <w:rPr>
          <w:rFonts w:hAnsi="宋体" w:hint="eastAsia"/>
          <w:sz w:val="24"/>
        </w:rPr>
        <w:t>不</w:t>
      </w:r>
      <w:r>
        <w:rPr>
          <w:rFonts w:hAnsi="宋体"/>
          <w:sz w:val="24"/>
        </w:rPr>
        <w:t>顺延。若乙方未通知监理公司</w:t>
      </w:r>
      <w:r>
        <w:rPr>
          <w:rFonts w:hAnsi="宋体" w:hint="eastAsia"/>
          <w:sz w:val="24"/>
        </w:rPr>
        <w:t>（如有）</w:t>
      </w:r>
      <w:r>
        <w:rPr>
          <w:rFonts w:hAnsi="宋体"/>
          <w:sz w:val="24"/>
        </w:rPr>
        <w:t>和甲方到场检查，单方完成隐蔽工程的，监理</w:t>
      </w:r>
      <w:r>
        <w:rPr>
          <w:rFonts w:hAnsi="宋体" w:hint="eastAsia"/>
          <w:sz w:val="24"/>
        </w:rPr>
        <w:t>（如有）</w:t>
      </w:r>
      <w:r>
        <w:rPr>
          <w:rFonts w:hAnsi="宋体"/>
          <w:sz w:val="24"/>
        </w:rPr>
        <w:t>和甲方有权要求重新检查，不论检查结果是否合格，一切费用均由乙方承担</w:t>
      </w:r>
      <w:r>
        <w:rPr>
          <w:rFonts w:hAnsi="宋体" w:hint="eastAsia"/>
          <w:sz w:val="24"/>
        </w:rPr>
        <w:t>，</w:t>
      </w:r>
      <w:r>
        <w:rPr>
          <w:rFonts w:hAnsi="宋体"/>
          <w:sz w:val="24"/>
        </w:rPr>
        <w:t>工期</w:t>
      </w:r>
      <w:r>
        <w:rPr>
          <w:rFonts w:hAnsi="宋体" w:hint="eastAsia"/>
          <w:sz w:val="24"/>
        </w:rPr>
        <w:t>不</w:t>
      </w:r>
      <w:r>
        <w:rPr>
          <w:rFonts w:hAnsi="宋体"/>
          <w:sz w:val="24"/>
        </w:rPr>
        <w:t>顺延。</w:t>
      </w:r>
      <w:r>
        <w:rPr>
          <w:rFonts w:hAnsi="宋体" w:hint="eastAsia"/>
          <w:sz w:val="24"/>
        </w:rPr>
        <w:t>验收发现工程质量达不到约定标准，承包人应拆除和重新施工，直到符合约定标准为止。因承包人原因达不到约定标准的，其返工费用由承包人承担，工期不予顺延。因发包人原因达不到约定标准的，由发包人承担拆除和重新施工的费用及相应的损失，顺延延误的工期。</w:t>
      </w:r>
    </w:p>
    <w:p w14:paraId="14D32D8F" w14:textId="77777777" w:rsidR="00EA31B7" w:rsidRDefault="00000000">
      <w:pPr>
        <w:spacing w:line="360" w:lineRule="auto"/>
        <w:ind w:left="523" w:hangingChars="218" w:hanging="523"/>
        <w:rPr>
          <w:kern w:val="0"/>
          <w:sz w:val="24"/>
        </w:rPr>
      </w:pPr>
      <w:r>
        <w:rPr>
          <w:rFonts w:hAnsi="宋体" w:hint="eastAsia"/>
          <w:sz w:val="24"/>
        </w:rPr>
        <w:t>13.</w:t>
      </w:r>
      <w:r>
        <w:rPr>
          <w:rFonts w:hAnsi="宋体"/>
          <w:sz w:val="24"/>
        </w:rPr>
        <w:t>3</w:t>
      </w:r>
      <w:r>
        <w:rPr>
          <w:rFonts w:hAnsi="宋体" w:hint="eastAsia"/>
          <w:sz w:val="24"/>
        </w:rPr>
        <w:t xml:space="preserve"> </w:t>
      </w:r>
      <w:r>
        <w:rPr>
          <w:rFonts w:hAnsi="宋体" w:hint="eastAsia"/>
          <w:kern w:val="0"/>
          <w:sz w:val="24"/>
        </w:rPr>
        <w:t>本项目</w:t>
      </w:r>
      <w:sdt>
        <w:sdtPr>
          <w:rPr>
            <w:rFonts w:hAnsi="宋体" w:hint="eastAsia"/>
            <w:kern w:val="0"/>
            <w:sz w:val="24"/>
          </w:rPr>
          <w:id w:val="-1949151718"/>
          <w:placeholder>
            <w:docPart w:val="ADA2BDC4CF0E4B18A90436798E5FAC9D"/>
          </w:placeholder>
        </w:sdtPr>
        <w:sdtContent>
          <w:r>
            <w:rPr>
              <w:rFonts w:hAnsi="宋体" w:hint="eastAsia"/>
              <w:kern w:val="0"/>
              <w:sz w:val="24"/>
            </w:rPr>
            <w:t>无需</w:t>
          </w:r>
        </w:sdtContent>
      </w:sdt>
      <w:r>
        <w:rPr>
          <w:rFonts w:hAnsi="宋体" w:hint="eastAsia"/>
          <w:kern w:val="0"/>
          <w:sz w:val="24"/>
        </w:rPr>
        <w:t>预验收，</w:t>
      </w:r>
      <w:r>
        <w:rPr>
          <w:rFonts w:hAnsi="宋体" w:hint="eastAsia"/>
          <w:sz w:val="24"/>
        </w:rPr>
        <w:t>施工完毕且满足验收条件后，施工方向监理（如有）或项目负责人提交验收申请，按以下流程进行验收：</w:t>
      </w:r>
      <w:r>
        <w:rPr>
          <w:rFonts w:hAnsi="宋体" w:hint="eastAsia"/>
          <w:kern w:val="0"/>
          <w:sz w:val="24"/>
        </w:rPr>
        <w:t>施工单位提出竣工验收申请并提交验收相关资料，经监理（如有）、甲方审核并补充完善。</w:t>
      </w:r>
      <w:r>
        <w:rPr>
          <w:rFonts w:hAnsi="宋体" w:hint="eastAsia"/>
          <w:sz w:val="24"/>
        </w:rPr>
        <w:t>甲方在收到施工单位补充完善的一式</w:t>
      </w:r>
      <w:sdt>
        <w:sdtPr>
          <w:rPr>
            <w:rFonts w:hAnsi="宋体" w:hint="eastAsia"/>
            <w:sz w:val="24"/>
          </w:rPr>
          <w:id w:val="-659627417"/>
          <w:placeholder>
            <w:docPart w:val="DefaultPlaceholder_-1854013440"/>
          </w:placeholder>
        </w:sdtPr>
        <w:sdtContent>
          <w:r>
            <w:rPr>
              <w:rFonts w:hAnsi="宋体" w:hint="eastAsia"/>
              <w:color w:val="FF0000"/>
              <w:sz w:val="24"/>
              <w:u w:val="single"/>
            </w:rPr>
            <w:t>2</w:t>
          </w:r>
        </w:sdtContent>
      </w:sdt>
      <w:r>
        <w:rPr>
          <w:rFonts w:hAnsi="宋体" w:hint="eastAsia"/>
          <w:sz w:val="24"/>
        </w:rPr>
        <w:t>套纸质版和电子版竣工验收资料后</w:t>
      </w:r>
      <w:sdt>
        <w:sdtPr>
          <w:rPr>
            <w:rFonts w:hAnsi="宋体" w:hint="eastAsia"/>
            <w:sz w:val="24"/>
          </w:rPr>
          <w:id w:val="-330293589"/>
          <w:placeholder>
            <w:docPart w:val="2244102C38F44FF9B56133F7F151AC8C"/>
          </w:placeholder>
        </w:sdtPr>
        <w:sdtContent>
          <w:r>
            <w:rPr>
              <w:rFonts w:hAnsi="宋体"/>
              <w:color w:val="FF0000"/>
              <w:sz w:val="24"/>
              <w:u w:val="single"/>
            </w:rPr>
            <w:t>5</w:t>
          </w:r>
        </w:sdtContent>
      </w:sdt>
      <w:proofErr w:type="gramStart"/>
      <w:r>
        <w:rPr>
          <w:rFonts w:hAnsi="宋体" w:hint="eastAsia"/>
          <w:sz w:val="24"/>
        </w:rPr>
        <w:t>个</w:t>
      </w:r>
      <w:proofErr w:type="gramEnd"/>
      <w:r>
        <w:rPr>
          <w:rFonts w:hAnsi="宋体" w:hint="eastAsia"/>
          <w:sz w:val="24"/>
        </w:rPr>
        <w:t>工作日内组织验收，</w:t>
      </w:r>
      <w:r>
        <w:rPr>
          <w:rFonts w:hAnsi="宋体" w:hint="eastAsia"/>
          <w:kern w:val="0"/>
          <w:sz w:val="24"/>
        </w:rPr>
        <w:t>召开项目竣工验收会议。如竣工验收合格，填写《工程验收报告》，并由参加验收的人员签名确认；如需整改，则整改完成（不包括竣工资料整改完成）后再确认竣工验收日期。</w:t>
      </w:r>
    </w:p>
    <w:p w14:paraId="04877389" w14:textId="77777777" w:rsidR="00EA31B7" w:rsidRDefault="00000000">
      <w:pPr>
        <w:snapToGrid w:val="0"/>
        <w:spacing w:line="360" w:lineRule="auto"/>
        <w:ind w:left="523" w:hangingChars="218" w:hanging="523"/>
        <w:rPr>
          <w:bCs/>
          <w:sz w:val="24"/>
        </w:rPr>
      </w:pPr>
      <w:r>
        <w:rPr>
          <w:rFonts w:hAnsi="宋体" w:hint="eastAsia"/>
          <w:bCs/>
          <w:sz w:val="24"/>
        </w:rPr>
        <w:t>13.</w:t>
      </w:r>
      <w:r>
        <w:rPr>
          <w:rFonts w:hAnsi="宋体"/>
          <w:bCs/>
          <w:sz w:val="24"/>
        </w:rPr>
        <w:t>4</w:t>
      </w:r>
      <w:r>
        <w:rPr>
          <w:rFonts w:hAnsi="宋体" w:hint="eastAsia"/>
          <w:bCs/>
          <w:sz w:val="24"/>
        </w:rPr>
        <w:t xml:space="preserve"> </w:t>
      </w:r>
      <w:r>
        <w:rPr>
          <w:rFonts w:hAnsi="宋体" w:hint="eastAsia"/>
          <w:bCs/>
          <w:sz w:val="24"/>
        </w:rPr>
        <w:t>本</w:t>
      </w:r>
      <w:r>
        <w:rPr>
          <w:rFonts w:hAnsi="宋体"/>
          <w:bCs/>
          <w:sz w:val="24"/>
        </w:rPr>
        <w:t>工程竣工后，</w:t>
      </w:r>
      <w:sdt>
        <w:sdtPr>
          <w:rPr>
            <w:rFonts w:hAnsi="宋体"/>
            <w:bCs/>
            <w:sz w:val="24"/>
          </w:rPr>
          <w:id w:val="667223950"/>
          <w:placeholder>
            <w:docPart w:val="BC7A9748B62F43C8A514AAE34B2767D0"/>
          </w:placeholder>
        </w:sdtPr>
        <w:sdtContent>
          <w:r>
            <w:rPr>
              <w:rFonts w:hAnsi="宋体" w:hint="eastAsia"/>
              <w:bCs/>
              <w:sz w:val="24"/>
            </w:rPr>
            <w:t>不需要</w:t>
          </w:r>
        </w:sdtContent>
      </w:sdt>
      <w:r>
        <w:rPr>
          <w:rFonts w:hAnsi="宋体"/>
          <w:bCs/>
          <w:sz w:val="24"/>
        </w:rPr>
        <w:t>绘制竣工图。</w:t>
      </w:r>
    </w:p>
    <w:p w14:paraId="5B68052B" w14:textId="77777777" w:rsidR="00EA31B7" w:rsidRDefault="00000000">
      <w:pPr>
        <w:pStyle w:val="Part"/>
      </w:pPr>
      <w:r>
        <w:t>六、合同价款与支付</w:t>
      </w:r>
    </w:p>
    <w:p w14:paraId="409B1784" w14:textId="77777777" w:rsidR="00EA31B7" w:rsidRDefault="00000000">
      <w:pPr>
        <w:pStyle w:val="title2"/>
      </w:pPr>
      <w:r>
        <w:t>第14条  合同价款</w:t>
      </w:r>
    </w:p>
    <w:p w14:paraId="18E1F514" w14:textId="77777777" w:rsidR="00EA31B7" w:rsidRDefault="00000000">
      <w:pPr>
        <w:snapToGrid w:val="0"/>
        <w:spacing w:line="360" w:lineRule="auto"/>
        <w:rPr>
          <w:sz w:val="24"/>
        </w:rPr>
      </w:pPr>
      <w:r>
        <w:rPr>
          <w:kern w:val="0"/>
          <w:sz w:val="24"/>
        </w:rPr>
        <w:t xml:space="preserve">14.1 </w:t>
      </w:r>
      <w:r>
        <w:rPr>
          <w:rFonts w:hint="eastAsia"/>
          <w:sz w:val="24"/>
        </w:rPr>
        <w:t>本项目合同金额为</w:t>
      </w:r>
      <w:sdt>
        <w:sdtPr>
          <w:rPr>
            <w:rFonts w:hint="eastAsia"/>
            <w:sz w:val="24"/>
          </w:rPr>
          <w:id w:val="1036546439"/>
          <w:placeholder>
            <w:docPart w:val="94F51288A3884B0390AE40B2B89C44C6"/>
          </w:placeholder>
        </w:sdtPr>
        <w:sdtContent>
          <w:r>
            <w:rPr>
              <w:rFonts w:hint="eastAsia"/>
              <w:sz w:val="24"/>
              <w:u w:val="single"/>
            </w:rPr>
            <w:t>点击输入合同金额</w:t>
          </w:r>
        </w:sdtContent>
      </w:sdt>
      <w:r>
        <w:rPr>
          <w:rFonts w:hint="eastAsia"/>
          <w:sz w:val="24"/>
        </w:rPr>
        <w:t>元，大写金额</w:t>
      </w:r>
      <w:sdt>
        <w:sdtPr>
          <w:rPr>
            <w:rFonts w:hint="eastAsia"/>
            <w:sz w:val="24"/>
          </w:rPr>
          <w:id w:val="-510461163"/>
          <w:placeholder>
            <w:docPart w:val="33394C36988E4139A7005283FA84C037"/>
          </w:placeholder>
        </w:sdtPr>
        <w:sdtContent>
          <w:r>
            <w:rPr>
              <w:rFonts w:hint="eastAsia"/>
              <w:sz w:val="24"/>
              <w:u w:val="single"/>
            </w:rPr>
            <w:t>点击输入大写金额</w:t>
          </w:r>
        </w:sdtContent>
      </w:sdt>
      <w:r>
        <w:rPr>
          <w:rFonts w:hint="eastAsia"/>
          <w:sz w:val="24"/>
        </w:rPr>
        <w:t>。</w:t>
      </w:r>
    </w:p>
    <w:p w14:paraId="18100586" w14:textId="00B81F01" w:rsidR="00EA31B7" w:rsidRDefault="00000000">
      <w:pPr>
        <w:autoSpaceDE w:val="0"/>
        <w:autoSpaceDN w:val="0"/>
        <w:adjustRightInd w:val="0"/>
        <w:snapToGrid w:val="0"/>
        <w:spacing w:line="360" w:lineRule="auto"/>
        <w:ind w:left="540" w:hangingChars="225" w:hanging="540"/>
        <w:jc w:val="left"/>
        <w:rPr>
          <w:kern w:val="0"/>
          <w:sz w:val="24"/>
        </w:rPr>
      </w:pPr>
      <w:r>
        <w:rPr>
          <w:kern w:val="0"/>
          <w:sz w:val="24"/>
        </w:rPr>
        <w:t xml:space="preserve">14.2 </w:t>
      </w:r>
      <w:r>
        <w:rPr>
          <w:rFonts w:hint="eastAsia"/>
          <w:kern w:val="0"/>
          <w:sz w:val="24"/>
        </w:rPr>
        <w:t>本项目报价包含但不限于项目所发生设计、施工、安装产生的人工费、材料费、机械费、相关辅材配件、正常损耗、</w:t>
      </w:r>
      <w:proofErr w:type="gramStart"/>
      <w:r>
        <w:rPr>
          <w:rFonts w:hint="eastAsia"/>
          <w:kern w:val="0"/>
          <w:sz w:val="24"/>
        </w:rPr>
        <w:t>规</w:t>
      </w:r>
      <w:proofErr w:type="gramEnd"/>
      <w:r>
        <w:rPr>
          <w:rFonts w:hint="eastAsia"/>
          <w:kern w:val="0"/>
          <w:sz w:val="24"/>
        </w:rPr>
        <w:t>费、税金、措施费费用、拆除费用、废料外运费用、安装完毕后的局部区域的修补修复及措施费等及施工合同包含的所有风险、责任等各项应有费用；货物服务类项目报价包含但不限于人工费、运输费、保险费、关税、增值税、仓储费、安装费、操作方面的培训费、调试费、保修期内的维修所需的备件费以及上门服务等所有相关费用。</w:t>
      </w:r>
    </w:p>
    <w:p w14:paraId="39B0A1EC" w14:textId="77777777" w:rsidR="00EA31B7" w:rsidRDefault="00000000">
      <w:pPr>
        <w:autoSpaceDE w:val="0"/>
        <w:autoSpaceDN w:val="0"/>
        <w:adjustRightInd w:val="0"/>
        <w:snapToGrid w:val="0"/>
        <w:spacing w:line="360" w:lineRule="auto"/>
        <w:ind w:left="540" w:hangingChars="225" w:hanging="540"/>
        <w:jc w:val="left"/>
        <w:rPr>
          <w:kern w:val="0"/>
          <w:sz w:val="24"/>
        </w:rPr>
      </w:pPr>
      <w:r>
        <w:rPr>
          <w:rFonts w:hint="eastAsia"/>
          <w:kern w:val="0"/>
          <w:sz w:val="24"/>
        </w:rPr>
        <w:t xml:space="preserve">14.3 </w:t>
      </w:r>
      <w:r>
        <w:rPr>
          <w:rFonts w:hAnsi="宋体"/>
          <w:kern w:val="0"/>
          <w:sz w:val="24"/>
        </w:rPr>
        <w:t>乙方已清楚并考虑工地周围环境、交通道路、现场地质条件、周围地下管网、现场条件、承包范围、施工图纸、施工组织设计，并已考虑施工技术措施、安全维护、工期内赶工等因素。乙方为完成本合同规定的工作所需施工组织中的所有费用均已包含在本工程造价内，不再另外计取。</w:t>
      </w:r>
    </w:p>
    <w:p w14:paraId="4840B612" w14:textId="328A2994" w:rsidR="00EA31B7" w:rsidRDefault="00000000">
      <w:pPr>
        <w:autoSpaceDE w:val="0"/>
        <w:autoSpaceDN w:val="0"/>
        <w:adjustRightInd w:val="0"/>
        <w:snapToGrid w:val="0"/>
        <w:spacing w:line="360" w:lineRule="auto"/>
        <w:ind w:left="540" w:hangingChars="225" w:hanging="540"/>
        <w:jc w:val="left"/>
        <w:rPr>
          <w:rFonts w:hAnsi="宋体"/>
          <w:kern w:val="0"/>
          <w:sz w:val="24"/>
        </w:rPr>
      </w:pPr>
      <w:r>
        <w:rPr>
          <w:kern w:val="0"/>
          <w:sz w:val="24"/>
        </w:rPr>
        <w:t>14.</w:t>
      </w:r>
      <w:r>
        <w:rPr>
          <w:rFonts w:hint="eastAsia"/>
          <w:kern w:val="0"/>
          <w:sz w:val="24"/>
        </w:rPr>
        <w:t>4</w:t>
      </w:r>
      <w:r>
        <w:rPr>
          <w:kern w:val="0"/>
          <w:sz w:val="24"/>
        </w:rPr>
        <w:t xml:space="preserve"> </w:t>
      </w:r>
      <w:r>
        <w:rPr>
          <w:rFonts w:hAnsi="宋体"/>
          <w:kern w:val="0"/>
          <w:sz w:val="24"/>
        </w:rPr>
        <w:t>按国家规定应由乙方缴纳的各种税费已包含在本工程造价内，由乙方负责缴纳。</w:t>
      </w:r>
    </w:p>
    <w:p w14:paraId="7595BA7C" w14:textId="77777777" w:rsidR="00EA31B7" w:rsidRDefault="00EA31B7">
      <w:pPr>
        <w:autoSpaceDE w:val="0"/>
        <w:autoSpaceDN w:val="0"/>
        <w:adjustRightInd w:val="0"/>
        <w:snapToGrid w:val="0"/>
        <w:spacing w:line="360" w:lineRule="auto"/>
        <w:ind w:left="540" w:hangingChars="225" w:hanging="540"/>
        <w:jc w:val="left"/>
        <w:rPr>
          <w:kern w:val="0"/>
          <w:sz w:val="24"/>
        </w:rPr>
      </w:pPr>
    </w:p>
    <w:p w14:paraId="0C20211C" w14:textId="77777777" w:rsidR="00EA31B7" w:rsidRDefault="00000000">
      <w:pPr>
        <w:pStyle w:val="11"/>
      </w:pPr>
      <w:r>
        <w:lastRenderedPageBreak/>
        <w:t>第15条  价款支付</w:t>
      </w:r>
    </w:p>
    <w:p w14:paraId="47A2DE9A" w14:textId="77777777" w:rsidR="00EA31B7" w:rsidRDefault="00000000">
      <w:pPr>
        <w:snapToGrid w:val="0"/>
        <w:spacing w:line="360" w:lineRule="auto"/>
        <w:ind w:left="523" w:hangingChars="218" w:hanging="523"/>
        <w:rPr>
          <w:bCs/>
          <w:sz w:val="24"/>
        </w:rPr>
      </w:pPr>
      <w:r>
        <w:rPr>
          <w:rFonts w:hAnsi="宋体" w:hint="eastAsia"/>
          <w:bCs/>
          <w:sz w:val="24"/>
        </w:rPr>
        <w:t>1</w:t>
      </w:r>
      <w:r>
        <w:rPr>
          <w:rFonts w:hAnsi="宋体"/>
          <w:bCs/>
          <w:sz w:val="24"/>
        </w:rPr>
        <w:t>5</w:t>
      </w:r>
      <w:r>
        <w:rPr>
          <w:rFonts w:hAnsi="宋体" w:hint="eastAsia"/>
          <w:bCs/>
          <w:sz w:val="24"/>
        </w:rPr>
        <w:t xml:space="preserve">.1 </w:t>
      </w:r>
      <w:r>
        <w:rPr>
          <w:rFonts w:hAnsi="宋体"/>
          <w:bCs/>
          <w:sz w:val="24"/>
        </w:rPr>
        <w:t>甲方</w:t>
      </w:r>
      <w:r>
        <w:rPr>
          <w:rFonts w:hAnsi="宋体" w:hint="eastAsia"/>
          <w:bCs/>
          <w:sz w:val="24"/>
        </w:rPr>
        <w:t>通过转账或汇票方式支付乙方工程款。</w:t>
      </w:r>
    </w:p>
    <w:p w14:paraId="4E4292F6" w14:textId="77777777" w:rsidR="00EA31B7" w:rsidRDefault="00000000">
      <w:pPr>
        <w:snapToGrid w:val="0"/>
        <w:spacing w:line="360" w:lineRule="auto"/>
        <w:ind w:left="523" w:hangingChars="218" w:hanging="523"/>
        <w:rPr>
          <w:bCs/>
          <w:sz w:val="24"/>
        </w:rPr>
      </w:pPr>
      <w:r>
        <w:rPr>
          <w:bCs/>
          <w:sz w:val="24"/>
        </w:rPr>
        <w:t xml:space="preserve">15.2 </w:t>
      </w:r>
      <w:r>
        <w:rPr>
          <w:rFonts w:hAnsi="宋体"/>
          <w:bCs/>
          <w:sz w:val="24"/>
        </w:rPr>
        <w:t>本工程</w:t>
      </w:r>
      <w:r>
        <w:rPr>
          <w:rFonts w:hAnsi="宋体" w:hint="eastAsia"/>
          <w:bCs/>
          <w:sz w:val="24"/>
        </w:rPr>
        <w:t>价款支付方式和条件为</w:t>
      </w:r>
      <w:sdt>
        <w:sdtPr>
          <w:rPr>
            <w:rFonts w:hAnsi="宋体" w:hint="eastAsia"/>
            <w:bCs/>
            <w:sz w:val="24"/>
          </w:rPr>
          <w:id w:val="-618372756"/>
          <w:placeholder>
            <w:docPart w:val="5F7265FBF2B541F3B8871D45E76C3D2F"/>
          </w:placeholder>
        </w:sdtPr>
        <w:sdtContent>
          <w:r>
            <w:rPr>
              <w:rFonts w:hAnsi="宋体" w:hint="eastAsia"/>
              <w:bCs/>
              <w:sz w:val="24"/>
            </w:rPr>
            <w:t>合同签订后，在收到承包人履约保函或履约保证金（</w:t>
          </w:r>
          <w:r>
            <w:rPr>
              <w:rFonts w:hAnsi="宋体" w:hint="eastAsia"/>
              <w:bCs/>
              <w:sz w:val="24"/>
            </w:rPr>
            <w:t>5000</w:t>
          </w:r>
          <w:r>
            <w:rPr>
              <w:rFonts w:hAnsi="宋体" w:hint="eastAsia"/>
              <w:bCs/>
              <w:sz w:val="24"/>
            </w:rPr>
            <w:t>元）且具备施工进场条件后</w:t>
          </w:r>
          <w:r>
            <w:rPr>
              <w:rFonts w:hAnsi="宋体" w:hint="eastAsia"/>
              <w:bCs/>
              <w:sz w:val="24"/>
            </w:rPr>
            <w:t>20</w:t>
          </w:r>
          <w:r>
            <w:rPr>
              <w:rFonts w:hAnsi="宋体" w:hint="eastAsia"/>
              <w:bCs/>
              <w:sz w:val="24"/>
            </w:rPr>
            <w:t>日内发包人支付合同价款的</w:t>
          </w:r>
          <w:r>
            <w:rPr>
              <w:rFonts w:hAnsi="宋体" w:hint="eastAsia"/>
              <w:bCs/>
              <w:sz w:val="24"/>
            </w:rPr>
            <w:t>20%</w:t>
          </w:r>
          <w:r>
            <w:rPr>
              <w:rFonts w:hAnsi="宋体" w:hint="eastAsia"/>
              <w:bCs/>
              <w:sz w:val="24"/>
            </w:rPr>
            <w:t>作为工程备料款；待竣工验收合格后</w:t>
          </w:r>
          <w:r>
            <w:rPr>
              <w:rFonts w:hAnsi="宋体" w:hint="eastAsia"/>
              <w:bCs/>
              <w:sz w:val="24"/>
            </w:rPr>
            <w:t>20</w:t>
          </w:r>
          <w:r>
            <w:rPr>
              <w:rFonts w:hAnsi="宋体" w:hint="eastAsia"/>
              <w:bCs/>
              <w:sz w:val="24"/>
            </w:rPr>
            <w:t>日内支付至结算金额的</w:t>
          </w:r>
          <w:r>
            <w:rPr>
              <w:rFonts w:hAnsi="宋体" w:hint="eastAsia"/>
              <w:bCs/>
              <w:sz w:val="24"/>
            </w:rPr>
            <w:t>97%</w:t>
          </w:r>
          <w:r>
            <w:rPr>
              <w:rFonts w:hAnsi="宋体" w:hint="eastAsia"/>
              <w:bCs/>
              <w:sz w:val="24"/>
            </w:rPr>
            <w:t>，余下</w:t>
          </w:r>
          <w:r>
            <w:rPr>
              <w:rFonts w:hAnsi="宋体" w:hint="eastAsia"/>
              <w:bCs/>
              <w:sz w:val="24"/>
            </w:rPr>
            <w:t>3%</w:t>
          </w:r>
          <w:r>
            <w:rPr>
              <w:rFonts w:hAnsi="宋体" w:hint="eastAsia"/>
              <w:bCs/>
              <w:sz w:val="24"/>
            </w:rPr>
            <w:t>作为质量保证金，按工程质量保修协议约定的条款支付。支付前提：承包人提供数额准确、合法有效的发票</w:t>
          </w:r>
        </w:sdtContent>
      </w:sdt>
      <w:r>
        <w:rPr>
          <w:rFonts w:hAnsi="宋体" w:hint="eastAsia"/>
          <w:bCs/>
          <w:sz w:val="24"/>
        </w:rPr>
        <w:t>。甲方每次付款前乙方需提供合法有效等额发票。</w:t>
      </w:r>
    </w:p>
    <w:p w14:paraId="6B0CB91D" w14:textId="77777777" w:rsidR="00EA31B7" w:rsidRDefault="00000000">
      <w:pPr>
        <w:spacing w:line="360" w:lineRule="auto"/>
        <w:ind w:left="523" w:hangingChars="218" w:hanging="523"/>
        <w:rPr>
          <w:bCs/>
          <w:sz w:val="24"/>
        </w:rPr>
      </w:pPr>
      <w:r>
        <w:rPr>
          <w:rFonts w:hint="eastAsia"/>
          <w:bCs/>
          <w:sz w:val="24"/>
        </w:rPr>
        <w:t>1</w:t>
      </w:r>
      <w:r>
        <w:rPr>
          <w:bCs/>
          <w:sz w:val="24"/>
        </w:rPr>
        <w:t>5.3</w:t>
      </w:r>
      <w:r>
        <w:rPr>
          <w:rFonts w:hint="eastAsia"/>
          <w:bCs/>
          <w:sz w:val="24"/>
        </w:rPr>
        <w:t xml:space="preserve"> </w:t>
      </w:r>
      <w:r>
        <w:rPr>
          <w:rFonts w:hint="eastAsia"/>
          <w:bCs/>
          <w:sz w:val="24"/>
        </w:rPr>
        <w:t>达到合同付款条件后，乙方向甲方主管部门递交相应资料以及发票，甲方收到完整资料确认后在</w:t>
      </w:r>
      <w:sdt>
        <w:sdtPr>
          <w:rPr>
            <w:rFonts w:hint="eastAsia"/>
            <w:bCs/>
            <w:sz w:val="24"/>
          </w:rPr>
          <w:id w:val="1476724492"/>
          <w:placeholder>
            <w:docPart w:val="5DEEE452EF3347DB9BBF1F6526ADE20B"/>
          </w:placeholder>
          <w:showingPlcHdr/>
        </w:sdtPr>
        <w:sdtContent>
          <w:r>
            <w:rPr>
              <w:rStyle w:val="af3"/>
              <w:color w:val="FF0000"/>
              <w:sz w:val="24"/>
              <w:szCs w:val="32"/>
              <w:u w:val="single"/>
            </w:rPr>
            <w:t>20</w:t>
          </w:r>
        </w:sdtContent>
      </w:sdt>
      <w:proofErr w:type="gramStart"/>
      <w:r>
        <w:rPr>
          <w:rFonts w:hint="eastAsia"/>
          <w:bCs/>
          <w:sz w:val="24"/>
        </w:rPr>
        <w:t>个</w:t>
      </w:r>
      <w:proofErr w:type="gramEnd"/>
      <w:r>
        <w:rPr>
          <w:rFonts w:hint="eastAsia"/>
          <w:bCs/>
          <w:sz w:val="24"/>
        </w:rPr>
        <w:t>工作日内付款。若乙方延迟递交上述相关资料，则甲方付款时间相应顺延。</w:t>
      </w:r>
    </w:p>
    <w:p w14:paraId="62266DE4" w14:textId="77777777" w:rsidR="00EA31B7" w:rsidRDefault="00000000" w:rsidP="00477399">
      <w:pPr>
        <w:pStyle w:val="a0"/>
        <w:spacing w:line="360" w:lineRule="auto"/>
        <w:ind w:left="480" w:hangingChars="200" w:hanging="480"/>
      </w:pPr>
      <w:r>
        <w:rPr>
          <w:rFonts w:ascii="Times New Roman" w:hint="eastAsia"/>
          <w:bCs/>
          <w:kern w:val="2"/>
          <w:szCs w:val="24"/>
        </w:rPr>
        <w:t>15.4</w:t>
      </w:r>
      <w:r>
        <w:rPr>
          <w:rFonts w:ascii="Times New Roman" w:hint="eastAsia"/>
          <w:bCs/>
          <w:kern w:val="2"/>
          <w:szCs w:val="24"/>
        </w:rPr>
        <w:t>结算方式：</w:t>
      </w:r>
      <w:proofErr w:type="gramStart"/>
      <w:r>
        <w:rPr>
          <w:rFonts w:ascii="Times New Roman" w:hint="eastAsia"/>
          <w:bCs/>
          <w:kern w:val="2"/>
          <w:szCs w:val="24"/>
        </w:rPr>
        <w:t>清单开项第</w:t>
      </w:r>
      <w:r>
        <w:rPr>
          <w:rFonts w:ascii="Times New Roman" w:hint="eastAsia"/>
          <w:bCs/>
          <w:kern w:val="2"/>
          <w:szCs w:val="24"/>
        </w:rPr>
        <w:t>1</w:t>
      </w:r>
      <w:r>
        <w:rPr>
          <w:rFonts w:ascii="Times New Roman" w:hint="eastAsia"/>
          <w:bCs/>
          <w:kern w:val="2"/>
          <w:szCs w:val="24"/>
        </w:rPr>
        <w:t>项</w:t>
      </w:r>
      <w:proofErr w:type="gramEnd"/>
      <w:r>
        <w:rPr>
          <w:rFonts w:ascii="Times New Roman" w:hint="eastAsia"/>
          <w:bCs/>
          <w:kern w:val="2"/>
          <w:szCs w:val="24"/>
        </w:rPr>
        <w:t>不锈钢风管（含法兰、支吊架等）为单价包干，按实结算，结算金额为实际工程量</w:t>
      </w:r>
      <w:r>
        <w:rPr>
          <w:rFonts w:ascii="Times New Roman" w:hint="eastAsia"/>
          <w:bCs/>
          <w:kern w:val="2"/>
          <w:szCs w:val="24"/>
        </w:rPr>
        <w:t>*</w:t>
      </w:r>
      <w:r>
        <w:rPr>
          <w:rFonts w:ascii="Times New Roman" w:hint="eastAsia"/>
          <w:bCs/>
          <w:kern w:val="2"/>
          <w:szCs w:val="24"/>
        </w:rPr>
        <w:t>单价，</w:t>
      </w:r>
      <w:r>
        <w:rPr>
          <w:rFonts w:hAnsi="宋体" w:cs="宋体" w:hint="eastAsia"/>
        </w:rPr>
        <w:t>风管工程量为净量，损耗、折叠面积等应考虑在单价中；</w:t>
      </w:r>
      <w:r>
        <w:rPr>
          <w:rFonts w:ascii="Times New Roman" w:hint="eastAsia"/>
          <w:bCs/>
          <w:kern w:val="2"/>
          <w:szCs w:val="24"/>
        </w:rPr>
        <w:t>除</w:t>
      </w:r>
      <w:proofErr w:type="gramStart"/>
      <w:r>
        <w:rPr>
          <w:rFonts w:ascii="Times New Roman" w:hint="eastAsia"/>
          <w:bCs/>
          <w:kern w:val="2"/>
          <w:szCs w:val="24"/>
        </w:rPr>
        <w:t>清单开项第</w:t>
      </w:r>
      <w:r>
        <w:rPr>
          <w:rFonts w:ascii="Times New Roman" w:hint="eastAsia"/>
          <w:bCs/>
          <w:kern w:val="2"/>
          <w:szCs w:val="24"/>
        </w:rPr>
        <w:t>1</w:t>
      </w:r>
      <w:r>
        <w:rPr>
          <w:rFonts w:ascii="Times New Roman" w:hint="eastAsia"/>
          <w:bCs/>
          <w:kern w:val="2"/>
          <w:szCs w:val="24"/>
        </w:rPr>
        <w:t>项</w:t>
      </w:r>
      <w:proofErr w:type="gramEnd"/>
      <w:r>
        <w:rPr>
          <w:rFonts w:ascii="Times New Roman" w:hint="eastAsia"/>
          <w:bCs/>
          <w:kern w:val="2"/>
          <w:szCs w:val="24"/>
        </w:rPr>
        <w:t>外按项包干。</w:t>
      </w:r>
    </w:p>
    <w:p w14:paraId="7752B471" w14:textId="2D0C6D50" w:rsidR="00EA31B7" w:rsidRDefault="00000000">
      <w:pPr>
        <w:spacing w:line="360" w:lineRule="auto"/>
        <w:ind w:left="523" w:hangingChars="218" w:hanging="523"/>
        <w:rPr>
          <w:bCs/>
          <w:sz w:val="24"/>
        </w:rPr>
      </w:pPr>
      <w:r>
        <w:rPr>
          <w:rFonts w:hint="eastAsia"/>
          <w:bCs/>
          <w:sz w:val="24"/>
          <w:highlight w:val="yellow"/>
        </w:rPr>
        <w:t>1</w:t>
      </w:r>
      <w:r>
        <w:rPr>
          <w:bCs/>
          <w:sz w:val="24"/>
          <w:highlight w:val="yellow"/>
        </w:rPr>
        <w:t>5.</w:t>
      </w:r>
      <w:r>
        <w:rPr>
          <w:rFonts w:hint="eastAsia"/>
          <w:bCs/>
          <w:sz w:val="24"/>
          <w:highlight w:val="yellow"/>
        </w:rPr>
        <w:t xml:space="preserve">5 </w:t>
      </w:r>
      <w:r>
        <w:rPr>
          <w:rFonts w:hint="eastAsia"/>
          <w:bCs/>
          <w:sz w:val="24"/>
          <w:highlight w:val="yellow"/>
        </w:rPr>
        <w:t>工程验收通过后，乙方应在一个月内报送完整有效结算资料。自工程验收通过后六个月开始，如</w:t>
      </w:r>
      <w:proofErr w:type="gramStart"/>
      <w:r>
        <w:rPr>
          <w:rFonts w:hint="eastAsia"/>
          <w:bCs/>
          <w:sz w:val="24"/>
          <w:highlight w:val="yellow"/>
        </w:rPr>
        <w:t>乙方仍</w:t>
      </w:r>
      <w:proofErr w:type="gramEnd"/>
      <w:r>
        <w:rPr>
          <w:rFonts w:hint="eastAsia"/>
          <w:bCs/>
          <w:sz w:val="24"/>
          <w:highlight w:val="yellow"/>
        </w:rPr>
        <w:t>未能报送完整有效结算资料，视为乙方超期报送，每超期一天，按最终结算金额</w:t>
      </w:r>
      <w:r>
        <w:rPr>
          <w:rFonts w:hAnsi="宋体" w:hint="eastAsia"/>
          <w:sz w:val="24"/>
          <w:highlight w:val="yellow"/>
        </w:rPr>
        <w:t>的</w:t>
      </w:r>
      <w:sdt>
        <w:sdtPr>
          <w:rPr>
            <w:rFonts w:hAnsi="宋体" w:hint="eastAsia"/>
            <w:sz w:val="24"/>
            <w:highlight w:val="yellow"/>
          </w:rPr>
          <w:id w:val="586731472"/>
          <w:placeholder>
            <w:docPart w:val="DB24F600EBEC4BB98451CEC8591DA6F2"/>
          </w:placeholder>
        </w:sdtPr>
        <w:sdtContent>
          <w:r>
            <w:rPr>
              <w:rFonts w:hAnsi="宋体" w:hint="eastAsia"/>
              <w:sz w:val="24"/>
              <w:highlight w:val="yellow"/>
              <w:u w:val="single"/>
            </w:rPr>
            <w:t>0</w:t>
          </w:r>
          <w:r>
            <w:rPr>
              <w:rFonts w:hAnsi="宋体"/>
              <w:sz w:val="24"/>
              <w:highlight w:val="yellow"/>
              <w:u w:val="single"/>
            </w:rPr>
            <w:t>.05</w:t>
          </w:r>
          <w:r>
            <w:rPr>
              <w:rFonts w:hAnsi="宋体" w:hint="eastAsia"/>
              <w:sz w:val="24"/>
              <w:highlight w:val="yellow"/>
              <w:u w:val="single"/>
            </w:rPr>
            <w:t>%</w:t>
          </w:r>
        </w:sdtContent>
      </w:sdt>
      <w:r>
        <w:rPr>
          <w:rFonts w:hAnsi="宋体" w:hint="eastAsia"/>
          <w:sz w:val="24"/>
          <w:highlight w:val="yellow"/>
        </w:rPr>
        <w:t>计取违约金，并在结算款中进行扣除</w:t>
      </w:r>
      <w:r>
        <w:rPr>
          <w:rFonts w:hint="eastAsia"/>
          <w:bCs/>
          <w:sz w:val="24"/>
          <w:highlight w:val="yellow"/>
        </w:rPr>
        <w:t>。</w:t>
      </w:r>
    </w:p>
    <w:p w14:paraId="3AE1537B" w14:textId="72E96DF4" w:rsidR="00EA31B7" w:rsidRDefault="00000000">
      <w:pPr>
        <w:spacing w:line="360" w:lineRule="auto"/>
        <w:ind w:left="523" w:hangingChars="218" w:hanging="523"/>
        <w:rPr>
          <w:bCs/>
          <w:sz w:val="24"/>
        </w:rPr>
      </w:pPr>
      <w:r>
        <w:rPr>
          <w:rFonts w:hint="eastAsia"/>
          <w:bCs/>
          <w:sz w:val="24"/>
        </w:rPr>
        <w:t>1</w:t>
      </w:r>
      <w:r>
        <w:rPr>
          <w:bCs/>
          <w:sz w:val="24"/>
        </w:rPr>
        <w:t>5.</w:t>
      </w:r>
      <w:r>
        <w:rPr>
          <w:rFonts w:hint="eastAsia"/>
          <w:bCs/>
          <w:sz w:val="24"/>
        </w:rPr>
        <w:t xml:space="preserve">6 </w:t>
      </w:r>
      <w:r>
        <w:rPr>
          <w:rFonts w:hint="eastAsia"/>
          <w:bCs/>
          <w:sz w:val="24"/>
        </w:rPr>
        <w:t>乙方不得将本工程合同及相关协议以任何方式进行融资（包括但不限于担保、抵押、质押），否则甲方有权向乙方收取涉及金额的</w:t>
      </w:r>
      <w:r>
        <w:rPr>
          <w:rFonts w:hint="eastAsia"/>
          <w:bCs/>
          <w:sz w:val="24"/>
        </w:rPr>
        <w:t>5%</w:t>
      </w:r>
      <w:r>
        <w:rPr>
          <w:rFonts w:hint="eastAsia"/>
          <w:bCs/>
          <w:sz w:val="24"/>
        </w:rPr>
        <w:t>作为违约金，并取消其日后合作资格。</w:t>
      </w:r>
    </w:p>
    <w:p w14:paraId="714C560B" w14:textId="77777777" w:rsidR="00EA31B7" w:rsidRDefault="00000000">
      <w:pPr>
        <w:pStyle w:val="Part"/>
      </w:pPr>
      <w:r>
        <w:t>七、工程变更</w:t>
      </w:r>
    </w:p>
    <w:p w14:paraId="188DE553" w14:textId="77777777" w:rsidR="00EA31B7" w:rsidRDefault="00000000">
      <w:pPr>
        <w:pStyle w:val="title2"/>
      </w:pPr>
      <w:r>
        <w:t>第16条  设计变更</w:t>
      </w:r>
    </w:p>
    <w:p w14:paraId="16A36869" w14:textId="77777777" w:rsidR="00EA31B7" w:rsidRDefault="00000000">
      <w:pPr>
        <w:spacing w:line="360" w:lineRule="auto"/>
        <w:ind w:left="523" w:hangingChars="218" w:hanging="523"/>
        <w:rPr>
          <w:bCs/>
          <w:sz w:val="24"/>
        </w:rPr>
      </w:pPr>
      <w:r>
        <w:rPr>
          <w:rFonts w:hint="eastAsia"/>
          <w:bCs/>
          <w:sz w:val="24"/>
        </w:rPr>
        <w:t>1</w:t>
      </w:r>
      <w:r>
        <w:rPr>
          <w:bCs/>
          <w:sz w:val="24"/>
        </w:rPr>
        <w:t>6</w:t>
      </w:r>
      <w:r>
        <w:rPr>
          <w:rFonts w:hint="eastAsia"/>
          <w:bCs/>
          <w:sz w:val="24"/>
        </w:rPr>
        <w:t xml:space="preserve">.1 </w:t>
      </w:r>
      <w:r>
        <w:rPr>
          <w:bCs/>
          <w:sz w:val="24"/>
        </w:rPr>
        <w:t>甲方交付的设计图纸、说明和有关技术资料，作为施工的有效依据，甲乙双方不得擅自修改。</w:t>
      </w:r>
      <w:r>
        <w:rPr>
          <w:rFonts w:hint="eastAsia"/>
          <w:bCs/>
          <w:sz w:val="24"/>
        </w:rPr>
        <w:t>允许设计变更的原则：</w:t>
      </w:r>
    </w:p>
    <w:p w14:paraId="15E95405" w14:textId="77777777" w:rsidR="00EA31B7" w:rsidRDefault="00000000">
      <w:pPr>
        <w:spacing w:line="360" w:lineRule="auto"/>
        <w:ind w:firstLine="482"/>
        <w:rPr>
          <w:sz w:val="24"/>
        </w:rPr>
      </w:pPr>
      <w:r>
        <w:rPr>
          <w:rFonts w:hint="eastAsia"/>
          <w:sz w:val="24"/>
        </w:rPr>
        <w:t>（</w:t>
      </w:r>
      <w:r>
        <w:rPr>
          <w:rFonts w:hint="eastAsia"/>
          <w:sz w:val="24"/>
        </w:rPr>
        <w:t>1</w:t>
      </w:r>
      <w:r>
        <w:rPr>
          <w:rFonts w:hint="eastAsia"/>
          <w:sz w:val="24"/>
        </w:rPr>
        <w:t>）设计存在有违国家设计规范的失误或错、漏；</w:t>
      </w:r>
    </w:p>
    <w:p w14:paraId="33490F6C" w14:textId="77777777" w:rsidR="00EA31B7" w:rsidRDefault="00000000">
      <w:pPr>
        <w:spacing w:line="360" w:lineRule="auto"/>
        <w:ind w:firstLine="482"/>
        <w:rPr>
          <w:sz w:val="24"/>
        </w:rPr>
      </w:pPr>
      <w:r>
        <w:rPr>
          <w:rFonts w:hint="eastAsia"/>
          <w:sz w:val="24"/>
        </w:rPr>
        <w:t>（</w:t>
      </w:r>
      <w:r>
        <w:rPr>
          <w:rFonts w:hint="eastAsia"/>
          <w:sz w:val="24"/>
        </w:rPr>
        <w:t>2</w:t>
      </w:r>
      <w:r>
        <w:rPr>
          <w:rFonts w:hint="eastAsia"/>
          <w:sz w:val="24"/>
        </w:rPr>
        <w:t>）由于采用更有利于工程进度或成本的新工艺、新技术；</w:t>
      </w:r>
    </w:p>
    <w:p w14:paraId="14E16047" w14:textId="77777777" w:rsidR="00EA31B7" w:rsidRDefault="00000000">
      <w:pPr>
        <w:spacing w:line="360" w:lineRule="auto"/>
        <w:ind w:firstLine="482"/>
        <w:rPr>
          <w:sz w:val="24"/>
        </w:rPr>
      </w:pPr>
      <w:r>
        <w:rPr>
          <w:rFonts w:hint="eastAsia"/>
          <w:sz w:val="24"/>
        </w:rPr>
        <w:t>（</w:t>
      </w:r>
      <w:r>
        <w:rPr>
          <w:rFonts w:hint="eastAsia"/>
          <w:sz w:val="24"/>
        </w:rPr>
        <w:t>3</w:t>
      </w:r>
      <w:r>
        <w:rPr>
          <w:rFonts w:hint="eastAsia"/>
          <w:sz w:val="24"/>
        </w:rPr>
        <w:t>）由于原定使用的材料品种或品牌停产或选择错误；</w:t>
      </w:r>
    </w:p>
    <w:p w14:paraId="2537468E" w14:textId="77777777" w:rsidR="00EA31B7" w:rsidRDefault="00000000">
      <w:pPr>
        <w:spacing w:line="360" w:lineRule="auto"/>
        <w:ind w:firstLine="482"/>
        <w:rPr>
          <w:sz w:val="24"/>
        </w:rPr>
      </w:pPr>
      <w:r>
        <w:rPr>
          <w:rFonts w:hint="eastAsia"/>
          <w:sz w:val="24"/>
        </w:rPr>
        <w:t>（</w:t>
      </w:r>
      <w:r>
        <w:rPr>
          <w:rFonts w:hint="eastAsia"/>
          <w:sz w:val="24"/>
        </w:rPr>
        <w:t>4</w:t>
      </w:r>
      <w:r>
        <w:rPr>
          <w:rFonts w:hint="eastAsia"/>
          <w:sz w:val="24"/>
        </w:rPr>
        <w:t>）由于结构、天气、施工条件限制等因素导致的方案变更；</w:t>
      </w:r>
    </w:p>
    <w:p w14:paraId="549A895B" w14:textId="77777777" w:rsidR="00EA31B7" w:rsidRDefault="00000000">
      <w:pPr>
        <w:spacing w:line="360" w:lineRule="auto"/>
        <w:ind w:firstLine="482"/>
        <w:rPr>
          <w:sz w:val="24"/>
        </w:rPr>
      </w:pPr>
      <w:r>
        <w:rPr>
          <w:rFonts w:hint="eastAsia"/>
          <w:sz w:val="24"/>
        </w:rPr>
        <w:t>（</w:t>
      </w:r>
      <w:r>
        <w:rPr>
          <w:rFonts w:hint="eastAsia"/>
          <w:sz w:val="24"/>
        </w:rPr>
        <w:t>5</w:t>
      </w:r>
      <w:r>
        <w:rPr>
          <w:rFonts w:hint="eastAsia"/>
          <w:sz w:val="24"/>
        </w:rPr>
        <w:t>）设计或行业标准规范造成实施内容发生改变；</w:t>
      </w:r>
    </w:p>
    <w:p w14:paraId="479444BF" w14:textId="77777777" w:rsidR="00EA31B7" w:rsidRDefault="00000000">
      <w:pPr>
        <w:spacing w:line="360" w:lineRule="auto"/>
        <w:ind w:firstLine="482"/>
        <w:rPr>
          <w:sz w:val="24"/>
        </w:rPr>
      </w:pPr>
      <w:r>
        <w:rPr>
          <w:rFonts w:hint="eastAsia"/>
          <w:sz w:val="24"/>
        </w:rPr>
        <w:lastRenderedPageBreak/>
        <w:t>（</w:t>
      </w:r>
      <w:r>
        <w:rPr>
          <w:rFonts w:hint="eastAsia"/>
          <w:sz w:val="24"/>
        </w:rPr>
        <w:t>5</w:t>
      </w:r>
      <w:r>
        <w:rPr>
          <w:rFonts w:hint="eastAsia"/>
          <w:sz w:val="24"/>
        </w:rPr>
        <w:t>）其他应进行变更的情况。</w:t>
      </w:r>
    </w:p>
    <w:p w14:paraId="1E1E2151" w14:textId="77777777" w:rsidR="00EA31B7" w:rsidRDefault="00000000">
      <w:pPr>
        <w:spacing w:line="360" w:lineRule="auto"/>
        <w:ind w:left="523" w:hangingChars="218" w:hanging="523"/>
        <w:rPr>
          <w:bCs/>
          <w:sz w:val="24"/>
        </w:rPr>
      </w:pPr>
      <w:r>
        <w:rPr>
          <w:rFonts w:hint="eastAsia"/>
          <w:bCs/>
          <w:sz w:val="24"/>
        </w:rPr>
        <w:t>1</w:t>
      </w:r>
      <w:r>
        <w:rPr>
          <w:bCs/>
          <w:sz w:val="24"/>
        </w:rPr>
        <w:t>6</w:t>
      </w:r>
      <w:r>
        <w:rPr>
          <w:rFonts w:hint="eastAsia"/>
          <w:bCs/>
          <w:sz w:val="24"/>
        </w:rPr>
        <w:t xml:space="preserve">.2 </w:t>
      </w:r>
      <w:r>
        <w:rPr>
          <w:bCs/>
          <w:sz w:val="24"/>
        </w:rPr>
        <w:t>甲方有权对图纸进行变更，</w:t>
      </w:r>
      <w:r>
        <w:rPr>
          <w:rFonts w:hint="eastAsia"/>
          <w:bCs/>
          <w:sz w:val="24"/>
        </w:rPr>
        <w:t>但</w:t>
      </w:r>
      <w:r>
        <w:rPr>
          <w:bCs/>
          <w:sz w:val="24"/>
        </w:rPr>
        <w:t>须在乙方施工前三天通知乙方。符合施工规范及施工手续的乙方应及时按变更进行施工，不符合施工规范及施工手续的，乙方有权拒绝施工。设计单位提出的设计变更，必须经甲方</w:t>
      </w:r>
      <w:r>
        <w:rPr>
          <w:rFonts w:hint="eastAsia"/>
          <w:bCs/>
          <w:sz w:val="24"/>
        </w:rPr>
        <w:t>确认</w:t>
      </w:r>
      <w:r>
        <w:rPr>
          <w:bCs/>
          <w:sz w:val="24"/>
        </w:rPr>
        <w:t>后，乙方才能按图进行施工。</w:t>
      </w:r>
    </w:p>
    <w:p w14:paraId="04F0D04F" w14:textId="77777777" w:rsidR="00EA31B7" w:rsidRDefault="00000000">
      <w:pPr>
        <w:spacing w:line="360" w:lineRule="auto"/>
        <w:ind w:left="523" w:hangingChars="218" w:hanging="523"/>
        <w:rPr>
          <w:bCs/>
          <w:sz w:val="24"/>
        </w:rPr>
      </w:pPr>
      <w:r>
        <w:rPr>
          <w:rFonts w:hint="eastAsia"/>
          <w:bCs/>
          <w:sz w:val="24"/>
        </w:rPr>
        <w:t>1</w:t>
      </w:r>
      <w:r>
        <w:rPr>
          <w:bCs/>
          <w:sz w:val="24"/>
        </w:rPr>
        <w:t>6</w:t>
      </w:r>
      <w:r>
        <w:rPr>
          <w:rFonts w:hint="eastAsia"/>
          <w:bCs/>
          <w:sz w:val="24"/>
        </w:rPr>
        <w:t>.</w:t>
      </w:r>
      <w:r>
        <w:rPr>
          <w:bCs/>
          <w:sz w:val="24"/>
        </w:rPr>
        <w:t>3</w:t>
      </w:r>
      <w:r>
        <w:rPr>
          <w:rFonts w:hint="eastAsia"/>
          <w:bCs/>
          <w:sz w:val="24"/>
        </w:rPr>
        <w:t xml:space="preserve"> </w:t>
      </w:r>
      <w:r>
        <w:rPr>
          <w:bCs/>
          <w:sz w:val="24"/>
        </w:rPr>
        <w:t>乙方发现设计错误或不合理之处，应及时通知甲方和设计单位</w:t>
      </w:r>
      <w:r>
        <w:rPr>
          <w:rFonts w:hint="eastAsia"/>
          <w:bCs/>
          <w:sz w:val="24"/>
        </w:rPr>
        <w:t>（如有）</w:t>
      </w:r>
      <w:r>
        <w:rPr>
          <w:bCs/>
          <w:sz w:val="24"/>
        </w:rPr>
        <w:t>，经甲方</w:t>
      </w:r>
      <w:r>
        <w:rPr>
          <w:rFonts w:hint="eastAsia"/>
          <w:bCs/>
          <w:sz w:val="24"/>
        </w:rPr>
        <w:t>确认</w:t>
      </w:r>
      <w:r>
        <w:rPr>
          <w:bCs/>
          <w:sz w:val="24"/>
        </w:rPr>
        <w:t>设计变更</w:t>
      </w:r>
      <w:r>
        <w:rPr>
          <w:rFonts w:hint="eastAsia"/>
          <w:bCs/>
          <w:sz w:val="24"/>
        </w:rPr>
        <w:t>文件</w:t>
      </w:r>
      <w:r>
        <w:rPr>
          <w:bCs/>
          <w:sz w:val="24"/>
        </w:rPr>
        <w:t>后实施。</w:t>
      </w:r>
    </w:p>
    <w:p w14:paraId="25741CCD" w14:textId="77777777" w:rsidR="00EA31B7" w:rsidRDefault="00000000">
      <w:pPr>
        <w:spacing w:line="360" w:lineRule="auto"/>
        <w:ind w:left="523" w:hangingChars="218" w:hanging="523"/>
        <w:rPr>
          <w:bCs/>
          <w:sz w:val="24"/>
        </w:rPr>
      </w:pPr>
      <w:r>
        <w:rPr>
          <w:rFonts w:hint="eastAsia"/>
          <w:bCs/>
          <w:sz w:val="24"/>
        </w:rPr>
        <w:t>1</w:t>
      </w:r>
      <w:r>
        <w:rPr>
          <w:bCs/>
          <w:sz w:val="24"/>
        </w:rPr>
        <w:t>6</w:t>
      </w:r>
      <w:r>
        <w:rPr>
          <w:rFonts w:hint="eastAsia"/>
          <w:bCs/>
          <w:sz w:val="24"/>
        </w:rPr>
        <w:t>.</w:t>
      </w:r>
      <w:r>
        <w:rPr>
          <w:bCs/>
          <w:sz w:val="24"/>
        </w:rPr>
        <w:t>4</w:t>
      </w:r>
      <w:r>
        <w:rPr>
          <w:rFonts w:hint="eastAsia"/>
          <w:bCs/>
          <w:sz w:val="24"/>
        </w:rPr>
        <w:t xml:space="preserve"> </w:t>
      </w:r>
      <w:r>
        <w:rPr>
          <w:bCs/>
          <w:sz w:val="24"/>
        </w:rPr>
        <w:t>乙方施工质量问题或安排不当导致设计变更而发生的费用均由乙方承担，工期不予顺延。</w:t>
      </w:r>
    </w:p>
    <w:p w14:paraId="72819D7E" w14:textId="77777777" w:rsidR="00EA31B7" w:rsidRDefault="00000000">
      <w:pPr>
        <w:pStyle w:val="11"/>
      </w:pPr>
      <w:r>
        <w:t xml:space="preserve">第17条  </w:t>
      </w:r>
      <w:r>
        <w:rPr>
          <w:rFonts w:hint="eastAsia"/>
        </w:rPr>
        <w:t>签证</w:t>
      </w:r>
      <w:r>
        <w:t>变更</w:t>
      </w:r>
    </w:p>
    <w:p w14:paraId="7183CD60" w14:textId="77777777" w:rsidR="00EA31B7" w:rsidRDefault="00000000">
      <w:pPr>
        <w:spacing w:line="360" w:lineRule="auto"/>
        <w:ind w:left="523" w:hangingChars="218" w:hanging="523"/>
        <w:rPr>
          <w:sz w:val="24"/>
        </w:rPr>
      </w:pPr>
      <w:r>
        <w:rPr>
          <w:rFonts w:hint="eastAsia"/>
          <w:sz w:val="24"/>
        </w:rPr>
        <w:t>1</w:t>
      </w:r>
      <w:r>
        <w:rPr>
          <w:sz w:val="24"/>
        </w:rPr>
        <w:t>7</w:t>
      </w:r>
      <w:r>
        <w:rPr>
          <w:rFonts w:hint="eastAsia"/>
          <w:sz w:val="24"/>
        </w:rPr>
        <w:t xml:space="preserve">.1 </w:t>
      </w:r>
      <w:r>
        <w:rPr>
          <w:rFonts w:hint="eastAsia"/>
          <w:sz w:val="24"/>
        </w:rPr>
        <w:t>甲方根据现场情况，可对工程其他内容进行变更。乙方对甲方的变更指令应予以执行。</w:t>
      </w:r>
    </w:p>
    <w:p w14:paraId="686ADD93" w14:textId="77777777" w:rsidR="00EA31B7" w:rsidRDefault="00000000">
      <w:pPr>
        <w:spacing w:line="360" w:lineRule="auto"/>
        <w:ind w:left="523" w:hangingChars="218" w:hanging="523"/>
        <w:rPr>
          <w:sz w:val="24"/>
        </w:rPr>
      </w:pPr>
      <w:r>
        <w:rPr>
          <w:rFonts w:hint="eastAsia"/>
          <w:sz w:val="24"/>
        </w:rPr>
        <w:t>1</w:t>
      </w:r>
      <w:r>
        <w:rPr>
          <w:sz w:val="24"/>
        </w:rPr>
        <w:t xml:space="preserve">7.2 </w:t>
      </w:r>
      <w:r>
        <w:rPr>
          <w:rFonts w:hint="eastAsia"/>
          <w:sz w:val="24"/>
        </w:rPr>
        <w:t>项目竣工图无法反映的工作内容进行现场签证工作，尤其是拆除项目以及其他签证（如大型设备进出场、需二次搬运现场等）要及时测量，完成《工程签证表》。签证执行以下规定：</w:t>
      </w:r>
    </w:p>
    <w:p w14:paraId="66C33A6D" w14:textId="77777777" w:rsidR="00EA31B7" w:rsidRDefault="00000000">
      <w:pPr>
        <w:spacing w:line="360" w:lineRule="auto"/>
        <w:ind w:firstLine="482"/>
        <w:rPr>
          <w:sz w:val="24"/>
        </w:rPr>
      </w:pPr>
      <w:r>
        <w:rPr>
          <w:rFonts w:hint="eastAsia"/>
          <w:sz w:val="24"/>
        </w:rPr>
        <w:t>（</w:t>
      </w:r>
      <w:r>
        <w:rPr>
          <w:rFonts w:hint="eastAsia"/>
          <w:sz w:val="24"/>
        </w:rPr>
        <w:t>1</w:t>
      </w:r>
      <w:r>
        <w:rPr>
          <w:rFonts w:hint="eastAsia"/>
          <w:sz w:val="24"/>
        </w:rPr>
        <w:t>）签证应真实、表达应清晰、详细；投标单价已含的工作内容不能重复签证；对于未按要求、手续不全，明显不合理的签证不予承认；</w:t>
      </w:r>
    </w:p>
    <w:p w14:paraId="6AA54242" w14:textId="77777777" w:rsidR="00EA31B7" w:rsidRDefault="00000000">
      <w:pPr>
        <w:spacing w:line="360" w:lineRule="auto"/>
        <w:ind w:firstLine="482"/>
        <w:rPr>
          <w:sz w:val="24"/>
        </w:rPr>
      </w:pPr>
      <w:r>
        <w:rPr>
          <w:rFonts w:hint="eastAsia"/>
          <w:sz w:val="24"/>
        </w:rPr>
        <w:t>（</w:t>
      </w:r>
      <w:r>
        <w:rPr>
          <w:rFonts w:hint="eastAsia"/>
          <w:sz w:val="24"/>
        </w:rPr>
        <w:t>2</w:t>
      </w:r>
      <w:r>
        <w:rPr>
          <w:rFonts w:hint="eastAsia"/>
          <w:sz w:val="24"/>
        </w:rPr>
        <w:t>）可明确计算工程量的签证，只能</w:t>
      </w:r>
      <w:proofErr w:type="gramStart"/>
      <w:r>
        <w:rPr>
          <w:rFonts w:hint="eastAsia"/>
          <w:sz w:val="24"/>
        </w:rPr>
        <w:t>签工程</w:t>
      </w:r>
      <w:proofErr w:type="gramEnd"/>
      <w:r>
        <w:rPr>
          <w:rFonts w:hint="eastAsia"/>
          <w:sz w:val="24"/>
        </w:rPr>
        <w:t>量而不能签人工工日和机械台班数量、金额；</w:t>
      </w:r>
    </w:p>
    <w:p w14:paraId="60EBD5EF" w14:textId="77777777" w:rsidR="00EA31B7" w:rsidRDefault="00000000">
      <w:pPr>
        <w:spacing w:line="360" w:lineRule="auto"/>
        <w:ind w:firstLine="482"/>
        <w:rPr>
          <w:sz w:val="24"/>
        </w:rPr>
      </w:pPr>
      <w:r>
        <w:rPr>
          <w:rFonts w:hint="eastAsia"/>
          <w:sz w:val="24"/>
        </w:rPr>
        <w:t>（</w:t>
      </w:r>
      <w:r>
        <w:rPr>
          <w:rFonts w:hint="eastAsia"/>
          <w:sz w:val="24"/>
        </w:rPr>
        <w:t>3</w:t>
      </w:r>
      <w:r>
        <w:rPr>
          <w:rFonts w:hint="eastAsia"/>
          <w:sz w:val="24"/>
        </w:rPr>
        <w:t>）无法计算工程量的签证，可签所发生的工程内容、人工工日或机械台班数量，或包干金额（仅限</w:t>
      </w:r>
      <w:r>
        <w:rPr>
          <w:rFonts w:hint="eastAsia"/>
          <w:sz w:val="24"/>
        </w:rPr>
        <w:t>2</w:t>
      </w:r>
      <w:r>
        <w:rPr>
          <w:rFonts w:hint="eastAsia"/>
          <w:sz w:val="24"/>
        </w:rPr>
        <w:t>千元以下）；</w:t>
      </w:r>
    </w:p>
    <w:p w14:paraId="527B2A9C" w14:textId="77777777" w:rsidR="00EA31B7" w:rsidRDefault="00000000">
      <w:pPr>
        <w:spacing w:line="360" w:lineRule="auto"/>
        <w:ind w:firstLine="482"/>
        <w:rPr>
          <w:sz w:val="24"/>
        </w:rPr>
      </w:pPr>
      <w:r>
        <w:rPr>
          <w:rFonts w:hint="eastAsia"/>
          <w:sz w:val="24"/>
        </w:rPr>
        <w:t>（</w:t>
      </w:r>
      <w:r>
        <w:rPr>
          <w:rFonts w:hint="eastAsia"/>
          <w:sz w:val="24"/>
        </w:rPr>
        <w:t>4</w:t>
      </w:r>
      <w:r>
        <w:rPr>
          <w:rFonts w:hint="eastAsia"/>
          <w:sz w:val="24"/>
        </w:rPr>
        <w:t>）现场签证单要根据签证的时间先后统一编号并整理装订成册。现场签证单上应有工程量的计算过程、施工简图、文字说明或拍照图片记录；道路工程、室外电缆铺设等市政工程应有简图示意；增加工程所用材料的规格、品牌、厚度等需详实描述；</w:t>
      </w:r>
    </w:p>
    <w:p w14:paraId="5A1E7504" w14:textId="77777777" w:rsidR="00EA31B7" w:rsidRDefault="00000000">
      <w:pPr>
        <w:spacing w:line="360" w:lineRule="auto"/>
        <w:ind w:firstLine="482"/>
        <w:rPr>
          <w:sz w:val="24"/>
        </w:rPr>
      </w:pPr>
      <w:r>
        <w:rPr>
          <w:rFonts w:hint="eastAsia"/>
          <w:sz w:val="24"/>
        </w:rPr>
        <w:t>（</w:t>
      </w:r>
      <w:r>
        <w:rPr>
          <w:rFonts w:hint="eastAsia"/>
          <w:sz w:val="24"/>
        </w:rPr>
        <w:t>5</w:t>
      </w:r>
      <w:r>
        <w:rPr>
          <w:rFonts w:hint="eastAsia"/>
          <w:sz w:val="24"/>
        </w:rPr>
        <w:t>）签证单需由施工单位、和</w:t>
      </w:r>
      <w:r>
        <w:rPr>
          <w:rFonts w:hint="eastAsia"/>
          <w:sz w:val="24"/>
        </w:rPr>
        <w:t>2</w:t>
      </w:r>
      <w:r>
        <w:rPr>
          <w:rFonts w:hint="eastAsia"/>
          <w:sz w:val="24"/>
        </w:rPr>
        <w:t>名发包人管理人员签字盖章确认。</w:t>
      </w:r>
    </w:p>
    <w:p w14:paraId="5D7C0C31" w14:textId="77777777" w:rsidR="00EA31B7" w:rsidRDefault="00000000">
      <w:pPr>
        <w:pStyle w:val="11"/>
      </w:pPr>
      <w:r>
        <w:t>第18条  变更价款</w:t>
      </w:r>
    </w:p>
    <w:p w14:paraId="7AECA9A9" w14:textId="77777777" w:rsidR="00EA31B7" w:rsidRDefault="00000000">
      <w:pPr>
        <w:snapToGrid w:val="0"/>
        <w:spacing w:line="360" w:lineRule="auto"/>
        <w:ind w:left="523" w:hangingChars="218" w:hanging="523"/>
        <w:rPr>
          <w:bCs/>
          <w:sz w:val="24"/>
        </w:rPr>
      </w:pPr>
      <w:r>
        <w:rPr>
          <w:rFonts w:hAnsi="宋体" w:hint="eastAsia"/>
          <w:bCs/>
          <w:sz w:val="24"/>
        </w:rPr>
        <w:t>1</w:t>
      </w:r>
      <w:r>
        <w:rPr>
          <w:rFonts w:hAnsi="宋体"/>
          <w:bCs/>
          <w:sz w:val="24"/>
        </w:rPr>
        <w:t>8</w:t>
      </w:r>
      <w:r>
        <w:rPr>
          <w:rFonts w:hAnsi="宋体" w:hint="eastAsia"/>
          <w:bCs/>
          <w:sz w:val="24"/>
        </w:rPr>
        <w:t xml:space="preserve">.1 </w:t>
      </w:r>
      <w:r>
        <w:rPr>
          <w:rFonts w:hAnsi="宋体" w:hint="eastAsia"/>
          <w:bCs/>
          <w:sz w:val="24"/>
        </w:rPr>
        <w:t>根据合同约定甲方应予以费用签证的</w:t>
      </w:r>
      <w:r>
        <w:rPr>
          <w:rFonts w:hAnsi="宋体"/>
          <w:bCs/>
          <w:sz w:val="24"/>
        </w:rPr>
        <w:t>工程变更，乙方应在收到变更通知或签署变更协议后</w:t>
      </w:r>
      <w:r>
        <w:rPr>
          <w:rFonts w:hAnsi="宋体" w:hint="eastAsia"/>
          <w:bCs/>
          <w:sz w:val="24"/>
        </w:rPr>
        <w:t>10</w:t>
      </w:r>
      <w:r>
        <w:rPr>
          <w:rFonts w:hint="eastAsia"/>
          <w:bCs/>
          <w:sz w:val="24"/>
        </w:rPr>
        <w:t>个工作</w:t>
      </w:r>
      <w:r>
        <w:rPr>
          <w:rFonts w:hAnsi="宋体"/>
          <w:bCs/>
          <w:sz w:val="24"/>
        </w:rPr>
        <w:t>日内提出变更工程量及价款报告资料，向甲方提出书面签证申请。签证申请逾期不得补办。</w:t>
      </w:r>
    </w:p>
    <w:p w14:paraId="6435ADE1" w14:textId="77777777" w:rsidR="00EA31B7" w:rsidRDefault="00000000">
      <w:pPr>
        <w:snapToGrid w:val="0"/>
        <w:spacing w:line="360" w:lineRule="auto"/>
        <w:ind w:left="523" w:hangingChars="218" w:hanging="523"/>
        <w:rPr>
          <w:rFonts w:hAnsi="宋体"/>
          <w:bCs/>
          <w:sz w:val="24"/>
        </w:rPr>
      </w:pPr>
      <w:r>
        <w:rPr>
          <w:rFonts w:hint="eastAsia"/>
          <w:bCs/>
          <w:sz w:val="24"/>
        </w:rPr>
        <w:lastRenderedPageBreak/>
        <w:t>1</w:t>
      </w:r>
      <w:r>
        <w:rPr>
          <w:bCs/>
          <w:sz w:val="24"/>
        </w:rPr>
        <w:t xml:space="preserve">8.2 </w:t>
      </w:r>
      <w:r>
        <w:rPr>
          <w:rFonts w:hAnsi="宋体"/>
          <w:bCs/>
          <w:sz w:val="24"/>
        </w:rPr>
        <w:t>甲方在收到变更资料报告</w:t>
      </w:r>
      <w:r>
        <w:rPr>
          <w:bCs/>
          <w:sz w:val="24"/>
        </w:rPr>
        <w:t>10</w:t>
      </w:r>
      <w:r>
        <w:rPr>
          <w:rFonts w:hint="eastAsia"/>
          <w:bCs/>
          <w:sz w:val="24"/>
        </w:rPr>
        <w:t>个工作</w:t>
      </w:r>
      <w:r>
        <w:rPr>
          <w:rFonts w:hAnsi="宋体"/>
          <w:bCs/>
          <w:sz w:val="24"/>
        </w:rPr>
        <w:t>日内予以确认</w:t>
      </w:r>
      <w:r>
        <w:rPr>
          <w:rFonts w:hAnsi="宋体" w:hint="eastAsia"/>
          <w:bCs/>
          <w:sz w:val="24"/>
        </w:rPr>
        <w:t>或拒绝签证并提供合理理由</w:t>
      </w:r>
      <w:r>
        <w:rPr>
          <w:rFonts w:hAnsi="宋体"/>
          <w:bCs/>
          <w:sz w:val="24"/>
        </w:rPr>
        <w:t>，逾期无正当理由不确认时，视为变更报告已批准。</w:t>
      </w:r>
    </w:p>
    <w:p w14:paraId="7A5C89BF" w14:textId="77777777" w:rsidR="00EA31B7" w:rsidRDefault="00000000">
      <w:pPr>
        <w:snapToGrid w:val="0"/>
        <w:spacing w:line="360" w:lineRule="auto"/>
        <w:ind w:left="523" w:hangingChars="218" w:hanging="523"/>
        <w:rPr>
          <w:rFonts w:hAnsi="宋体"/>
          <w:bCs/>
          <w:sz w:val="24"/>
        </w:rPr>
      </w:pPr>
      <w:r>
        <w:rPr>
          <w:rFonts w:hAnsi="宋体" w:hint="eastAsia"/>
          <w:bCs/>
          <w:sz w:val="24"/>
        </w:rPr>
        <w:t>1</w:t>
      </w:r>
      <w:r>
        <w:rPr>
          <w:rFonts w:hAnsi="宋体"/>
          <w:bCs/>
          <w:sz w:val="24"/>
        </w:rPr>
        <w:t>8</w:t>
      </w:r>
      <w:r>
        <w:rPr>
          <w:rFonts w:hAnsi="宋体" w:hint="eastAsia"/>
          <w:bCs/>
          <w:sz w:val="24"/>
        </w:rPr>
        <w:t xml:space="preserve">.3 </w:t>
      </w:r>
      <w:r>
        <w:rPr>
          <w:rFonts w:hAnsi="宋体" w:hint="eastAsia"/>
          <w:bCs/>
          <w:sz w:val="24"/>
        </w:rPr>
        <w:t>总价包干或单价包干（工程量清单计价方式）合同变更签证的结算方法：</w:t>
      </w:r>
    </w:p>
    <w:p w14:paraId="4B1D4BA3" w14:textId="77777777" w:rsidR="00EA31B7" w:rsidRDefault="00000000">
      <w:pPr>
        <w:numPr>
          <w:ilvl w:val="0"/>
          <w:numId w:val="8"/>
        </w:numPr>
        <w:tabs>
          <w:tab w:val="clear" w:pos="1805"/>
          <w:tab w:val="left" w:pos="1365"/>
        </w:tabs>
        <w:snapToGrid w:val="0"/>
        <w:spacing w:line="360" w:lineRule="auto"/>
        <w:ind w:left="1366" w:hanging="805"/>
        <w:rPr>
          <w:rFonts w:ascii="宋体" w:hAnsi="宋体"/>
          <w:sz w:val="24"/>
        </w:rPr>
      </w:pPr>
      <w:r>
        <w:rPr>
          <w:rFonts w:ascii="宋体" w:hAnsi="宋体" w:hint="eastAsia"/>
          <w:sz w:val="24"/>
        </w:rPr>
        <w:t>合同中已有适用于变更工程的价格，按合同已有的价格变更合同价款；</w:t>
      </w:r>
    </w:p>
    <w:p w14:paraId="3DEB91BE" w14:textId="77777777" w:rsidR="00EA31B7" w:rsidRDefault="00000000">
      <w:pPr>
        <w:numPr>
          <w:ilvl w:val="0"/>
          <w:numId w:val="8"/>
        </w:numPr>
        <w:tabs>
          <w:tab w:val="clear" w:pos="1805"/>
          <w:tab w:val="left" w:pos="1365"/>
        </w:tabs>
        <w:snapToGrid w:val="0"/>
        <w:spacing w:line="360" w:lineRule="auto"/>
        <w:ind w:left="1366" w:hanging="805"/>
        <w:rPr>
          <w:rFonts w:ascii="宋体" w:hAnsi="宋体"/>
          <w:sz w:val="24"/>
        </w:rPr>
      </w:pPr>
      <w:r>
        <w:rPr>
          <w:rFonts w:ascii="宋体" w:hAnsi="宋体" w:hint="eastAsia"/>
          <w:sz w:val="24"/>
        </w:rPr>
        <w:t>合同中只有类似于变更工程的价格，可以参照类似价格变更合同价款；</w:t>
      </w:r>
    </w:p>
    <w:p w14:paraId="11430496" w14:textId="77777777" w:rsidR="00EA31B7" w:rsidRDefault="00000000">
      <w:pPr>
        <w:numPr>
          <w:ilvl w:val="0"/>
          <w:numId w:val="8"/>
        </w:numPr>
        <w:tabs>
          <w:tab w:val="left" w:pos="1365"/>
        </w:tabs>
        <w:snapToGrid w:val="0"/>
        <w:spacing w:line="360" w:lineRule="auto"/>
        <w:rPr>
          <w:rFonts w:ascii="宋体" w:hAnsi="宋体"/>
          <w:sz w:val="24"/>
        </w:rPr>
      </w:pPr>
      <w:r>
        <w:rPr>
          <w:rFonts w:ascii="宋体" w:hAnsi="宋体" w:hint="eastAsia"/>
          <w:sz w:val="24"/>
        </w:rPr>
        <w:t>合同中没有适用于或类似于变更工程的价格，</w:t>
      </w:r>
      <w:sdt>
        <w:sdtPr>
          <w:rPr>
            <w:rStyle w:val="af6"/>
            <w:rFonts w:hint="eastAsia"/>
          </w:rPr>
          <w:id w:val="236514544"/>
          <w:placeholder>
            <w:docPart w:val="506AC4DA995B4615B19DB09ECFD172A0"/>
          </w:placeholder>
        </w:sdtPr>
        <w:sdtEndPr>
          <w:rPr>
            <w:rStyle w:val="a1"/>
            <w:rFonts w:ascii="Times New Roman" w:hAnsi="Times New Roman" w:cs="Times New Roman"/>
            <w:sz w:val="21"/>
            <w:u w:val="none"/>
          </w:rPr>
        </w:sdtEndPr>
        <w:sdtContent>
          <w:r>
            <w:rPr>
              <w:rStyle w:val="af6"/>
              <w:rFonts w:hint="eastAsia"/>
            </w:rPr>
            <w:t>但其它近期类似工程合同中有可参考价格时，甲乙双方评估合理后，可参考其它项目的合同单价，由施工单位提出经甲方审核同意后执行，价格的水平按照合同中已有价格的水平；或对相应价格进行市场询价作为确认依据；或执行广东省相关定额并按本合同</w:t>
          </w:r>
          <w:proofErr w:type="gramStart"/>
          <w:r>
            <w:rPr>
              <w:rStyle w:val="af6"/>
              <w:rFonts w:hint="eastAsia"/>
            </w:rPr>
            <w:t>下浮率下浮（下浮率</w:t>
          </w:r>
          <w:proofErr w:type="gramEnd"/>
          <w:r>
            <w:rPr>
              <w:rStyle w:val="af6"/>
              <w:rFonts w:hint="eastAsia"/>
            </w:rPr>
            <w:t>=中标价/最高限价*</w:t>
          </w:r>
          <w:r>
            <w:rPr>
              <w:rStyle w:val="af6"/>
            </w:rPr>
            <w:t>100</w:t>
          </w:r>
          <w:r>
            <w:rPr>
              <w:rStyle w:val="af6"/>
              <w:rFonts w:hint="eastAsia"/>
            </w:rPr>
            <w:t>%）</w:t>
          </w:r>
        </w:sdtContent>
      </w:sdt>
      <w:r>
        <w:rPr>
          <w:rFonts w:ascii="宋体" w:hAnsi="宋体" w:hint="eastAsia"/>
          <w:sz w:val="24"/>
        </w:rPr>
        <w:t>。</w:t>
      </w:r>
    </w:p>
    <w:p w14:paraId="5313AACF" w14:textId="77777777" w:rsidR="00EA31B7" w:rsidRDefault="00000000">
      <w:pPr>
        <w:pStyle w:val="Part"/>
      </w:pPr>
      <w:r>
        <w:t>八、其他</w:t>
      </w:r>
    </w:p>
    <w:p w14:paraId="348CA982" w14:textId="77777777" w:rsidR="00EA31B7" w:rsidRDefault="00000000">
      <w:pPr>
        <w:pStyle w:val="11"/>
      </w:pPr>
      <w:r>
        <w:t>第19条  违约责任</w:t>
      </w:r>
    </w:p>
    <w:p w14:paraId="134F9FB2" w14:textId="77777777" w:rsidR="00EA31B7" w:rsidRDefault="00000000">
      <w:pPr>
        <w:spacing w:line="360" w:lineRule="auto"/>
        <w:ind w:left="523" w:hangingChars="218" w:hanging="523"/>
        <w:rPr>
          <w:rFonts w:hAnsi="宋体"/>
          <w:sz w:val="24"/>
        </w:rPr>
      </w:pPr>
      <w:r>
        <w:rPr>
          <w:rFonts w:hAnsi="宋体"/>
          <w:sz w:val="24"/>
        </w:rPr>
        <w:t>19</w:t>
      </w:r>
      <w:r>
        <w:rPr>
          <w:rFonts w:hAnsi="宋体" w:hint="eastAsia"/>
          <w:sz w:val="24"/>
        </w:rPr>
        <w:t xml:space="preserve">.1 </w:t>
      </w:r>
      <w:r>
        <w:rPr>
          <w:rFonts w:hAnsi="宋体" w:hint="eastAsia"/>
          <w:sz w:val="24"/>
        </w:rPr>
        <w:t>甲方违约责任</w:t>
      </w:r>
    </w:p>
    <w:p w14:paraId="70AE1D5E" w14:textId="77777777" w:rsidR="00EA31B7" w:rsidRDefault="00000000">
      <w:pPr>
        <w:snapToGrid w:val="0"/>
        <w:spacing w:line="360" w:lineRule="auto"/>
        <w:ind w:left="1140" w:hanging="720"/>
        <w:rPr>
          <w:rFonts w:hAnsi="宋体"/>
          <w:sz w:val="24"/>
        </w:rPr>
      </w:pPr>
      <w:r>
        <w:rPr>
          <w:rFonts w:hAnsi="宋体" w:hint="eastAsia"/>
          <w:sz w:val="24"/>
        </w:rPr>
        <w:t>（</w:t>
      </w:r>
      <w:r>
        <w:rPr>
          <w:rFonts w:hAnsi="宋体" w:hint="eastAsia"/>
          <w:sz w:val="24"/>
        </w:rPr>
        <w:t>1</w:t>
      </w:r>
      <w:r>
        <w:rPr>
          <w:rFonts w:hAnsi="宋体" w:hint="eastAsia"/>
          <w:sz w:val="24"/>
        </w:rPr>
        <w:t>）因</w:t>
      </w:r>
      <w:r>
        <w:rPr>
          <w:rFonts w:hAnsi="宋体"/>
          <w:sz w:val="24"/>
        </w:rPr>
        <w:t>甲方</w:t>
      </w:r>
      <w:r>
        <w:rPr>
          <w:rFonts w:hAnsi="宋体" w:hint="eastAsia"/>
          <w:sz w:val="24"/>
        </w:rPr>
        <w:t>原因未能</w:t>
      </w:r>
      <w:r>
        <w:rPr>
          <w:rFonts w:hAnsi="宋体"/>
          <w:sz w:val="24"/>
        </w:rPr>
        <w:t>按期拨付</w:t>
      </w:r>
      <w:r>
        <w:rPr>
          <w:rFonts w:hAnsi="宋体" w:hint="eastAsia"/>
          <w:sz w:val="24"/>
        </w:rPr>
        <w:t>合同价</w:t>
      </w:r>
      <w:r>
        <w:rPr>
          <w:rFonts w:hAnsi="宋体"/>
          <w:sz w:val="24"/>
        </w:rPr>
        <w:t>款，</w:t>
      </w:r>
      <w:r>
        <w:rPr>
          <w:rFonts w:hAnsi="宋体" w:hint="eastAsia"/>
          <w:sz w:val="24"/>
        </w:rPr>
        <w:t>除应当支付合同款项外，还应每日按应付款项的</w:t>
      </w:r>
      <w:sdt>
        <w:sdtPr>
          <w:rPr>
            <w:rFonts w:hAnsi="宋体" w:hint="eastAsia"/>
            <w:sz w:val="24"/>
          </w:rPr>
          <w:id w:val="-896662420"/>
          <w:placeholder>
            <w:docPart w:val="B02AA36FBEAD4FE4B3DB310863D533C6"/>
          </w:placeholder>
        </w:sdtPr>
        <w:sdtContent>
          <w:r>
            <w:rPr>
              <w:rFonts w:hAnsi="宋体" w:hint="eastAsia"/>
              <w:sz w:val="24"/>
              <w:u w:val="single"/>
            </w:rPr>
            <w:t>0</w:t>
          </w:r>
          <w:r>
            <w:rPr>
              <w:rFonts w:hAnsi="宋体"/>
              <w:sz w:val="24"/>
              <w:u w:val="single"/>
            </w:rPr>
            <w:t>.05</w:t>
          </w:r>
          <w:r>
            <w:rPr>
              <w:rFonts w:hAnsi="宋体" w:hint="eastAsia"/>
              <w:sz w:val="24"/>
              <w:u w:val="single"/>
            </w:rPr>
            <w:t>%</w:t>
          </w:r>
        </w:sdtContent>
      </w:sdt>
      <w:r>
        <w:rPr>
          <w:rFonts w:hAnsi="宋体" w:hint="eastAsia"/>
          <w:sz w:val="24"/>
        </w:rPr>
        <w:t>向乙方支付违约金，</w:t>
      </w:r>
      <w:r>
        <w:rPr>
          <w:rFonts w:hAnsi="宋体"/>
          <w:sz w:val="24"/>
        </w:rPr>
        <w:t>直至</w:t>
      </w:r>
      <w:r>
        <w:rPr>
          <w:rFonts w:hAnsi="宋体" w:hint="eastAsia"/>
          <w:sz w:val="24"/>
        </w:rPr>
        <w:t>支付应付合同款项之日，但因乙方自身原因或其他不可抗力因素导致无法及时支付的除外</w:t>
      </w:r>
      <w:r>
        <w:rPr>
          <w:rFonts w:hAnsi="宋体"/>
          <w:sz w:val="24"/>
        </w:rPr>
        <w:t>。</w:t>
      </w:r>
    </w:p>
    <w:p w14:paraId="62A997B5" w14:textId="77777777" w:rsidR="00EA31B7" w:rsidRDefault="00000000">
      <w:pPr>
        <w:snapToGrid w:val="0"/>
        <w:spacing w:line="360" w:lineRule="auto"/>
        <w:ind w:left="4080" w:hangingChars="1700" w:hanging="4080"/>
        <w:rPr>
          <w:rFonts w:hAnsi="宋体"/>
          <w:sz w:val="24"/>
        </w:rPr>
      </w:pPr>
      <w:bookmarkStart w:id="2" w:name="_Hlk135320688"/>
      <w:r>
        <w:rPr>
          <w:rFonts w:hAnsi="宋体"/>
          <w:sz w:val="24"/>
        </w:rPr>
        <w:t>19</w:t>
      </w:r>
      <w:r>
        <w:rPr>
          <w:rFonts w:hAnsi="宋体" w:hint="eastAsia"/>
          <w:sz w:val="24"/>
        </w:rPr>
        <w:t>.</w:t>
      </w:r>
      <w:r>
        <w:rPr>
          <w:rFonts w:hAnsi="宋体"/>
          <w:sz w:val="24"/>
        </w:rPr>
        <w:t>2</w:t>
      </w:r>
      <w:r>
        <w:rPr>
          <w:rFonts w:hAnsi="宋体" w:hint="eastAsia"/>
          <w:sz w:val="24"/>
        </w:rPr>
        <w:t xml:space="preserve"> </w:t>
      </w:r>
      <w:r>
        <w:rPr>
          <w:rFonts w:hAnsi="宋体" w:hint="eastAsia"/>
          <w:sz w:val="24"/>
        </w:rPr>
        <w:t>乙方违约责任</w:t>
      </w:r>
    </w:p>
    <w:p w14:paraId="1F2DDEA3" w14:textId="77777777" w:rsidR="00EA31B7" w:rsidRDefault="00000000">
      <w:pPr>
        <w:snapToGrid w:val="0"/>
        <w:spacing w:line="360" w:lineRule="auto"/>
        <w:ind w:left="1140" w:hanging="720"/>
        <w:rPr>
          <w:rFonts w:ascii="宋体" w:hAnsi="宋体"/>
          <w:sz w:val="24"/>
        </w:rPr>
      </w:pPr>
      <w:r>
        <w:rPr>
          <w:rFonts w:hAnsi="宋体" w:hint="eastAsia"/>
          <w:sz w:val="24"/>
        </w:rPr>
        <w:t>（</w:t>
      </w:r>
      <w:r>
        <w:rPr>
          <w:rFonts w:hAnsi="宋体" w:hint="eastAsia"/>
          <w:sz w:val="24"/>
        </w:rPr>
        <w:t>1</w:t>
      </w:r>
      <w:r>
        <w:rPr>
          <w:rFonts w:hAnsi="宋体" w:hint="eastAsia"/>
          <w:sz w:val="24"/>
        </w:rPr>
        <w:t>）</w:t>
      </w:r>
      <w:r>
        <w:rPr>
          <w:rFonts w:hAnsi="宋体"/>
          <w:sz w:val="24"/>
        </w:rPr>
        <w:t>乙方对于甲方要求的进度重要计划节点逾期，每逾期一</w:t>
      </w:r>
      <w:r>
        <w:rPr>
          <w:rFonts w:ascii="宋体" w:hAnsi="宋体"/>
          <w:sz w:val="24"/>
        </w:rPr>
        <w:t>天，向甲方</w:t>
      </w:r>
      <w:r>
        <w:rPr>
          <w:rFonts w:ascii="宋体" w:hAnsi="宋体" w:hint="eastAsia"/>
          <w:sz w:val="24"/>
        </w:rPr>
        <w:t>支</w:t>
      </w:r>
      <w:r>
        <w:rPr>
          <w:rFonts w:ascii="宋体" w:hAnsi="宋体"/>
          <w:sz w:val="24"/>
        </w:rPr>
        <w:t>付</w:t>
      </w:r>
      <w:sdt>
        <w:sdtPr>
          <w:rPr>
            <w:rStyle w:val="af6"/>
            <w:rFonts w:hint="eastAsia"/>
          </w:rPr>
          <w:id w:val="1750381479"/>
          <w:placeholder>
            <w:docPart w:val="3CA531D5328247E4A13CBE25B6AC5411"/>
          </w:placeholder>
          <w:showingPlcHdr/>
        </w:sdtPr>
        <w:sdtEndPr>
          <w:rPr>
            <w:rStyle w:val="a1"/>
            <w:rFonts w:ascii="Times New Roman" w:hAnsi="Times New Roman" w:cs="Times New Roman"/>
            <w:sz w:val="21"/>
            <w:u w:val="none"/>
          </w:rPr>
        </w:sdtEndPr>
        <w:sdtContent>
          <w:r>
            <w:rPr>
              <w:rStyle w:val="af3"/>
              <w:rFonts w:ascii="宋体" w:hAnsi="宋体" w:hint="eastAsia"/>
              <w:color w:val="FF0000"/>
              <w:sz w:val="24"/>
              <w:u w:val="single"/>
            </w:rPr>
            <w:t>1</w:t>
          </w:r>
          <w:r>
            <w:rPr>
              <w:rStyle w:val="af3"/>
              <w:rFonts w:ascii="宋体" w:hAnsi="宋体"/>
              <w:color w:val="FF0000"/>
              <w:sz w:val="24"/>
              <w:u w:val="single"/>
            </w:rPr>
            <w:t>000</w:t>
          </w:r>
        </w:sdtContent>
      </w:sdt>
      <w:r>
        <w:rPr>
          <w:rStyle w:val="af6"/>
          <w:rFonts w:hint="eastAsia"/>
        </w:rPr>
        <w:t>元</w:t>
      </w:r>
      <w:r>
        <w:rPr>
          <w:rFonts w:ascii="宋体" w:hAnsi="宋体"/>
          <w:sz w:val="24"/>
        </w:rPr>
        <w:t>违约金。</w:t>
      </w:r>
    </w:p>
    <w:p w14:paraId="3DC2CB90" w14:textId="77777777" w:rsidR="00EA31B7" w:rsidRDefault="00000000">
      <w:pPr>
        <w:snapToGrid w:val="0"/>
        <w:spacing w:line="360" w:lineRule="auto"/>
        <w:ind w:left="1140" w:hanging="720"/>
        <w:rPr>
          <w:rFonts w:hAnsi="宋体"/>
          <w:bCs/>
          <w:sz w:val="24"/>
        </w:rPr>
      </w:pPr>
      <w:r>
        <w:rPr>
          <w:rFonts w:hint="eastAsia"/>
          <w:sz w:val="24"/>
        </w:rPr>
        <w:t>（</w:t>
      </w:r>
      <w:r>
        <w:rPr>
          <w:rFonts w:hint="eastAsia"/>
          <w:sz w:val="24"/>
        </w:rPr>
        <w:t>2</w:t>
      </w:r>
      <w:r>
        <w:rPr>
          <w:rFonts w:hint="eastAsia"/>
          <w:sz w:val="24"/>
        </w:rPr>
        <w:t>）</w:t>
      </w:r>
      <w:r>
        <w:rPr>
          <w:rFonts w:ascii="宋体" w:hAnsi="宋体" w:hint="eastAsia"/>
          <w:sz w:val="24"/>
        </w:rPr>
        <w:t>由于乙方原因</w:t>
      </w:r>
      <w:r>
        <w:rPr>
          <w:rFonts w:ascii="宋体" w:hAnsi="宋体"/>
          <w:sz w:val="24"/>
        </w:rPr>
        <w:t>逾期竣工，每逾期一天</w:t>
      </w:r>
      <w:r>
        <w:rPr>
          <w:rFonts w:ascii="宋体" w:hAnsi="宋体" w:hint="eastAsia"/>
          <w:sz w:val="24"/>
        </w:rPr>
        <w:t>乙方向甲方支付</w:t>
      </w:r>
      <w:sdt>
        <w:sdtPr>
          <w:rPr>
            <w:rStyle w:val="af6"/>
            <w:rFonts w:hint="eastAsia"/>
          </w:rPr>
          <w:id w:val="-2066084768"/>
          <w:placeholder>
            <w:docPart w:val="6DE72F6789C54255A9FB73014467FC91"/>
          </w:placeholder>
          <w:showingPlcHdr/>
        </w:sdtPr>
        <w:sdtEndPr>
          <w:rPr>
            <w:rStyle w:val="a1"/>
            <w:rFonts w:ascii="Times New Roman" w:hAnsi="Times New Roman" w:cs="Times New Roman"/>
            <w:sz w:val="21"/>
            <w:u w:val="none"/>
          </w:rPr>
        </w:sdtEndPr>
        <w:sdtContent>
          <w:r>
            <w:rPr>
              <w:rStyle w:val="af3"/>
              <w:rFonts w:ascii="宋体" w:hAnsi="宋体"/>
              <w:color w:val="FF0000"/>
              <w:sz w:val="24"/>
              <w:u w:val="single"/>
            </w:rPr>
            <w:t>1000</w:t>
          </w:r>
        </w:sdtContent>
      </w:sdt>
      <w:r>
        <w:rPr>
          <w:rFonts w:ascii="宋体" w:hAnsi="宋体"/>
          <w:sz w:val="24"/>
        </w:rPr>
        <w:t>元违约金</w:t>
      </w:r>
      <w:r>
        <w:rPr>
          <w:rFonts w:ascii="宋体" w:hAnsi="宋体" w:hint="eastAsia"/>
          <w:sz w:val="24"/>
        </w:rPr>
        <w:t>。</w:t>
      </w:r>
      <w:r>
        <w:rPr>
          <w:rFonts w:hAnsi="宋体"/>
          <w:bCs/>
          <w:sz w:val="24"/>
        </w:rPr>
        <w:t>延误超过</w:t>
      </w:r>
      <w:sdt>
        <w:sdtPr>
          <w:rPr>
            <w:rFonts w:hAnsi="宋体"/>
            <w:bCs/>
            <w:sz w:val="24"/>
          </w:rPr>
          <w:id w:val="1102758096"/>
          <w:placeholder>
            <w:docPart w:val="DefaultPlaceholder_-1854013440"/>
          </w:placeholder>
        </w:sdtPr>
        <w:sdtEndPr>
          <w:rPr>
            <w:u w:val="single"/>
          </w:rPr>
        </w:sdtEndPr>
        <w:sdtContent>
          <w:r>
            <w:rPr>
              <w:rFonts w:hAnsi="宋体"/>
              <w:bCs/>
              <w:color w:val="FF0000"/>
              <w:sz w:val="24"/>
              <w:u w:val="single"/>
            </w:rPr>
            <w:t>20</w:t>
          </w:r>
        </w:sdtContent>
      </w:sdt>
      <w:r>
        <w:rPr>
          <w:rFonts w:hAnsi="宋体"/>
          <w:bCs/>
          <w:sz w:val="24"/>
        </w:rPr>
        <w:t>天，甲方有权</w:t>
      </w:r>
      <w:r>
        <w:rPr>
          <w:rFonts w:hAnsi="宋体" w:hint="eastAsia"/>
          <w:bCs/>
          <w:sz w:val="24"/>
        </w:rPr>
        <w:t>解除合同</w:t>
      </w:r>
      <w:r>
        <w:rPr>
          <w:rFonts w:hAnsi="宋体"/>
          <w:bCs/>
          <w:sz w:val="24"/>
        </w:rPr>
        <w:t>，并且由乙方承担责任。</w:t>
      </w:r>
    </w:p>
    <w:p w14:paraId="75081D90" w14:textId="05E3B427" w:rsidR="00EA31B7" w:rsidRDefault="00000000">
      <w:pPr>
        <w:snapToGrid w:val="0"/>
        <w:spacing w:line="360" w:lineRule="auto"/>
        <w:ind w:left="1140" w:hanging="720"/>
        <w:rPr>
          <w:rFonts w:hAnsi="宋体"/>
          <w:sz w:val="24"/>
        </w:rPr>
      </w:pPr>
      <w:r>
        <w:rPr>
          <w:rFonts w:hAnsi="宋体" w:hint="eastAsia"/>
          <w:bCs/>
          <w:sz w:val="24"/>
        </w:rPr>
        <w:t>（</w:t>
      </w:r>
      <w:r>
        <w:rPr>
          <w:rFonts w:hAnsi="宋体" w:hint="eastAsia"/>
          <w:bCs/>
          <w:sz w:val="24"/>
        </w:rPr>
        <w:t>3</w:t>
      </w:r>
      <w:r>
        <w:rPr>
          <w:rFonts w:hAnsi="宋体" w:hint="eastAsia"/>
          <w:bCs/>
          <w:sz w:val="24"/>
        </w:rPr>
        <w:t>）</w:t>
      </w:r>
      <w:r>
        <w:rPr>
          <w:rFonts w:hAnsi="宋体" w:hint="eastAsia"/>
          <w:sz w:val="24"/>
        </w:rPr>
        <w:t>乙方应负责清运执行本合同所产生的垃圾，不得影响甲方场地整洁及使用、施工等要求，如甲方发现乙方存在不合</w:t>
      </w:r>
      <w:proofErr w:type="gramStart"/>
      <w:r>
        <w:rPr>
          <w:rFonts w:hAnsi="宋体" w:hint="eastAsia"/>
          <w:sz w:val="24"/>
        </w:rPr>
        <w:t>规</w:t>
      </w:r>
      <w:proofErr w:type="gramEnd"/>
      <w:r>
        <w:rPr>
          <w:rFonts w:hAnsi="宋体" w:hint="eastAsia"/>
          <w:sz w:val="24"/>
        </w:rPr>
        <w:t>处置垃圾、未经允许处置的，每次罚款</w:t>
      </w:r>
      <w:sdt>
        <w:sdtPr>
          <w:rPr>
            <w:rFonts w:hAnsi="宋体" w:hint="eastAsia"/>
            <w:color w:val="FF0000"/>
            <w:sz w:val="24"/>
            <w:u w:val="single"/>
          </w:rPr>
          <w:id w:val="1899858558"/>
          <w:placeholder>
            <w:docPart w:val="4CFCFA5AEA214B00B4EB059CCF23507C"/>
          </w:placeholder>
        </w:sdtPr>
        <w:sdtEndPr>
          <w:rPr>
            <w:color w:val="auto"/>
            <w:u w:val="none"/>
          </w:rPr>
        </w:sdtEndPr>
        <w:sdtContent>
          <w:r w:rsidR="00C02E65">
            <w:rPr>
              <w:rFonts w:hAnsi="宋体"/>
              <w:color w:val="FF0000"/>
              <w:sz w:val="24"/>
              <w:u w:val="single"/>
            </w:rPr>
            <w:t>500</w:t>
          </w:r>
        </w:sdtContent>
      </w:sdt>
      <w:r>
        <w:rPr>
          <w:rFonts w:hAnsi="宋体" w:hint="eastAsia"/>
          <w:sz w:val="24"/>
        </w:rPr>
        <w:t>元。</w:t>
      </w:r>
    </w:p>
    <w:bookmarkEnd w:id="2"/>
    <w:p w14:paraId="1C78C264" w14:textId="77777777" w:rsidR="00EA31B7" w:rsidRDefault="00000000">
      <w:pPr>
        <w:pStyle w:val="11"/>
      </w:pPr>
      <w:r>
        <w:t>第20条  合同的生效、解除和</w:t>
      </w:r>
      <w:r>
        <w:rPr>
          <w:rFonts w:hint="eastAsia"/>
        </w:rPr>
        <w:t>终</w:t>
      </w:r>
      <w:r>
        <w:t>止</w:t>
      </w:r>
    </w:p>
    <w:p w14:paraId="5FC62AED" w14:textId="77777777" w:rsidR="00EA31B7" w:rsidRDefault="00000000">
      <w:pPr>
        <w:spacing w:line="360" w:lineRule="auto"/>
        <w:ind w:left="523" w:hangingChars="218" w:hanging="523"/>
        <w:rPr>
          <w:sz w:val="24"/>
        </w:rPr>
      </w:pPr>
      <w:r>
        <w:rPr>
          <w:rFonts w:hAnsi="宋体" w:hint="eastAsia"/>
          <w:sz w:val="24"/>
        </w:rPr>
        <w:t>2</w:t>
      </w:r>
      <w:r>
        <w:rPr>
          <w:rFonts w:hAnsi="宋体"/>
          <w:sz w:val="24"/>
        </w:rPr>
        <w:t>0</w:t>
      </w:r>
      <w:r>
        <w:rPr>
          <w:rFonts w:hAnsi="宋体" w:hint="eastAsia"/>
          <w:sz w:val="24"/>
        </w:rPr>
        <w:t xml:space="preserve">.1 </w:t>
      </w:r>
      <w:r>
        <w:rPr>
          <w:rFonts w:hAnsi="宋体"/>
          <w:sz w:val="24"/>
        </w:rPr>
        <w:t>本合同自双方签字盖章之日起生效。</w:t>
      </w:r>
    </w:p>
    <w:p w14:paraId="5069B391" w14:textId="77777777" w:rsidR="00EA31B7" w:rsidRDefault="00000000">
      <w:pPr>
        <w:snapToGrid w:val="0"/>
        <w:spacing w:line="360" w:lineRule="auto"/>
        <w:ind w:left="523" w:hangingChars="218" w:hanging="523"/>
        <w:rPr>
          <w:rFonts w:hAnsi="宋体"/>
          <w:bCs/>
          <w:sz w:val="24"/>
        </w:rPr>
      </w:pPr>
      <w:r>
        <w:rPr>
          <w:rFonts w:hAnsi="宋体" w:hint="eastAsia"/>
          <w:bCs/>
          <w:sz w:val="24"/>
        </w:rPr>
        <w:t>2</w:t>
      </w:r>
      <w:r>
        <w:rPr>
          <w:rFonts w:hAnsi="宋体"/>
          <w:bCs/>
          <w:sz w:val="24"/>
        </w:rPr>
        <w:t>0</w:t>
      </w:r>
      <w:r>
        <w:rPr>
          <w:rFonts w:hAnsi="宋体" w:hint="eastAsia"/>
          <w:bCs/>
          <w:sz w:val="24"/>
        </w:rPr>
        <w:t xml:space="preserve">.2 </w:t>
      </w:r>
      <w:r>
        <w:rPr>
          <w:rFonts w:hAnsi="宋体" w:hint="eastAsia"/>
          <w:bCs/>
          <w:sz w:val="24"/>
        </w:rPr>
        <w:t>关于合同解除的规定：</w:t>
      </w:r>
    </w:p>
    <w:p w14:paraId="021AA9FB" w14:textId="77777777" w:rsidR="00EA31B7" w:rsidRDefault="00000000">
      <w:pPr>
        <w:numPr>
          <w:ilvl w:val="1"/>
          <w:numId w:val="9"/>
        </w:numPr>
        <w:snapToGrid w:val="0"/>
        <w:spacing w:line="360" w:lineRule="auto"/>
        <w:rPr>
          <w:rFonts w:hAnsi="宋体"/>
          <w:bCs/>
          <w:sz w:val="24"/>
        </w:rPr>
      </w:pPr>
      <w:r>
        <w:rPr>
          <w:rFonts w:hAnsi="宋体"/>
          <w:bCs/>
          <w:sz w:val="24"/>
        </w:rPr>
        <w:lastRenderedPageBreak/>
        <w:t>双方协商一致，可以解除合同</w:t>
      </w:r>
      <w:r>
        <w:rPr>
          <w:rFonts w:hAnsi="宋体" w:hint="eastAsia"/>
          <w:bCs/>
          <w:sz w:val="24"/>
        </w:rPr>
        <w:t>。</w:t>
      </w:r>
    </w:p>
    <w:p w14:paraId="53F7AFAA" w14:textId="77777777" w:rsidR="00EA31B7" w:rsidRDefault="00000000">
      <w:pPr>
        <w:numPr>
          <w:ilvl w:val="1"/>
          <w:numId w:val="9"/>
        </w:numPr>
        <w:snapToGrid w:val="0"/>
        <w:spacing w:line="360" w:lineRule="auto"/>
        <w:rPr>
          <w:bCs/>
          <w:sz w:val="24"/>
        </w:rPr>
      </w:pPr>
      <w:r>
        <w:rPr>
          <w:rFonts w:hAnsi="宋体"/>
          <w:bCs/>
          <w:sz w:val="24"/>
        </w:rPr>
        <w:t>乙方将其承包的全部工程转包给他人</w:t>
      </w:r>
      <w:r>
        <w:rPr>
          <w:rFonts w:hAnsi="宋体" w:hint="eastAsia"/>
          <w:bCs/>
          <w:sz w:val="24"/>
        </w:rPr>
        <w:t>，或者未经甲方允许将工程任何部分分包给他人，除限期改正其违反行为外，承包人还须向发包人支付合同价款的</w:t>
      </w:r>
      <w:r>
        <w:rPr>
          <w:rFonts w:hAnsi="宋体" w:hint="eastAsia"/>
          <w:bCs/>
          <w:sz w:val="24"/>
        </w:rPr>
        <w:t>1%</w:t>
      </w:r>
      <w:r>
        <w:rPr>
          <w:rFonts w:hAnsi="宋体" w:hint="eastAsia"/>
          <w:bCs/>
          <w:sz w:val="24"/>
        </w:rPr>
        <w:t>作为违约金，</w:t>
      </w:r>
      <w:r>
        <w:rPr>
          <w:rFonts w:hAnsi="宋体"/>
          <w:bCs/>
          <w:sz w:val="24"/>
        </w:rPr>
        <w:t>甲方有权解除合同</w:t>
      </w:r>
      <w:r>
        <w:rPr>
          <w:rFonts w:hAnsi="宋体" w:hint="eastAsia"/>
          <w:bCs/>
          <w:sz w:val="24"/>
        </w:rPr>
        <w:t>且不退还履约保证金。</w:t>
      </w:r>
    </w:p>
    <w:p w14:paraId="601AF06A" w14:textId="77777777" w:rsidR="00EA31B7" w:rsidRDefault="00000000">
      <w:pPr>
        <w:numPr>
          <w:ilvl w:val="1"/>
          <w:numId w:val="9"/>
        </w:numPr>
        <w:snapToGrid w:val="0"/>
        <w:spacing w:line="360" w:lineRule="auto"/>
        <w:rPr>
          <w:bCs/>
          <w:sz w:val="24"/>
        </w:rPr>
      </w:pPr>
      <w:r>
        <w:rPr>
          <w:rFonts w:hAnsi="宋体"/>
          <w:bCs/>
          <w:sz w:val="24"/>
        </w:rPr>
        <w:t>有下列情形之一的，甲方、乙方可以解除合同：</w:t>
      </w:r>
    </w:p>
    <w:p w14:paraId="0485F352" w14:textId="77777777" w:rsidR="00EA31B7" w:rsidRDefault="00000000">
      <w:pPr>
        <w:numPr>
          <w:ilvl w:val="0"/>
          <w:numId w:val="10"/>
        </w:numPr>
        <w:tabs>
          <w:tab w:val="clear" w:pos="1020"/>
          <w:tab w:val="left" w:pos="1800"/>
        </w:tabs>
        <w:snapToGrid w:val="0"/>
        <w:spacing w:line="360" w:lineRule="auto"/>
        <w:ind w:left="1800"/>
        <w:rPr>
          <w:bCs/>
          <w:sz w:val="24"/>
        </w:rPr>
      </w:pPr>
      <w:r>
        <w:rPr>
          <w:rFonts w:hAnsi="宋体"/>
          <w:bCs/>
          <w:sz w:val="24"/>
        </w:rPr>
        <w:t>因不可抗力致使合同无法履行；</w:t>
      </w:r>
      <w:r>
        <w:rPr>
          <w:bCs/>
          <w:sz w:val="24"/>
        </w:rPr>
        <w:t xml:space="preserve"> </w:t>
      </w:r>
    </w:p>
    <w:p w14:paraId="21D437FB" w14:textId="77777777" w:rsidR="00EA31B7" w:rsidRDefault="00000000">
      <w:pPr>
        <w:numPr>
          <w:ilvl w:val="0"/>
          <w:numId w:val="10"/>
        </w:numPr>
        <w:tabs>
          <w:tab w:val="clear" w:pos="1020"/>
          <w:tab w:val="left" w:pos="1800"/>
        </w:tabs>
        <w:snapToGrid w:val="0"/>
        <w:spacing w:line="360" w:lineRule="auto"/>
        <w:ind w:left="1800"/>
        <w:rPr>
          <w:bCs/>
          <w:sz w:val="24"/>
        </w:rPr>
      </w:pPr>
      <w:r>
        <w:rPr>
          <w:rFonts w:hAnsi="宋体"/>
          <w:bCs/>
          <w:sz w:val="24"/>
        </w:rPr>
        <w:t>因一方违约（包括因甲方原因造成工程停建或缓建）致使合同无法履行。</w:t>
      </w:r>
    </w:p>
    <w:p w14:paraId="65744B95" w14:textId="77777777" w:rsidR="00EA31B7" w:rsidRDefault="00000000">
      <w:pPr>
        <w:numPr>
          <w:ilvl w:val="1"/>
          <w:numId w:val="9"/>
        </w:numPr>
        <w:snapToGrid w:val="0"/>
        <w:spacing w:line="360" w:lineRule="auto"/>
        <w:rPr>
          <w:bCs/>
          <w:sz w:val="24"/>
        </w:rPr>
      </w:pPr>
      <w:r>
        <w:rPr>
          <w:rFonts w:hAnsi="宋体"/>
          <w:bCs/>
          <w:sz w:val="24"/>
        </w:rPr>
        <w:t>合同解除后，乙方应妥善做好已完工程和已购材料、设备的保护和移交工作，按甲方要求将自有机械设备和人员撤出施工场地。甲方应为乙方撤出提供必要条件，并按合同约定支付已完工程价款。有过错的一方应当赔偿因合同解除给对方造成的损失。</w:t>
      </w:r>
    </w:p>
    <w:p w14:paraId="39848432" w14:textId="77777777" w:rsidR="00EA31B7" w:rsidRDefault="00000000">
      <w:pPr>
        <w:pStyle w:val="11"/>
      </w:pPr>
      <w:r>
        <w:t>第21条  担保</w:t>
      </w:r>
    </w:p>
    <w:p w14:paraId="2BD04FAD" w14:textId="77777777" w:rsidR="00EA31B7" w:rsidRDefault="00000000">
      <w:pPr>
        <w:spacing w:beforeLines="50" w:before="156" w:afterLines="50" w:after="156" w:line="360" w:lineRule="auto"/>
        <w:ind w:firstLineChars="200" w:firstLine="480"/>
        <w:rPr>
          <w:rFonts w:ascii="宋体" w:hAnsi="宋体"/>
          <w:sz w:val="24"/>
        </w:rPr>
      </w:pPr>
      <w:bookmarkStart w:id="3" w:name="_Hlk136845757"/>
      <w:bookmarkStart w:id="4" w:name="_Hlk136845710"/>
      <w:r>
        <w:rPr>
          <w:rFonts w:ascii="宋体" w:hAnsi="宋体" w:hint="eastAsia"/>
          <w:sz w:val="24"/>
        </w:rPr>
        <w:t>为保证合同履行，本合同乙方需提供履约担保，履约担保收取的金额为</w:t>
      </w:r>
      <w:sdt>
        <w:sdtPr>
          <w:rPr>
            <w:rFonts w:ascii="宋体" w:hAnsi="宋体" w:hint="eastAsia"/>
            <w:sz w:val="24"/>
          </w:rPr>
          <w:id w:val="-101192346"/>
          <w:placeholder>
            <w:docPart w:val="8A36EB1123A74A94AC00B9462DB23559"/>
          </w:placeholder>
        </w:sdtPr>
        <w:sdtContent>
          <w:r>
            <w:rPr>
              <w:rFonts w:ascii="宋体" w:hAnsi="宋体"/>
              <w:sz w:val="24"/>
            </w:rPr>
            <w:t>5000</w:t>
          </w:r>
          <w:r>
            <w:rPr>
              <w:rFonts w:ascii="宋体" w:hAnsi="宋体" w:hint="eastAsia"/>
              <w:sz w:val="24"/>
            </w:rPr>
            <w:t>元</w:t>
          </w:r>
        </w:sdtContent>
      </w:sdt>
      <w:r>
        <w:rPr>
          <w:rFonts w:ascii="宋体" w:hAnsi="宋体" w:hint="eastAsia"/>
          <w:sz w:val="24"/>
        </w:rPr>
        <w:t>。乙方需在本合同签订后</w:t>
      </w:r>
      <w:sdt>
        <w:sdtPr>
          <w:rPr>
            <w:rFonts w:ascii="宋体" w:hAnsi="宋体" w:hint="eastAsia"/>
            <w:sz w:val="24"/>
          </w:rPr>
          <w:id w:val="-1881389723"/>
          <w:placeholder>
            <w:docPart w:val="DefaultPlaceholder_-1854013440"/>
          </w:placeholder>
        </w:sdtPr>
        <w:sdtEndPr>
          <w:rPr>
            <w:rFonts w:hint="default"/>
          </w:rPr>
        </w:sdtEndPr>
        <w:sdtContent>
          <w:r>
            <w:rPr>
              <w:rFonts w:ascii="宋体" w:hAnsi="宋体"/>
              <w:sz w:val="24"/>
              <w:u w:val="single"/>
            </w:rPr>
            <w:t>7</w:t>
          </w:r>
        </w:sdtContent>
      </w:sdt>
      <w:r>
        <w:rPr>
          <w:rFonts w:ascii="宋体" w:hAnsi="宋体" w:hint="eastAsia"/>
          <w:sz w:val="24"/>
        </w:rPr>
        <w:t>天交至甲方，逾期不交的，甲方有权终止合同，全部损失由乙方负责。</w:t>
      </w:r>
    </w:p>
    <w:p w14:paraId="718D6DB2" w14:textId="77777777" w:rsidR="00EA31B7" w:rsidRDefault="00000000">
      <w:pPr>
        <w:spacing w:beforeLines="50" w:before="156" w:afterLines="50" w:after="156" w:line="360" w:lineRule="auto"/>
        <w:ind w:firstLineChars="200" w:firstLine="480"/>
        <w:rPr>
          <w:rFonts w:ascii="宋体" w:hAnsi="宋体"/>
          <w:sz w:val="24"/>
        </w:rPr>
      </w:pPr>
      <w:r>
        <w:rPr>
          <w:rFonts w:ascii="宋体" w:hAnsi="宋体" w:hint="eastAsia"/>
          <w:sz w:val="24"/>
        </w:rPr>
        <w:t>履约担保的时间：双方合同</w:t>
      </w:r>
      <w:proofErr w:type="gramStart"/>
      <w:r>
        <w:rPr>
          <w:rFonts w:ascii="宋体" w:hAnsi="宋体" w:hint="eastAsia"/>
          <w:sz w:val="24"/>
        </w:rPr>
        <w:t>签定</w:t>
      </w:r>
      <w:proofErr w:type="gramEnd"/>
      <w:r>
        <w:rPr>
          <w:rFonts w:ascii="宋体" w:hAnsi="宋体" w:hint="eastAsia"/>
          <w:sz w:val="24"/>
        </w:rPr>
        <w:t>之日起至合同范围内工程竣工并通过验收；</w:t>
      </w:r>
    </w:p>
    <w:p w14:paraId="59B63B4D" w14:textId="77777777" w:rsidR="00EA31B7" w:rsidRDefault="00000000">
      <w:pPr>
        <w:spacing w:line="360" w:lineRule="auto"/>
        <w:ind w:firstLineChars="200" w:firstLine="480"/>
        <w:rPr>
          <w:rFonts w:ascii="宋体" w:hAnsi="宋体"/>
          <w:sz w:val="24"/>
        </w:rPr>
      </w:pPr>
      <w:r>
        <w:rPr>
          <w:rFonts w:ascii="宋体" w:hAnsi="宋体" w:hint="eastAsia"/>
          <w:sz w:val="24"/>
        </w:rPr>
        <w:t>出具履约担保的方式可以为：</w:t>
      </w:r>
      <w:sdt>
        <w:sdtPr>
          <w:rPr>
            <w:rFonts w:ascii="宋体" w:hAnsi="宋体" w:hint="eastAsia"/>
            <w:sz w:val="24"/>
            <w:u w:val="single"/>
          </w:rPr>
          <w:id w:val="1841807272"/>
          <w:placeholder>
            <w:docPart w:val="DefaultPlaceholder_1081868574"/>
          </w:placeholder>
          <w:text/>
        </w:sdtPr>
        <w:sdtContent>
          <w:r>
            <w:rPr>
              <w:rFonts w:ascii="宋体" w:hAnsi="宋体" w:hint="eastAsia"/>
              <w:color w:val="FF0000"/>
              <w:sz w:val="24"/>
              <w:u w:val="single"/>
            </w:rPr>
            <w:t>现金支票、银行转账或履约保函</w:t>
          </w:r>
        </w:sdtContent>
      </w:sdt>
      <w:r>
        <w:rPr>
          <w:rFonts w:ascii="宋体" w:hAnsi="宋体" w:hint="eastAsia"/>
          <w:sz w:val="24"/>
        </w:rPr>
        <w:t>。</w:t>
      </w:r>
    </w:p>
    <w:p w14:paraId="3F0DD9B5" w14:textId="77777777" w:rsidR="00EA31B7" w:rsidRDefault="00000000">
      <w:pPr>
        <w:spacing w:line="360" w:lineRule="auto"/>
        <w:ind w:firstLineChars="200" w:firstLine="480"/>
        <w:rPr>
          <w:rFonts w:ascii="宋体" w:hAnsi="宋体"/>
          <w:sz w:val="24"/>
        </w:rPr>
      </w:pPr>
      <w:r>
        <w:rPr>
          <w:rFonts w:ascii="宋体" w:hAnsi="宋体" w:hint="eastAsia"/>
          <w:sz w:val="24"/>
        </w:rPr>
        <w:t>担保有效期、内容和责任等事项的约定：</w:t>
      </w:r>
      <w:sdt>
        <w:sdtPr>
          <w:rPr>
            <w:rFonts w:ascii="宋体" w:hAnsi="宋体" w:hint="eastAsia"/>
            <w:iCs/>
            <w:sz w:val="24"/>
          </w:rPr>
          <w:id w:val="3945923"/>
        </w:sdtPr>
        <w:sdtContent>
          <w:r>
            <w:rPr>
              <w:rFonts w:ascii="宋体" w:hAnsi="宋体" w:hint="eastAsia"/>
              <w:iCs/>
              <w:color w:val="FF0000"/>
              <w:sz w:val="24"/>
              <w:u w:val="single"/>
            </w:rPr>
            <w:t>履约担保有效期直到本合同工程验收合格为止；如果乙方未能履行合同规定的任何一项义务，甲方有权从履约担保的金额中得到补偿，不足补偿部分，甲方可以另行主张。</w:t>
          </w:r>
        </w:sdtContent>
      </w:sdt>
    </w:p>
    <w:p w14:paraId="1165BB57" w14:textId="77777777" w:rsidR="00EA31B7" w:rsidRDefault="00000000">
      <w:pPr>
        <w:spacing w:line="360" w:lineRule="auto"/>
        <w:ind w:firstLineChars="200" w:firstLine="480"/>
        <w:rPr>
          <w:rFonts w:ascii="宋体" w:hAnsi="宋体"/>
          <w:sz w:val="24"/>
        </w:rPr>
      </w:pPr>
      <w:r>
        <w:rPr>
          <w:rFonts w:ascii="宋体" w:hAnsi="宋体" w:hint="eastAsia"/>
          <w:sz w:val="24"/>
        </w:rPr>
        <w:t>履约担保于有效期截止后</w:t>
      </w:r>
      <w:sdt>
        <w:sdtPr>
          <w:rPr>
            <w:rFonts w:ascii="宋体" w:hAnsi="宋体" w:hint="eastAsia"/>
            <w:sz w:val="24"/>
          </w:rPr>
          <w:id w:val="2094508214"/>
          <w:placeholder>
            <w:docPart w:val="DefaultPlaceholder_-1854013440"/>
          </w:placeholder>
        </w:sdtPr>
        <w:sdtEndPr>
          <w:rPr>
            <w:rFonts w:hint="default"/>
          </w:rPr>
        </w:sdtEndPr>
        <w:sdtContent>
          <w:r>
            <w:rPr>
              <w:rFonts w:ascii="宋体" w:hAnsi="宋体"/>
              <w:color w:val="FF0000"/>
              <w:sz w:val="24"/>
              <w:u w:val="single"/>
            </w:rPr>
            <w:t>30</w:t>
          </w:r>
        </w:sdtContent>
      </w:sdt>
      <w:r>
        <w:rPr>
          <w:rFonts w:ascii="宋体" w:hAnsi="宋体" w:hint="eastAsia"/>
          <w:sz w:val="24"/>
        </w:rPr>
        <w:t>天内一次性无息退还乙方。</w:t>
      </w:r>
      <w:bookmarkEnd w:id="3"/>
    </w:p>
    <w:p w14:paraId="06D0B022" w14:textId="77777777" w:rsidR="00EA31B7" w:rsidRDefault="00000000">
      <w:pPr>
        <w:spacing w:line="360" w:lineRule="auto"/>
        <w:ind w:firstLineChars="200" w:firstLine="480"/>
        <w:rPr>
          <w:rFonts w:ascii="宋体" w:hAnsi="宋体"/>
          <w:sz w:val="24"/>
        </w:rPr>
      </w:pPr>
      <w:r>
        <w:rPr>
          <w:rFonts w:ascii="宋体" w:hAnsi="宋体" w:hint="eastAsia"/>
          <w:sz w:val="24"/>
        </w:rPr>
        <w:t>履约保证金收款账号如下</w:t>
      </w:r>
    </w:p>
    <w:p w14:paraId="0F01AC52" w14:textId="77777777" w:rsidR="00EA31B7" w:rsidRDefault="00000000">
      <w:pPr>
        <w:spacing w:line="360" w:lineRule="auto"/>
        <w:ind w:firstLineChars="200" w:firstLine="480"/>
        <w:rPr>
          <w:rFonts w:ascii="宋体" w:hAnsi="宋体"/>
          <w:sz w:val="24"/>
        </w:rPr>
      </w:pPr>
      <w:r>
        <w:rPr>
          <w:rFonts w:ascii="宋体" w:hAnsi="宋体" w:hint="eastAsia"/>
          <w:sz w:val="24"/>
        </w:rPr>
        <w:t xml:space="preserve">名称：中山大学附属肿瘤医院 </w:t>
      </w:r>
    </w:p>
    <w:p w14:paraId="4E3C8075" w14:textId="77777777" w:rsidR="00EA31B7" w:rsidRDefault="00000000">
      <w:pPr>
        <w:spacing w:line="360" w:lineRule="auto"/>
        <w:ind w:firstLineChars="200" w:firstLine="480"/>
        <w:rPr>
          <w:rFonts w:ascii="宋体" w:hAnsi="宋体"/>
          <w:sz w:val="24"/>
        </w:rPr>
      </w:pPr>
      <w:r>
        <w:rPr>
          <w:rFonts w:ascii="宋体" w:hAnsi="宋体" w:hint="eastAsia"/>
          <w:sz w:val="24"/>
        </w:rPr>
        <w:t>开户银行：中国银行先烈南路支行</w:t>
      </w:r>
    </w:p>
    <w:p w14:paraId="0218EAF7" w14:textId="77777777" w:rsidR="00EA31B7" w:rsidRDefault="00000000">
      <w:pPr>
        <w:spacing w:line="360" w:lineRule="auto"/>
        <w:ind w:firstLineChars="200" w:firstLine="480"/>
        <w:rPr>
          <w:rFonts w:ascii="宋体" w:hAnsi="宋体"/>
          <w:sz w:val="24"/>
        </w:rPr>
      </w:pPr>
      <w:r>
        <w:rPr>
          <w:rFonts w:ascii="宋体" w:hAnsi="宋体" w:hint="eastAsia"/>
          <w:sz w:val="24"/>
        </w:rPr>
        <w:t>银行账号：6613 5773 8136</w:t>
      </w:r>
    </w:p>
    <w:bookmarkEnd w:id="4"/>
    <w:p w14:paraId="10FAACC5" w14:textId="77777777" w:rsidR="00EA31B7" w:rsidRDefault="00000000">
      <w:pPr>
        <w:pStyle w:val="11"/>
      </w:pPr>
      <w:r>
        <w:t>第22条  争议</w:t>
      </w:r>
    </w:p>
    <w:p w14:paraId="7BC2CD65" w14:textId="77777777" w:rsidR="00EA31B7" w:rsidRDefault="00000000">
      <w:pPr>
        <w:snapToGrid w:val="0"/>
        <w:spacing w:line="360" w:lineRule="auto"/>
        <w:ind w:left="523" w:hangingChars="218" w:hanging="523"/>
        <w:rPr>
          <w:bCs/>
          <w:sz w:val="24"/>
        </w:rPr>
      </w:pPr>
      <w:r>
        <w:rPr>
          <w:rFonts w:hAnsi="宋体" w:hint="eastAsia"/>
          <w:bCs/>
          <w:sz w:val="24"/>
        </w:rPr>
        <w:t>2</w:t>
      </w:r>
      <w:r>
        <w:rPr>
          <w:rFonts w:hAnsi="宋体"/>
          <w:bCs/>
          <w:sz w:val="24"/>
        </w:rPr>
        <w:t>2</w:t>
      </w:r>
      <w:r>
        <w:rPr>
          <w:rFonts w:hAnsi="宋体" w:hint="eastAsia"/>
          <w:bCs/>
          <w:sz w:val="24"/>
        </w:rPr>
        <w:t xml:space="preserve">.1 </w:t>
      </w:r>
      <w:r>
        <w:rPr>
          <w:rFonts w:hAnsi="宋体"/>
          <w:bCs/>
          <w:sz w:val="24"/>
        </w:rPr>
        <w:t>本合同在履行过程中发生的争议由双方当事人协商解决，协商不成的，依法向</w:t>
      </w:r>
      <w:sdt>
        <w:sdtPr>
          <w:rPr>
            <w:rFonts w:hAnsi="宋体"/>
            <w:bCs/>
            <w:sz w:val="24"/>
          </w:rPr>
          <w:id w:val="-1067179765"/>
          <w:placeholder>
            <w:docPart w:val="DefaultPlaceholder_-1854013440"/>
          </w:placeholder>
        </w:sdtPr>
        <w:sdtEndPr>
          <w:rPr>
            <w:rFonts w:hint="eastAsia"/>
            <w:bCs w:val="0"/>
            <w:u w:val="single"/>
          </w:rPr>
        </w:sdtEndPr>
        <w:sdtContent>
          <w:r>
            <w:rPr>
              <w:rFonts w:hAnsi="宋体" w:hint="eastAsia"/>
              <w:sz w:val="24"/>
              <w:u w:val="single"/>
            </w:rPr>
            <w:t>工程</w:t>
          </w:r>
          <w:r>
            <w:rPr>
              <w:rFonts w:hAnsi="宋体" w:hint="eastAsia"/>
              <w:sz w:val="24"/>
              <w:u w:val="single"/>
            </w:rPr>
            <w:lastRenderedPageBreak/>
            <w:t>所在地</w:t>
          </w:r>
        </w:sdtContent>
      </w:sdt>
      <w:r>
        <w:rPr>
          <w:rFonts w:hAnsi="宋体"/>
          <w:bCs/>
          <w:sz w:val="24"/>
        </w:rPr>
        <w:t>人民法院起诉；</w:t>
      </w:r>
    </w:p>
    <w:p w14:paraId="7B4E85A3" w14:textId="77777777" w:rsidR="00EA31B7" w:rsidRDefault="00000000">
      <w:pPr>
        <w:pStyle w:val="11"/>
      </w:pPr>
      <w:r>
        <w:t>第23条  合同份数</w:t>
      </w:r>
    </w:p>
    <w:p w14:paraId="0E69B86D" w14:textId="77777777" w:rsidR="00EA31B7" w:rsidRDefault="00000000">
      <w:pPr>
        <w:snapToGrid w:val="0"/>
        <w:spacing w:line="360" w:lineRule="auto"/>
        <w:ind w:left="523" w:hangingChars="218" w:hanging="523"/>
        <w:rPr>
          <w:bCs/>
          <w:sz w:val="24"/>
        </w:rPr>
      </w:pPr>
      <w:r>
        <w:rPr>
          <w:rFonts w:hAnsi="宋体" w:hint="eastAsia"/>
          <w:bCs/>
          <w:sz w:val="24"/>
        </w:rPr>
        <w:t>2</w:t>
      </w:r>
      <w:r>
        <w:rPr>
          <w:rFonts w:hAnsi="宋体"/>
          <w:bCs/>
          <w:sz w:val="24"/>
        </w:rPr>
        <w:t>3</w:t>
      </w:r>
      <w:r>
        <w:rPr>
          <w:rFonts w:hAnsi="宋体" w:hint="eastAsia"/>
          <w:bCs/>
          <w:sz w:val="24"/>
        </w:rPr>
        <w:t xml:space="preserve">.1 </w:t>
      </w:r>
      <w:r>
        <w:rPr>
          <w:rFonts w:hAnsi="宋体"/>
          <w:bCs/>
          <w:sz w:val="24"/>
        </w:rPr>
        <w:t>本合同</w:t>
      </w:r>
      <w:r>
        <w:rPr>
          <w:rFonts w:hAnsi="宋体" w:hint="eastAsia"/>
          <w:bCs/>
          <w:sz w:val="24"/>
        </w:rPr>
        <w:t>一式</w:t>
      </w:r>
      <w:sdt>
        <w:sdtPr>
          <w:rPr>
            <w:rStyle w:val="af6"/>
            <w:rFonts w:hint="eastAsia"/>
          </w:rPr>
          <w:id w:val="519207319"/>
          <w:placeholder>
            <w:docPart w:val="EF2A2D3A95FD4E9A9B58B17A02DAD0BF"/>
          </w:placeholder>
          <w:showingPlcHdr/>
        </w:sdtPr>
        <w:sdtEndPr>
          <w:rPr>
            <w:rStyle w:val="a1"/>
            <w:rFonts w:ascii="Times New Roman" w:hAnsi="Times New Roman" w:cs="Times New Roman"/>
            <w:sz w:val="21"/>
            <w:u w:val="none"/>
          </w:rPr>
        </w:sdtEndPr>
        <w:sdtContent>
          <w:r>
            <w:rPr>
              <w:rStyle w:val="af3"/>
              <w:rFonts w:hAnsi="宋体" w:hint="eastAsia"/>
              <w:color w:val="FF0000"/>
              <w:sz w:val="24"/>
              <w:u w:val="single"/>
            </w:rPr>
            <w:t>陆</w:t>
          </w:r>
        </w:sdtContent>
      </w:sdt>
      <w:r>
        <w:rPr>
          <w:rFonts w:hAnsi="宋体"/>
          <w:bCs/>
          <w:sz w:val="24"/>
        </w:rPr>
        <w:t>份，甲方持</w:t>
      </w:r>
      <w:sdt>
        <w:sdtPr>
          <w:rPr>
            <w:rStyle w:val="af6"/>
            <w:rFonts w:hint="eastAsia"/>
          </w:rPr>
          <w:id w:val="1989586289"/>
          <w:placeholder>
            <w:docPart w:val="A91467C477464D0F9D8D6634B0023075"/>
          </w:placeholder>
          <w:showingPlcHdr/>
        </w:sdtPr>
        <w:sdtEndPr>
          <w:rPr>
            <w:rStyle w:val="a1"/>
            <w:rFonts w:ascii="Times New Roman" w:hAnsi="Times New Roman" w:cs="Times New Roman"/>
            <w:sz w:val="21"/>
            <w:u w:val="none"/>
          </w:rPr>
        </w:sdtEndPr>
        <w:sdtContent>
          <w:r>
            <w:rPr>
              <w:rStyle w:val="af3"/>
              <w:rFonts w:hAnsi="宋体" w:hint="eastAsia"/>
              <w:color w:val="FF0000"/>
              <w:sz w:val="24"/>
              <w:u w:val="single"/>
            </w:rPr>
            <w:t>伍</w:t>
          </w:r>
        </w:sdtContent>
      </w:sdt>
      <w:r>
        <w:rPr>
          <w:rFonts w:hAnsi="宋体"/>
          <w:bCs/>
          <w:sz w:val="24"/>
        </w:rPr>
        <w:t>份</w:t>
      </w:r>
      <w:r>
        <w:rPr>
          <w:rFonts w:hAnsi="宋体" w:hint="eastAsia"/>
          <w:bCs/>
          <w:sz w:val="24"/>
        </w:rPr>
        <w:t>，</w:t>
      </w:r>
      <w:r>
        <w:rPr>
          <w:rFonts w:hAnsi="宋体"/>
          <w:bCs/>
          <w:sz w:val="24"/>
        </w:rPr>
        <w:t>乙方持</w:t>
      </w:r>
      <w:sdt>
        <w:sdtPr>
          <w:rPr>
            <w:rStyle w:val="af6"/>
            <w:rFonts w:hint="eastAsia"/>
          </w:rPr>
          <w:id w:val="-382565553"/>
          <w:placeholder>
            <w:docPart w:val="0FBA21F633CD426E987079383930703E"/>
          </w:placeholder>
          <w:showingPlcHdr/>
        </w:sdtPr>
        <w:sdtEndPr>
          <w:rPr>
            <w:rStyle w:val="a1"/>
            <w:rFonts w:ascii="Times New Roman" w:hAnsi="Times New Roman" w:cs="Times New Roman"/>
            <w:sz w:val="21"/>
            <w:u w:val="none"/>
          </w:rPr>
        </w:sdtEndPr>
        <w:sdtContent>
          <w:r>
            <w:rPr>
              <w:rStyle w:val="af3"/>
              <w:rFonts w:hAnsi="宋体" w:hint="eastAsia"/>
              <w:color w:val="FF0000"/>
              <w:sz w:val="24"/>
              <w:u w:val="single"/>
            </w:rPr>
            <w:t>壹</w:t>
          </w:r>
        </w:sdtContent>
      </w:sdt>
      <w:r>
        <w:rPr>
          <w:rFonts w:hAnsi="宋体"/>
          <w:bCs/>
          <w:sz w:val="24"/>
        </w:rPr>
        <w:t>份</w:t>
      </w:r>
      <w:r>
        <w:rPr>
          <w:rFonts w:hAnsi="宋体" w:hint="eastAsia"/>
          <w:bCs/>
          <w:sz w:val="24"/>
        </w:rPr>
        <w:t>，</w:t>
      </w:r>
      <w:r>
        <w:rPr>
          <w:rFonts w:hAnsi="宋体"/>
          <w:bCs/>
          <w:sz w:val="24"/>
        </w:rPr>
        <w:t>具有同等效力。</w:t>
      </w:r>
    </w:p>
    <w:p w14:paraId="08D4EAF8" w14:textId="77777777" w:rsidR="00EA31B7" w:rsidRDefault="00000000">
      <w:pPr>
        <w:pStyle w:val="11"/>
      </w:pPr>
      <w:r>
        <w:t xml:space="preserve">第24条  </w:t>
      </w:r>
      <w:r>
        <w:rPr>
          <w:rFonts w:hint="eastAsia"/>
        </w:rPr>
        <w:t>货币单位</w:t>
      </w:r>
    </w:p>
    <w:p w14:paraId="6B46D680" w14:textId="77777777" w:rsidR="00EA31B7" w:rsidRDefault="00000000">
      <w:pPr>
        <w:snapToGrid w:val="0"/>
        <w:spacing w:line="360" w:lineRule="auto"/>
        <w:ind w:firstLineChars="200" w:firstLine="480"/>
        <w:rPr>
          <w:sz w:val="24"/>
        </w:rPr>
      </w:pPr>
      <w:r>
        <w:rPr>
          <w:rFonts w:hint="eastAsia"/>
          <w:sz w:val="24"/>
        </w:rPr>
        <w:t>如无特别指出，本合同所涉及的货币单位，均为人民币元。</w:t>
      </w:r>
    </w:p>
    <w:p w14:paraId="179FE55D" w14:textId="77777777" w:rsidR="00EA31B7" w:rsidRDefault="00000000">
      <w:pPr>
        <w:pStyle w:val="11"/>
      </w:pPr>
      <w:r>
        <w:rPr>
          <w:rFonts w:hint="eastAsia"/>
        </w:rPr>
        <w:t>第</w:t>
      </w:r>
      <w:r>
        <w:t>25</w:t>
      </w:r>
      <w:r>
        <w:rPr>
          <w:rFonts w:hint="eastAsia"/>
        </w:rPr>
        <w:t xml:space="preserve">条  </w:t>
      </w:r>
      <w:r>
        <w:t>补充条款</w:t>
      </w:r>
    </w:p>
    <w:p w14:paraId="6C2ED3CF" w14:textId="77777777" w:rsidR="00EA31B7" w:rsidRDefault="00000000">
      <w:pPr>
        <w:snapToGrid w:val="0"/>
        <w:spacing w:line="360" w:lineRule="auto"/>
        <w:ind w:firstLineChars="200" w:firstLine="480"/>
        <w:rPr>
          <w:sz w:val="24"/>
        </w:rPr>
      </w:pPr>
      <w:r>
        <w:rPr>
          <w:rFonts w:hint="eastAsia"/>
          <w:sz w:val="24"/>
        </w:rPr>
        <w:t>双方经协商一致，除履行本合同前述约定的权利和义务外，另约定以下补充条款，双方共同遵守。</w:t>
      </w:r>
    </w:p>
    <w:p w14:paraId="5B80A0C9" w14:textId="12C10CD4" w:rsidR="00EA31B7" w:rsidRDefault="00EA31B7">
      <w:pPr>
        <w:widowControl/>
        <w:jc w:val="left"/>
        <w:rPr>
          <w:rStyle w:val="af6"/>
        </w:rPr>
      </w:pPr>
    </w:p>
    <w:p w14:paraId="70A53122" w14:textId="77777777" w:rsidR="00EA31B7" w:rsidRDefault="00EA31B7">
      <w:pPr>
        <w:spacing w:line="360" w:lineRule="auto"/>
        <w:rPr>
          <w:sz w:val="24"/>
          <w:u w:val="single"/>
        </w:rPr>
      </w:pPr>
    </w:p>
    <w:p w14:paraId="0C5AD7B2" w14:textId="77777777" w:rsidR="00EA31B7" w:rsidRDefault="00000000">
      <w:pPr>
        <w:spacing w:line="360" w:lineRule="auto"/>
        <w:rPr>
          <w:rFonts w:ascii="宋体"/>
          <w:sz w:val="24"/>
        </w:rPr>
      </w:pPr>
      <w:r>
        <w:rPr>
          <w:rFonts w:ascii="宋体" w:hint="eastAsia"/>
          <w:sz w:val="24"/>
        </w:rPr>
        <w:t>附件（共</w:t>
      </w:r>
      <w:sdt>
        <w:sdtPr>
          <w:rPr>
            <w:rStyle w:val="af6"/>
            <w:rFonts w:hint="eastAsia"/>
          </w:rPr>
          <w:id w:val="-924569494"/>
          <w:placeholder>
            <w:docPart w:val="FC9C433C678F4D7DABED920068488E8B"/>
          </w:placeholder>
        </w:sdtPr>
        <w:sdtEndPr>
          <w:rPr>
            <w:rStyle w:val="a1"/>
            <w:rFonts w:ascii="Times New Roman" w:hAnsi="Times New Roman" w:cs="Times New Roman"/>
            <w:sz w:val="21"/>
            <w:u w:val="none"/>
          </w:rPr>
        </w:sdtEndPr>
        <w:sdtContent>
          <w:r>
            <w:rPr>
              <w:rStyle w:val="af6"/>
              <w:color w:val="FF0000"/>
            </w:rPr>
            <w:t>5</w:t>
          </w:r>
        </w:sdtContent>
      </w:sdt>
      <w:r>
        <w:rPr>
          <w:rFonts w:ascii="宋体" w:hint="eastAsia"/>
          <w:sz w:val="24"/>
        </w:rPr>
        <w:t>件）</w:t>
      </w:r>
    </w:p>
    <w:bookmarkStart w:id="5" w:name="_1550127868" w:displacedByCustomXml="next"/>
    <w:bookmarkEnd w:id="5" w:displacedByCustomXml="next"/>
    <w:sdt>
      <w:sdtPr>
        <w:rPr>
          <w:rFonts w:hAnsi="宋体" w:hint="eastAsia"/>
          <w:bCs/>
          <w:sz w:val="24"/>
        </w:rPr>
        <w:id w:val="1348905497"/>
        <w:placeholder>
          <w:docPart w:val="42E9809486664EA1B5FE6070151B4592"/>
        </w:placeholder>
      </w:sdtPr>
      <w:sdtEndPr>
        <w:rPr>
          <w:rFonts w:hAnsi="Times New Roman" w:hint="default"/>
          <w:u w:val="single"/>
        </w:rPr>
      </w:sdtEndPr>
      <w:sdtContent>
        <w:p w14:paraId="14118256" w14:textId="77777777" w:rsidR="00EA31B7" w:rsidRDefault="00000000">
          <w:pPr>
            <w:spacing w:line="360" w:lineRule="auto"/>
            <w:rPr>
              <w:rFonts w:hAnsi="宋体"/>
              <w:bCs/>
              <w:sz w:val="24"/>
            </w:rPr>
          </w:pPr>
          <w:r>
            <w:rPr>
              <w:rFonts w:hAnsi="宋体" w:hint="eastAsia"/>
              <w:bCs/>
              <w:sz w:val="24"/>
            </w:rPr>
            <w:t>附件</w:t>
          </w:r>
          <w:r>
            <w:rPr>
              <w:rFonts w:hAnsi="宋体" w:hint="eastAsia"/>
              <w:bCs/>
              <w:sz w:val="24"/>
            </w:rPr>
            <w:t>1</w:t>
          </w:r>
          <w:r>
            <w:rPr>
              <w:rFonts w:hAnsi="宋体" w:hint="eastAsia"/>
              <w:bCs/>
              <w:sz w:val="24"/>
            </w:rPr>
            <w:t>：采购需求</w:t>
          </w:r>
        </w:p>
        <w:p w14:paraId="7EC1D955" w14:textId="77777777" w:rsidR="00EA31B7" w:rsidRDefault="00000000">
          <w:pPr>
            <w:spacing w:line="360" w:lineRule="auto"/>
            <w:rPr>
              <w:rFonts w:hAnsi="宋体"/>
              <w:bCs/>
              <w:sz w:val="24"/>
            </w:rPr>
          </w:pPr>
          <w:r>
            <w:rPr>
              <w:rFonts w:hAnsi="宋体" w:hint="eastAsia"/>
              <w:bCs/>
              <w:sz w:val="24"/>
            </w:rPr>
            <w:t>附件</w:t>
          </w:r>
          <w:r>
            <w:rPr>
              <w:rFonts w:hAnsi="宋体" w:hint="eastAsia"/>
              <w:bCs/>
              <w:sz w:val="24"/>
            </w:rPr>
            <w:t>2</w:t>
          </w:r>
          <w:r>
            <w:rPr>
              <w:rFonts w:hAnsi="宋体" w:hint="eastAsia"/>
              <w:bCs/>
              <w:sz w:val="24"/>
            </w:rPr>
            <w:t>：中标清单</w:t>
          </w:r>
        </w:p>
        <w:p w14:paraId="6DBB85A4" w14:textId="77777777" w:rsidR="00EA31B7" w:rsidRDefault="00000000">
          <w:pPr>
            <w:spacing w:line="360" w:lineRule="auto"/>
            <w:rPr>
              <w:rFonts w:hAnsi="宋体"/>
              <w:bCs/>
              <w:sz w:val="24"/>
            </w:rPr>
          </w:pPr>
          <w:r>
            <w:rPr>
              <w:rFonts w:hAnsi="宋体" w:hint="eastAsia"/>
              <w:bCs/>
              <w:sz w:val="24"/>
            </w:rPr>
            <w:t>附件</w:t>
          </w:r>
          <w:r>
            <w:rPr>
              <w:rFonts w:hAnsi="宋体"/>
              <w:bCs/>
              <w:sz w:val="24"/>
            </w:rPr>
            <w:t>3</w:t>
          </w:r>
          <w:r>
            <w:rPr>
              <w:rFonts w:hAnsi="宋体" w:hint="eastAsia"/>
              <w:bCs/>
              <w:sz w:val="24"/>
            </w:rPr>
            <w:t>：廉洁购销合同</w:t>
          </w:r>
        </w:p>
        <w:p w14:paraId="4E02D6D8" w14:textId="77777777" w:rsidR="00EA31B7" w:rsidRDefault="00000000">
          <w:pPr>
            <w:spacing w:line="360" w:lineRule="auto"/>
            <w:rPr>
              <w:rFonts w:hAnsi="宋体"/>
              <w:bCs/>
              <w:sz w:val="24"/>
            </w:rPr>
          </w:pPr>
          <w:r>
            <w:rPr>
              <w:rFonts w:hAnsi="宋体" w:hint="eastAsia"/>
              <w:bCs/>
              <w:sz w:val="24"/>
            </w:rPr>
            <w:t>附件</w:t>
          </w:r>
          <w:r>
            <w:rPr>
              <w:rFonts w:hAnsi="宋体"/>
              <w:bCs/>
              <w:sz w:val="24"/>
            </w:rPr>
            <w:t>4</w:t>
          </w:r>
          <w:r>
            <w:rPr>
              <w:rFonts w:hAnsi="宋体" w:hint="eastAsia"/>
              <w:bCs/>
              <w:sz w:val="24"/>
            </w:rPr>
            <w:t>：第三方合作单位安全管理协议</w:t>
          </w:r>
        </w:p>
        <w:p w14:paraId="5DF8F675" w14:textId="77777777" w:rsidR="00EA31B7" w:rsidRDefault="00000000">
          <w:pPr>
            <w:spacing w:line="360" w:lineRule="auto"/>
            <w:rPr>
              <w:rFonts w:ascii="宋体"/>
              <w:sz w:val="24"/>
            </w:rPr>
          </w:pPr>
          <w:r>
            <w:rPr>
              <w:rFonts w:hAnsi="宋体" w:hint="eastAsia"/>
              <w:bCs/>
              <w:sz w:val="24"/>
            </w:rPr>
            <w:t>附件</w:t>
          </w:r>
          <w:r>
            <w:rPr>
              <w:rFonts w:hAnsi="宋体"/>
              <w:bCs/>
              <w:sz w:val="24"/>
            </w:rPr>
            <w:t>5</w:t>
          </w:r>
          <w:r>
            <w:rPr>
              <w:rFonts w:hAnsi="宋体" w:hint="eastAsia"/>
              <w:bCs/>
              <w:sz w:val="24"/>
            </w:rPr>
            <w:t>：安全文明施工承诺书</w:t>
          </w:r>
        </w:p>
      </w:sdtContent>
    </w:sdt>
    <w:p w14:paraId="3313C61D" w14:textId="77777777" w:rsidR="00EA31B7" w:rsidRDefault="00EA31B7">
      <w:pPr>
        <w:spacing w:line="360" w:lineRule="auto"/>
        <w:rPr>
          <w:rFonts w:ascii="宋体"/>
          <w:sz w:val="24"/>
        </w:rPr>
      </w:pPr>
    </w:p>
    <w:p w14:paraId="18A417AF" w14:textId="77777777" w:rsidR="00EA31B7" w:rsidRDefault="00000000">
      <w:pPr>
        <w:spacing w:line="360" w:lineRule="auto"/>
      </w:pPr>
      <w:r>
        <w:rPr>
          <w:rFonts w:ascii="宋体" w:hint="eastAsia"/>
          <w:sz w:val="24"/>
        </w:rPr>
        <w:t>(以下无正文)</w:t>
      </w:r>
    </w:p>
    <w:p w14:paraId="6A2D638C" w14:textId="77777777" w:rsidR="00EA31B7" w:rsidRDefault="00EA31B7">
      <w:pPr>
        <w:spacing w:line="360" w:lineRule="auto"/>
      </w:pPr>
    </w:p>
    <w:tbl>
      <w:tblPr>
        <w:tblW w:w="8905" w:type="dxa"/>
        <w:jc w:val="center"/>
        <w:tblLayout w:type="fixed"/>
        <w:tblLook w:val="04A0" w:firstRow="1" w:lastRow="0" w:firstColumn="1" w:lastColumn="0" w:noHBand="0" w:noVBand="1"/>
      </w:tblPr>
      <w:tblGrid>
        <w:gridCol w:w="4452"/>
        <w:gridCol w:w="4453"/>
      </w:tblGrid>
      <w:tr w:rsidR="00EA31B7" w14:paraId="434E78A0" w14:textId="77777777">
        <w:trPr>
          <w:trHeight w:val="1038"/>
          <w:jc w:val="center"/>
        </w:trPr>
        <w:tc>
          <w:tcPr>
            <w:tcW w:w="4452" w:type="dxa"/>
          </w:tcPr>
          <w:p w14:paraId="6A50DCEE" w14:textId="77777777" w:rsidR="00EA31B7" w:rsidRDefault="00000000">
            <w:pPr>
              <w:spacing w:line="360" w:lineRule="auto"/>
              <w:jc w:val="left"/>
              <w:rPr>
                <w:rFonts w:ascii="宋体" w:hAnsi="宋体"/>
                <w:sz w:val="24"/>
              </w:rPr>
            </w:pPr>
            <w:r>
              <w:rPr>
                <w:rFonts w:ascii="宋体" w:hAnsi="宋体" w:hint="eastAsia"/>
                <w:sz w:val="24"/>
              </w:rPr>
              <w:t>甲方（盖章）：</w:t>
            </w:r>
          </w:p>
          <w:p w14:paraId="3B3885F4" w14:textId="77777777" w:rsidR="00EA31B7" w:rsidRDefault="00000000">
            <w:pPr>
              <w:jc w:val="left"/>
              <w:rPr>
                <w:rFonts w:ascii="宋体" w:hAnsi="宋体"/>
                <w:sz w:val="24"/>
              </w:rPr>
            </w:pPr>
            <w:sdt>
              <w:sdtPr>
                <w:rPr>
                  <w:rStyle w:val="af4"/>
                  <w:rFonts w:ascii="宋体" w:hAnsi="宋体" w:hint="eastAsia"/>
                </w:rPr>
                <w:id w:val="38806350"/>
                <w:placeholder>
                  <w:docPart w:val="862E41A9AADB426F96F4758D4B3876BE"/>
                </w:placeholder>
              </w:sdtPr>
              <w:sdtEndPr>
                <w:rPr>
                  <w:rStyle w:val="a1"/>
                  <w:sz w:val="21"/>
                  <w:u w:val="none"/>
                </w:rPr>
              </w:sdtEndPr>
              <w:sdtContent>
                <w:r>
                  <w:rPr>
                    <w:rStyle w:val="af4"/>
                    <w:rFonts w:ascii="宋体" w:hAnsi="宋体" w:hint="eastAsia"/>
                  </w:rPr>
                  <w:t>中山大学附属肿瘤医院</w:t>
                </w:r>
              </w:sdtContent>
            </w:sdt>
          </w:p>
          <w:p w14:paraId="0277C646" w14:textId="77777777" w:rsidR="00EA31B7" w:rsidRDefault="00EA31B7">
            <w:pPr>
              <w:spacing w:line="360" w:lineRule="auto"/>
              <w:jc w:val="left"/>
              <w:rPr>
                <w:rStyle w:val="af5"/>
              </w:rPr>
            </w:pPr>
          </w:p>
        </w:tc>
        <w:tc>
          <w:tcPr>
            <w:tcW w:w="4453" w:type="dxa"/>
          </w:tcPr>
          <w:p w14:paraId="47FE1CBB" w14:textId="77777777" w:rsidR="00EA31B7" w:rsidRDefault="00000000">
            <w:pPr>
              <w:spacing w:line="360" w:lineRule="auto"/>
              <w:jc w:val="left"/>
              <w:rPr>
                <w:rFonts w:ascii="宋体" w:hAnsi="宋体"/>
                <w:sz w:val="24"/>
              </w:rPr>
            </w:pPr>
            <w:r>
              <w:rPr>
                <w:rFonts w:ascii="宋体" w:hAnsi="宋体" w:hint="eastAsia"/>
                <w:sz w:val="24"/>
              </w:rPr>
              <w:t>乙方（盖章）：</w:t>
            </w:r>
          </w:p>
          <w:p w14:paraId="7AA11FB4" w14:textId="77777777" w:rsidR="00EA31B7" w:rsidRDefault="00000000">
            <w:pPr>
              <w:jc w:val="left"/>
              <w:rPr>
                <w:rFonts w:ascii="宋体" w:hAnsi="宋体"/>
                <w:sz w:val="24"/>
              </w:rPr>
            </w:pPr>
            <w:sdt>
              <w:sdtPr>
                <w:rPr>
                  <w:rStyle w:val="af4"/>
                  <w:rFonts w:ascii="宋体" w:hAnsi="宋体" w:hint="eastAsia"/>
                </w:rPr>
                <w:id w:val="38806351"/>
                <w:placeholder>
                  <w:docPart w:val="3E196CBE51E04CFDB7908F698DA5685F"/>
                </w:placeholder>
                <w:showingPlcHdr/>
              </w:sdtPr>
              <w:sdtEndPr>
                <w:rPr>
                  <w:rStyle w:val="a1"/>
                  <w:sz w:val="21"/>
                  <w:u w:val="none"/>
                </w:rPr>
              </w:sdtEndPr>
              <w:sdtContent>
                <w:r>
                  <w:rPr>
                    <w:rStyle w:val="af3"/>
                    <w:rFonts w:ascii="宋体" w:hAnsi="宋体" w:hint="eastAsia"/>
                    <w:color w:val="auto"/>
                    <w:sz w:val="24"/>
                    <w:u w:val="single"/>
                  </w:rPr>
                  <w:t>单击此处输入乙方名称</w:t>
                </w:r>
              </w:sdtContent>
            </w:sdt>
          </w:p>
          <w:p w14:paraId="124A3135" w14:textId="77777777" w:rsidR="00EA31B7" w:rsidRDefault="00EA31B7">
            <w:pPr>
              <w:adjustRightInd w:val="0"/>
              <w:snapToGrid w:val="0"/>
              <w:spacing w:line="360" w:lineRule="auto"/>
              <w:jc w:val="left"/>
              <w:rPr>
                <w:rFonts w:ascii="宋体" w:hAnsi="宋体"/>
                <w:sz w:val="24"/>
              </w:rPr>
            </w:pPr>
          </w:p>
        </w:tc>
      </w:tr>
      <w:tr w:rsidR="00EA31B7" w14:paraId="201D5EE9" w14:textId="77777777">
        <w:trPr>
          <w:trHeight w:val="650"/>
          <w:jc w:val="center"/>
        </w:trPr>
        <w:tc>
          <w:tcPr>
            <w:tcW w:w="4452" w:type="dxa"/>
          </w:tcPr>
          <w:p w14:paraId="347658B5" w14:textId="77777777" w:rsidR="00EA31B7" w:rsidRDefault="00000000">
            <w:pPr>
              <w:jc w:val="left"/>
              <w:rPr>
                <w:rFonts w:ascii="宋体" w:hAnsi="宋体"/>
                <w:sz w:val="24"/>
              </w:rPr>
            </w:pPr>
            <w:r>
              <w:rPr>
                <w:rFonts w:ascii="宋体" w:hAnsi="宋体" w:hint="eastAsia"/>
                <w:sz w:val="24"/>
              </w:rPr>
              <w:t>法定代表人（签字）:</w:t>
            </w:r>
          </w:p>
        </w:tc>
        <w:tc>
          <w:tcPr>
            <w:tcW w:w="4453" w:type="dxa"/>
          </w:tcPr>
          <w:p w14:paraId="3B35F5A4" w14:textId="77777777" w:rsidR="00EA31B7" w:rsidRDefault="00000000">
            <w:pPr>
              <w:jc w:val="left"/>
              <w:rPr>
                <w:rFonts w:ascii="宋体" w:hAnsi="宋体"/>
                <w:sz w:val="24"/>
              </w:rPr>
            </w:pPr>
            <w:r>
              <w:rPr>
                <w:rFonts w:ascii="宋体" w:hAnsi="宋体" w:hint="eastAsia"/>
                <w:sz w:val="24"/>
              </w:rPr>
              <w:t>法定代表人（签字）:</w:t>
            </w:r>
          </w:p>
        </w:tc>
      </w:tr>
      <w:tr w:rsidR="00EA31B7" w14:paraId="508021B7" w14:textId="77777777">
        <w:trPr>
          <w:trHeight w:val="702"/>
          <w:jc w:val="center"/>
        </w:trPr>
        <w:tc>
          <w:tcPr>
            <w:tcW w:w="4452" w:type="dxa"/>
          </w:tcPr>
          <w:p w14:paraId="21CECB51" w14:textId="77777777" w:rsidR="00EA31B7" w:rsidRDefault="00000000">
            <w:pPr>
              <w:jc w:val="left"/>
              <w:rPr>
                <w:rFonts w:ascii="宋体" w:hAnsi="宋体"/>
                <w:sz w:val="24"/>
              </w:rPr>
            </w:pPr>
            <w:r>
              <w:rPr>
                <w:rFonts w:ascii="宋体" w:hAnsi="宋体" w:hint="eastAsia"/>
                <w:sz w:val="24"/>
              </w:rPr>
              <w:t>签约代表（签字）：</w:t>
            </w:r>
          </w:p>
        </w:tc>
        <w:tc>
          <w:tcPr>
            <w:tcW w:w="4453" w:type="dxa"/>
          </w:tcPr>
          <w:p w14:paraId="155A9E85" w14:textId="77777777" w:rsidR="00EA31B7" w:rsidRDefault="00000000">
            <w:pPr>
              <w:jc w:val="left"/>
              <w:rPr>
                <w:rFonts w:ascii="宋体" w:hAnsi="宋体"/>
                <w:sz w:val="24"/>
              </w:rPr>
            </w:pPr>
            <w:r>
              <w:rPr>
                <w:rFonts w:ascii="宋体" w:hAnsi="宋体" w:hint="eastAsia"/>
                <w:sz w:val="24"/>
              </w:rPr>
              <w:t>签约代表（签字）：</w:t>
            </w:r>
          </w:p>
        </w:tc>
      </w:tr>
      <w:tr w:rsidR="00EA31B7" w14:paraId="543960B9" w14:textId="77777777">
        <w:trPr>
          <w:trHeight w:val="631"/>
          <w:jc w:val="center"/>
        </w:trPr>
        <w:tc>
          <w:tcPr>
            <w:tcW w:w="4452" w:type="dxa"/>
          </w:tcPr>
          <w:p w14:paraId="5E9A5BAB" w14:textId="77777777" w:rsidR="00EA31B7" w:rsidRDefault="00000000">
            <w:pPr>
              <w:spacing w:line="360" w:lineRule="auto"/>
              <w:rPr>
                <w:rFonts w:ascii="宋体" w:hAnsi="宋体"/>
                <w:sz w:val="24"/>
              </w:rPr>
            </w:pPr>
            <w:r>
              <w:rPr>
                <w:rFonts w:ascii="宋体" w:hAnsi="宋体" w:hint="eastAsia"/>
                <w:sz w:val="24"/>
              </w:rPr>
              <w:t>经办人：</w:t>
            </w:r>
            <w:sdt>
              <w:sdtPr>
                <w:rPr>
                  <w:rFonts w:ascii="宋体" w:hAnsi="宋体" w:hint="eastAsia"/>
                  <w:sz w:val="24"/>
                </w:rPr>
                <w:id w:val="-1069723809"/>
                <w:placeholder>
                  <w:docPart w:val="38DDE12B3E684A8AAB1BD024D60E0A20"/>
                </w:placeholder>
              </w:sdtPr>
              <w:sdtEndPr>
                <w:rPr>
                  <w:rFonts w:hint="default"/>
                </w:rPr>
              </w:sdtEndPr>
              <w:sdtContent>
                <w:r>
                  <w:rPr>
                    <w:rFonts w:ascii="宋体" w:hAnsi="宋体" w:hint="eastAsia"/>
                    <w:sz w:val="24"/>
                    <w:u w:val="single"/>
                  </w:rPr>
                  <w:t>经办人姓名</w:t>
                </w:r>
              </w:sdtContent>
            </w:sdt>
            <w:r>
              <w:rPr>
                <w:rFonts w:ascii="宋体" w:hAnsi="宋体"/>
                <w:sz w:val="24"/>
              </w:rPr>
              <w:t xml:space="preserve"> </w:t>
            </w:r>
          </w:p>
        </w:tc>
        <w:tc>
          <w:tcPr>
            <w:tcW w:w="4453" w:type="dxa"/>
          </w:tcPr>
          <w:p w14:paraId="62BBA86E" w14:textId="77777777" w:rsidR="00EA31B7" w:rsidRDefault="00000000">
            <w:pPr>
              <w:spacing w:line="360" w:lineRule="auto"/>
              <w:rPr>
                <w:rFonts w:ascii="宋体" w:hAnsi="宋体"/>
                <w:sz w:val="24"/>
              </w:rPr>
            </w:pPr>
            <w:r>
              <w:rPr>
                <w:rFonts w:ascii="宋体" w:hAnsi="宋体" w:hint="eastAsia"/>
                <w:sz w:val="24"/>
              </w:rPr>
              <w:t>经办人：</w:t>
            </w:r>
            <w:sdt>
              <w:sdtPr>
                <w:rPr>
                  <w:rFonts w:ascii="宋体" w:hAnsi="宋体" w:hint="eastAsia"/>
                  <w:sz w:val="24"/>
                </w:rPr>
                <w:id w:val="-1001591461"/>
                <w:placeholder>
                  <w:docPart w:val="C9FB2476AF8C48E3BF504CCCF40A89D0"/>
                </w:placeholder>
              </w:sdtPr>
              <w:sdtEndPr>
                <w:rPr>
                  <w:rFonts w:hint="default"/>
                </w:rPr>
              </w:sdtEndPr>
              <w:sdtContent>
                <w:r>
                  <w:rPr>
                    <w:rFonts w:ascii="宋体" w:hAnsi="宋体" w:hint="eastAsia"/>
                    <w:sz w:val="24"/>
                    <w:u w:val="single"/>
                  </w:rPr>
                  <w:t>经办人姓名</w:t>
                </w:r>
              </w:sdtContent>
            </w:sdt>
            <w:r>
              <w:rPr>
                <w:rFonts w:ascii="宋体" w:hAnsi="宋体"/>
                <w:sz w:val="24"/>
              </w:rPr>
              <w:t xml:space="preserve"> </w:t>
            </w:r>
          </w:p>
        </w:tc>
      </w:tr>
      <w:tr w:rsidR="00EA31B7" w14:paraId="392B7083" w14:textId="77777777">
        <w:trPr>
          <w:trHeight w:val="631"/>
          <w:jc w:val="center"/>
        </w:trPr>
        <w:tc>
          <w:tcPr>
            <w:tcW w:w="4452" w:type="dxa"/>
          </w:tcPr>
          <w:p w14:paraId="38406E1A" w14:textId="77777777" w:rsidR="00EA31B7" w:rsidRDefault="00000000">
            <w:pPr>
              <w:jc w:val="left"/>
              <w:rPr>
                <w:rFonts w:ascii="宋体" w:hAnsi="宋体"/>
                <w:sz w:val="24"/>
              </w:rPr>
            </w:pPr>
            <w:r>
              <w:rPr>
                <w:rFonts w:ascii="宋体" w:hAnsi="宋体" w:hint="eastAsia"/>
                <w:sz w:val="24"/>
              </w:rPr>
              <w:t>联系电话：</w:t>
            </w:r>
            <w:sdt>
              <w:sdtPr>
                <w:rPr>
                  <w:rStyle w:val="af4"/>
                  <w:rFonts w:ascii="宋体" w:hAnsi="宋体" w:hint="eastAsia"/>
                </w:rPr>
                <w:id w:val="38806354"/>
                <w:placeholder>
                  <w:docPart w:val="CFFCE3957F5B4CAEB1280C2F5905686C"/>
                </w:placeholder>
                <w:showingPlcHdr/>
              </w:sdtPr>
              <w:sdtEndPr>
                <w:rPr>
                  <w:rStyle w:val="a1"/>
                  <w:sz w:val="21"/>
                  <w:u w:val="none"/>
                </w:rPr>
              </w:sdtEndPr>
              <w:sdtContent>
                <w:r>
                  <w:rPr>
                    <w:rStyle w:val="af3"/>
                    <w:rFonts w:ascii="宋体" w:hAnsi="宋体" w:hint="eastAsia"/>
                    <w:color w:val="auto"/>
                    <w:sz w:val="24"/>
                    <w:u w:val="single"/>
                  </w:rPr>
                  <w:t>电话号码</w:t>
                </w:r>
              </w:sdtContent>
            </w:sdt>
            <w:r>
              <w:rPr>
                <w:rFonts w:ascii="宋体" w:hAnsi="宋体"/>
                <w:sz w:val="24"/>
              </w:rPr>
              <w:t xml:space="preserve"> </w:t>
            </w:r>
          </w:p>
        </w:tc>
        <w:tc>
          <w:tcPr>
            <w:tcW w:w="4453" w:type="dxa"/>
          </w:tcPr>
          <w:p w14:paraId="1ACCAD92" w14:textId="77777777" w:rsidR="00EA31B7" w:rsidRDefault="00000000">
            <w:pPr>
              <w:jc w:val="left"/>
              <w:rPr>
                <w:rFonts w:ascii="宋体" w:hAnsi="宋体"/>
                <w:sz w:val="24"/>
              </w:rPr>
            </w:pPr>
            <w:r>
              <w:rPr>
                <w:rFonts w:ascii="宋体" w:hAnsi="宋体" w:hint="eastAsia"/>
                <w:sz w:val="24"/>
              </w:rPr>
              <w:t>联系电话：</w:t>
            </w:r>
            <w:sdt>
              <w:sdtPr>
                <w:rPr>
                  <w:rStyle w:val="af4"/>
                  <w:rFonts w:ascii="宋体" w:hAnsi="宋体" w:hint="eastAsia"/>
                </w:rPr>
                <w:id w:val="-1707026550"/>
                <w:placeholder>
                  <w:docPart w:val="73EF84152C8547FAACAC9A042F06A8E0"/>
                </w:placeholder>
                <w:showingPlcHdr/>
              </w:sdtPr>
              <w:sdtEndPr>
                <w:rPr>
                  <w:rStyle w:val="a1"/>
                  <w:sz w:val="21"/>
                  <w:u w:val="none"/>
                </w:rPr>
              </w:sdtEndPr>
              <w:sdtContent>
                <w:r>
                  <w:rPr>
                    <w:rStyle w:val="af3"/>
                    <w:rFonts w:ascii="宋体" w:hAnsi="宋体" w:hint="eastAsia"/>
                    <w:color w:val="auto"/>
                    <w:sz w:val="24"/>
                    <w:u w:val="single"/>
                  </w:rPr>
                  <w:t>电话号码</w:t>
                </w:r>
              </w:sdtContent>
            </w:sdt>
            <w:r>
              <w:rPr>
                <w:rFonts w:ascii="宋体" w:hAnsi="宋体"/>
                <w:sz w:val="24"/>
              </w:rPr>
              <w:t xml:space="preserve"> </w:t>
            </w:r>
          </w:p>
        </w:tc>
      </w:tr>
    </w:tbl>
    <w:p w14:paraId="52882D73" w14:textId="77777777" w:rsidR="00EA31B7" w:rsidRDefault="00EA31B7">
      <w:pPr>
        <w:widowControl/>
        <w:jc w:val="left"/>
        <w:rPr>
          <w:rFonts w:ascii="文鼎CS书宋二" w:eastAsia="文鼎CS书宋二" w:hAnsi="华文中宋"/>
          <w:b/>
          <w:bCs/>
          <w:sz w:val="24"/>
        </w:rPr>
      </w:pPr>
    </w:p>
    <w:p w14:paraId="4D448924" w14:textId="77777777" w:rsidR="00EA31B7" w:rsidRDefault="00000000">
      <w:pPr>
        <w:widowControl/>
        <w:jc w:val="left"/>
        <w:rPr>
          <w:rFonts w:ascii="文鼎CS书宋二" w:eastAsia="文鼎CS书宋二" w:hAnsi="华文中宋"/>
          <w:b/>
          <w:bCs/>
          <w:sz w:val="24"/>
        </w:rPr>
      </w:pPr>
      <w:r>
        <w:rPr>
          <w:rFonts w:ascii="文鼎CS书宋二" w:eastAsia="文鼎CS书宋二" w:hAnsi="华文中宋"/>
          <w:b/>
          <w:bCs/>
          <w:sz w:val="24"/>
        </w:rPr>
        <w:lastRenderedPageBreak/>
        <w:br w:type="page"/>
      </w:r>
      <w:bookmarkStart w:id="6" w:name="_Hlk140050393"/>
    </w:p>
    <w:sdt>
      <w:sdtPr>
        <w:rPr>
          <w:rStyle w:val="af6"/>
          <w:rFonts w:hint="eastAsia"/>
        </w:rPr>
        <w:id w:val="-1402827631"/>
        <w:placeholder>
          <w:docPart w:val="33A79B639464480D949E67F3BB5F4080"/>
        </w:placeholder>
      </w:sdtPr>
      <w:sdtEndPr>
        <w:rPr>
          <w:rStyle w:val="a1"/>
          <w:rFonts w:ascii="Times New Roman" w:hAnsi="Times New Roman" w:cs="Times New Roman"/>
          <w:sz w:val="21"/>
          <w:u w:val="none"/>
        </w:rPr>
      </w:sdtEndPr>
      <w:sdtContent>
        <w:p w14:paraId="594E074A" w14:textId="77777777" w:rsidR="00EA31B7" w:rsidRDefault="00000000">
          <w:pPr>
            <w:widowControl/>
            <w:jc w:val="left"/>
            <w:outlineLvl w:val="1"/>
            <w:rPr>
              <w:rStyle w:val="af6"/>
            </w:rPr>
          </w:pPr>
          <w:r>
            <w:rPr>
              <w:rFonts w:ascii="文鼎CS书宋二" w:eastAsia="文鼎CS书宋二" w:hAnsi="华文中宋" w:hint="eastAsia"/>
              <w:b/>
              <w:bCs/>
              <w:sz w:val="24"/>
            </w:rPr>
            <w:t>附件</w:t>
          </w:r>
          <w:r>
            <w:rPr>
              <w:rFonts w:ascii="文鼎CS书宋二" w:eastAsia="文鼎CS书宋二" w:hAnsi="华文中宋"/>
              <w:b/>
              <w:bCs/>
              <w:sz w:val="24"/>
            </w:rPr>
            <w:t>1</w:t>
          </w:r>
          <w:r>
            <w:rPr>
              <w:rFonts w:ascii="文鼎CS书宋二" w:eastAsia="文鼎CS书宋二" w:hAnsi="华文中宋" w:hint="eastAsia"/>
              <w:b/>
              <w:bCs/>
              <w:sz w:val="24"/>
            </w:rPr>
            <w:t>：</w:t>
          </w:r>
        </w:p>
        <w:p w14:paraId="217A7A3A" w14:textId="77777777" w:rsidR="00EA31B7" w:rsidRDefault="00000000">
          <w:pPr>
            <w:widowControl/>
            <w:jc w:val="left"/>
            <w:rPr>
              <w:rStyle w:val="af3"/>
              <w:rFonts w:ascii="宋体" w:hAnsi="宋体"/>
              <w:color w:val="FF0000"/>
              <w:sz w:val="24"/>
              <w:u w:val="single"/>
            </w:rPr>
          </w:pPr>
          <w:r>
            <w:rPr>
              <w:rStyle w:val="af3"/>
              <w:rFonts w:ascii="宋体" w:hAnsi="宋体" w:hint="eastAsia"/>
              <w:color w:val="FF0000"/>
              <w:sz w:val="24"/>
              <w:u w:val="single"/>
            </w:rPr>
            <w:t>输入附件1内容</w:t>
          </w:r>
        </w:p>
        <w:p w14:paraId="72AFBC76" w14:textId="77777777" w:rsidR="00EA31B7" w:rsidRDefault="00EA31B7">
          <w:pPr>
            <w:widowControl/>
            <w:jc w:val="left"/>
            <w:rPr>
              <w:rFonts w:ascii="文鼎CS书宋二" w:eastAsia="文鼎CS书宋二" w:hAnsi="华文中宋"/>
              <w:sz w:val="24"/>
            </w:rPr>
          </w:pPr>
        </w:p>
        <w:p w14:paraId="5ADE0050" w14:textId="77777777" w:rsidR="00EA31B7" w:rsidRDefault="00EA31B7">
          <w:pPr>
            <w:widowControl/>
            <w:jc w:val="left"/>
            <w:rPr>
              <w:rFonts w:ascii="文鼎CS书宋二" w:eastAsia="文鼎CS书宋二" w:hAnsi="华文中宋"/>
              <w:sz w:val="24"/>
            </w:rPr>
          </w:pPr>
        </w:p>
        <w:p w14:paraId="11BEEA3C" w14:textId="77777777" w:rsidR="00EA31B7" w:rsidRDefault="00EA31B7">
          <w:pPr>
            <w:widowControl/>
            <w:jc w:val="left"/>
            <w:rPr>
              <w:rFonts w:ascii="文鼎CS书宋二" w:eastAsia="文鼎CS书宋二" w:hAnsi="华文中宋"/>
              <w:sz w:val="24"/>
            </w:rPr>
          </w:pPr>
        </w:p>
        <w:p w14:paraId="642CCC39" w14:textId="77777777" w:rsidR="00EA31B7" w:rsidRDefault="00000000">
          <w:pPr>
            <w:widowControl/>
            <w:jc w:val="left"/>
            <w:rPr>
              <w:rFonts w:ascii="文鼎CS书宋二" w:eastAsia="文鼎CS书宋二" w:hAnsi="华文中宋"/>
              <w:sz w:val="24"/>
            </w:rPr>
          </w:pPr>
        </w:p>
      </w:sdtContent>
    </w:sdt>
    <w:p w14:paraId="25A38B0A" w14:textId="77777777" w:rsidR="00EA31B7" w:rsidRDefault="00000000">
      <w:pPr>
        <w:widowControl/>
        <w:jc w:val="left"/>
        <w:rPr>
          <w:rFonts w:ascii="文鼎CS书宋二" w:eastAsia="文鼎CS书宋二" w:hAnsi="华文中宋"/>
          <w:b/>
          <w:bCs/>
          <w:sz w:val="24"/>
        </w:rPr>
      </w:pPr>
      <w:r>
        <w:rPr>
          <w:rFonts w:ascii="文鼎CS书宋二" w:eastAsia="文鼎CS书宋二" w:hAnsi="华文中宋"/>
          <w:b/>
          <w:bCs/>
          <w:sz w:val="24"/>
        </w:rPr>
        <w:br w:type="page"/>
      </w:r>
    </w:p>
    <w:sdt>
      <w:sdtPr>
        <w:rPr>
          <w:rStyle w:val="af6"/>
          <w:rFonts w:hint="eastAsia"/>
        </w:rPr>
        <w:id w:val="1706756984"/>
        <w:placeholder>
          <w:docPart w:val="28715AE0598240B5AE6BE582B8266F02"/>
        </w:placeholder>
      </w:sdtPr>
      <w:sdtEndPr>
        <w:rPr>
          <w:rStyle w:val="a1"/>
          <w:rFonts w:ascii="Times New Roman" w:hAnsi="Times New Roman" w:cs="Times New Roman"/>
          <w:sz w:val="21"/>
          <w:u w:val="none"/>
        </w:rPr>
      </w:sdtEndPr>
      <w:sdtContent>
        <w:p w14:paraId="0E19BA6E" w14:textId="77777777" w:rsidR="00EA31B7" w:rsidRDefault="00000000">
          <w:pPr>
            <w:widowControl/>
            <w:jc w:val="left"/>
            <w:outlineLvl w:val="1"/>
            <w:rPr>
              <w:rStyle w:val="af6"/>
            </w:rPr>
          </w:pPr>
          <w:r>
            <w:rPr>
              <w:rFonts w:ascii="文鼎CS书宋二" w:eastAsia="文鼎CS书宋二" w:hAnsi="华文中宋" w:hint="eastAsia"/>
              <w:b/>
              <w:bCs/>
              <w:sz w:val="24"/>
            </w:rPr>
            <w:t>附件</w:t>
          </w:r>
          <w:r>
            <w:rPr>
              <w:rFonts w:ascii="文鼎CS书宋二" w:eastAsia="文鼎CS书宋二" w:hAnsi="华文中宋"/>
              <w:b/>
              <w:bCs/>
              <w:sz w:val="24"/>
            </w:rPr>
            <w:t>2</w:t>
          </w:r>
          <w:r>
            <w:rPr>
              <w:rFonts w:ascii="文鼎CS书宋二" w:eastAsia="文鼎CS书宋二" w:hAnsi="华文中宋" w:hint="eastAsia"/>
              <w:b/>
              <w:bCs/>
              <w:sz w:val="24"/>
            </w:rPr>
            <w:t>：</w:t>
          </w:r>
        </w:p>
        <w:p w14:paraId="0C11BF7E" w14:textId="77777777" w:rsidR="00EA31B7" w:rsidRDefault="00000000">
          <w:pPr>
            <w:widowControl/>
            <w:jc w:val="left"/>
            <w:rPr>
              <w:rStyle w:val="af3"/>
              <w:rFonts w:ascii="宋体" w:hAnsi="宋体"/>
              <w:color w:val="FF0000"/>
              <w:sz w:val="24"/>
              <w:u w:val="single"/>
            </w:rPr>
          </w:pPr>
          <w:r>
            <w:rPr>
              <w:rStyle w:val="af3"/>
              <w:rFonts w:ascii="宋体" w:hAnsi="宋体" w:hint="eastAsia"/>
              <w:color w:val="FF0000"/>
              <w:sz w:val="24"/>
              <w:u w:val="single"/>
            </w:rPr>
            <w:t>输入附件</w:t>
          </w:r>
          <w:r>
            <w:rPr>
              <w:rStyle w:val="af3"/>
              <w:rFonts w:ascii="宋体" w:hAnsi="宋体"/>
              <w:color w:val="FF0000"/>
              <w:sz w:val="24"/>
              <w:u w:val="single"/>
            </w:rPr>
            <w:t>2</w:t>
          </w:r>
          <w:r>
            <w:rPr>
              <w:rStyle w:val="af3"/>
              <w:rFonts w:ascii="宋体" w:hAnsi="宋体" w:hint="eastAsia"/>
              <w:color w:val="FF0000"/>
              <w:sz w:val="24"/>
              <w:u w:val="single"/>
            </w:rPr>
            <w:t>内容</w:t>
          </w:r>
          <w:r>
            <w:rPr>
              <w:rStyle w:val="af3"/>
              <w:rFonts w:ascii="宋体" w:hAnsi="宋体" w:hint="eastAsia"/>
              <w:color w:val="FF0000"/>
              <w:sz w:val="24"/>
              <w:u w:val="single"/>
            </w:rPr>
            <w:tab/>
          </w:r>
        </w:p>
        <w:p w14:paraId="1FEBFAB9" w14:textId="77777777" w:rsidR="00EA31B7" w:rsidRDefault="00EA31B7">
          <w:pPr>
            <w:widowControl/>
            <w:jc w:val="left"/>
            <w:rPr>
              <w:rFonts w:ascii="文鼎CS书宋二" w:eastAsia="文鼎CS书宋二" w:hAnsi="华文中宋"/>
              <w:sz w:val="24"/>
            </w:rPr>
          </w:pPr>
        </w:p>
        <w:p w14:paraId="3AFE5CA8" w14:textId="77777777" w:rsidR="00EA31B7" w:rsidRDefault="00EA31B7">
          <w:pPr>
            <w:widowControl/>
            <w:jc w:val="left"/>
            <w:rPr>
              <w:rFonts w:ascii="文鼎CS书宋二" w:eastAsia="文鼎CS书宋二" w:hAnsi="华文中宋"/>
              <w:sz w:val="24"/>
            </w:rPr>
          </w:pPr>
        </w:p>
        <w:p w14:paraId="4B355D84" w14:textId="77777777" w:rsidR="00EA31B7" w:rsidRDefault="00000000">
          <w:pPr>
            <w:widowControl/>
            <w:jc w:val="left"/>
            <w:rPr>
              <w:rFonts w:ascii="文鼎CS书宋二" w:eastAsia="文鼎CS书宋二" w:hAnsi="华文中宋"/>
              <w:b/>
              <w:bCs/>
              <w:sz w:val="24"/>
            </w:rPr>
          </w:pPr>
        </w:p>
      </w:sdtContent>
    </w:sdt>
    <w:p w14:paraId="59516B8A" w14:textId="77777777" w:rsidR="00EA31B7" w:rsidRDefault="00000000">
      <w:pPr>
        <w:widowControl/>
        <w:jc w:val="left"/>
        <w:rPr>
          <w:rFonts w:ascii="文鼎CS书宋二" w:eastAsia="文鼎CS书宋二" w:hAnsi="华文中宋"/>
          <w:b/>
          <w:bCs/>
          <w:sz w:val="24"/>
        </w:rPr>
      </w:pPr>
      <w:r>
        <w:rPr>
          <w:rFonts w:ascii="文鼎CS书宋二" w:eastAsia="文鼎CS书宋二" w:hAnsi="华文中宋"/>
          <w:b/>
          <w:bCs/>
          <w:sz w:val="24"/>
        </w:rPr>
        <w:br w:type="page"/>
      </w:r>
    </w:p>
    <w:bookmarkEnd w:id="6"/>
    <w:p w14:paraId="23977E20" w14:textId="77777777" w:rsidR="00EA31B7" w:rsidRDefault="00000000">
      <w:pPr>
        <w:adjustRightInd w:val="0"/>
        <w:snapToGrid w:val="0"/>
        <w:spacing w:line="360" w:lineRule="auto"/>
        <w:outlineLvl w:val="1"/>
        <w:rPr>
          <w:rFonts w:ascii="文鼎CS书宋二" w:eastAsia="文鼎CS书宋二" w:hAnsi="华文中宋"/>
          <w:b/>
          <w:bCs/>
          <w:sz w:val="24"/>
        </w:rPr>
      </w:pPr>
      <w:r>
        <w:rPr>
          <w:rFonts w:ascii="文鼎CS书宋二" w:eastAsia="文鼎CS书宋二" w:hAnsi="华文中宋" w:hint="eastAsia"/>
          <w:b/>
          <w:bCs/>
          <w:sz w:val="24"/>
        </w:rPr>
        <w:lastRenderedPageBreak/>
        <w:t>附件</w:t>
      </w:r>
      <w:r>
        <w:rPr>
          <w:rFonts w:ascii="文鼎CS书宋二" w:eastAsia="文鼎CS书宋二" w:hAnsi="华文中宋"/>
          <w:b/>
          <w:bCs/>
          <w:sz w:val="24"/>
        </w:rPr>
        <w:t>3</w:t>
      </w:r>
      <w:r>
        <w:rPr>
          <w:rFonts w:ascii="文鼎CS书宋二" w:eastAsia="文鼎CS书宋二" w:hAnsi="华文中宋" w:hint="eastAsia"/>
          <w:b/>
          <w:bCs/>
          <w:sz w:val="24"/>
        </w:rPr>
        <w:t>：</w:t>
      </w:r>
    </w:p>
    <w:p w14:paraId="05CE682C" w14:textId="77777777" w:rsidR="00EA31B7" w:rsidRDefault="00000000">
      <w:pPr>
        <w:snapToGrid w:val="0"/>
        <w:spacing w:line="360" w:lineRule="auto"/>
        <w:jc w:val="center"/>
        <w:rPr>
          <w:b/>
          <w:sz w:val="28"/>
          <w:szCs w:val="28"/>
        </w:rPr>
      </w:pPr>
      <w:r>
        <w:rPr>
          <w:rFonts w:hint="eastAsia"/>
          <w:b/>
          <w:sz w:val="28"/>
          <w:szCs w:val="28"/>
        </w:rPr>
        <w:t>廉洁购销合同</w:t>
      </w:r>
    </w:p>
    <w:p w14:paraId="5A7F0B97" w14:textId="77777777" w:rsidR="00EA31B7" w:rsidRDefault="00000000">
      <w:pPr>
        <w:adjustRightInd w:val="0"/>
        <w:snapToGrid w:val="0"/>
        <w:spacing w:line="360" w:lineRule="auto"/>
        <w:rPr>
          <w:rFonts w:hAnsi="宋体" w:cs="宋体"/>
          <w:szCs w:val="21"/>
        </w:rPr>
      </w:pPr>
      <w:r>
        <w:rPr>
          <w:rFonts w:hAnsi="宋体" w:cs="宋体" w:hint="eastAsia"/>
          <w:szCs w:val="21"/>
        </w:rPr>
        <w:t>甲方（医疗卫生机构）：中山大学附属肿瘤医院</w:t>
      </w:r>
    </w:p>
    <w:p w14:paraId="56EC951E" w14:textId="77777777" w:rsidR="00EA31B7" w:rsidRDefault="00000000">
      <w:pPr>
        <w:adjustRightInd w:val="0"/>
        <w:snapToGrid w:val="0"/>
        <w:spacing w:line="360" w:lineRule="auto"/>
        <w:rPr>
          <w:rFonts w:hAnsi="宋体" w:cs="宋体"/>
          <w:szCs w:val="21"/>
          <w:u w:val="single"/>
        </w:rPr>
      </w:pPr>
      <w:r>
        <w:rPr>
          <w:rFonts w:hAnsi="宋体" w:cs="宋体" w:hint="eastAsia"/>
          <w:szCs w:val="21"/>
        </w:rPr>
        <w:t>乙方（企业及其代理人）：</w:t>
      </w:r>
      <w:sdt>
        <w:sdtPr>
          <w:rPr>
            <w:rFonts w:hAnsi="宋体" w:cs="宋体" w:hint="eastAsia"/>
            <w:szCs w:val="21"/>
          </w:rPr>
          <w:id w:val="-1272085825"/>
          <w:placeholder>
            <w:docPart w:val="390A79E4C7AF4FC9A1C448993D862329"/>
          </w:placeholder>
          <w:showingPlcHdr/>
        </w:sdtPr>
        <w:sdtContent>
          <w:r>
            <w:rPr>
              <w:rStyle w:val="af3"/>
              <w:u w:val="single"/>
            </w:rPr>
            <w:t>单击或点击此处输入文字</w:t>
          </w:r>
        </w:sdtContent>
      </w:sdt>
    </w:p>
    <w:p w14:paraId="4D218401" w14:textId="77777777" w:rsidR="00EA31B7" w:rsidRDefault="00000000">
      <w:pPr>
        <w:adjustRightInd w:val="0"/>
        <w:snapToGrid w:val="0"/>
        <w:spacing w:line="360" w:lineRule="auto"/>
        <w:ind w:firstLineChars="200" w:firstLine="420"/>
        <w:rPr>
          <w:rFonts w:hAnsi="宋体" w:cs="宋体"/>
          <w:szCs w:val="21"/>
        </w:rPr>
      </w:pPr>
      <w:r>
        <w:rPr>
          <w:rFonts w:hAnsi="宋体" w:cs="宋体" w:hint="eastAsia"/>
          <w:szCs w:val="21"/>
        </w:rPr>
        <w:t>为进一步加强医疗卫生行风建设，规范医疗卫生机构购销行为，有效防范商业贿赂行为，营造公平交易、诚实守信的购销环境，经甲、乙双方协商，同意签订本合同，并共同遵守：</w:t>
      </w:r>
    </w:p>
    <w:p w14:paraId="19D1E79E" w14:textId="77777777" w:rsidR="00EA31B7" w:rsidRDefault="00000000">
      <w:pPr>
        <w:adjustRightInd w:val="0"/>
        <w:snapToGrid w:val="0"/>
        <w:spacing w:line="360" w:lineRule="auto"/>
        <w:ind w:firstLineChars="200" w:firstLine="420"/>
        <w:rPr>
          <w:rFonts w:hAnsi="宋体" w:cs="宋体"/>
          <w:szCs w:val="21"/>
        </w:rPr>
      </w:pPr>
      <w:r>
        <w:rPr>
          <w:rFonts w:hAnsi="宋体" w:cs="宋体" w:hint="eastAsia"/>
          <w:szCs w:val="21"/>
        </w:rPr>
        <w:t>一、甲乙双方按照《民法典》及合同约定购销货物（药品、设备、物资）、服务和工程等。</w:t>
      </w:r>
    </w:p>
    <w:p w14:paraId="24AF564B" w14:textId="77777777" w:rsidR="00EA31B7" w:rsidRDefault="00000000">
      <w:pPr>
        <w:adjustRightInd w:val="0"/>
        <w:snapToGrid w:val="0"/>
        <w:spacing w:line="360" w:lineRule="auto"/>
        <w:ind w:firstLineChars="200" w:firstLine="420"/>
        <w:rPr>
          <w:rFonts w:hAnsi="宋体" w:cs="宋体"/>
          <w:szCs w:val="21"/>
        </w:rPr>
      </w:pPr>
      <w:r>
        <w:rPr>
          <w:rFonts w:hAnsi="宋体" w:cs="宋体" w:hint="eastAsia"/>
          <w:szCs w:val="21"/>
        </w:rPr>
        <w:t>二、甲方应当严格执行合同验收、入库等管理制度，对采购合同清单及发票进行查验，不得违反有关规定合同外采购、违价采购或从非规定渠道采购。</w:t>
      </w:r>
    </w:p>
    <w:p w14:paraId="758E3011" w14:textId="77777777" w:rsidR="00EA31B7" w:rsidRDefault="00000000">
      <w:pPr>
        <w:adjustRightInd w:val="0"/>
        <w:snapToGrid w:val="0"/>
        <w:spacing w:line="360" w:lineRule="auto"/>
        <w:ind w:firstLineChars="200" w:firstLine="420"/>
        <w:rPr>
          <w:rFonts w:hAnsi="宋体" w:cs="宋体"/>
          <w:szCs w:val="21"/>
        </w:rPr>
      </w:pPr>
      <w:r>
        <w:rPr>
          <w:rFonts w:hAnsi="宋体" w:cs="宋体" w:hint="eastAsia"/>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Pr>
          <w:rFonts w:hAnsi="宋体" w:cs="宋体" w:hint="eastAsia"/>
          <w:szCs w:val="21"/>
        </w:rPr>
        <w:t>予退</w:t>
      </w:r>
      <w:proofErr w:type="gramEnd"/>
      <w:r>
        <w:rPr>
          <w:rFonts w:hAnsi="宋体" w:cs="宋体" w:hint="eastAsia"/>
          <w:szCs w:val="21"/>
        </w:rPr>
        <w:t>还，无法退还的，有责任如实向有关纪检监察部门反映情况。</w:t>
      </w:r>
    </w:p>
    <w:p w14:paraId="6AD6FE8C" w14:textId="77777777" w:rsidR="00EA31B7" w:rsidRDefault="00000000">
      <w:pPr>
        <w:adjustRightInd w:val="0"/>
        <w:snapToGrid w:val="0"/>
        <w:spacing w:line="360" w:lineRule="auto"/>
        <w:ind w:firstLineChars="200" w:firstLine="420"/>
        <w:rPr>
          <w:rFonts w:hAnsi="宋体" w:cs="宋体"/>
          <w:szCs w:val="21"/>
        </w:rPr>
      </w:pPr>
      <w:r>
        <w:rPr>
          <w:rFonts w:hAnsi="宋体" w:cs="宋体" w:hint="eastAsia"/>
          <w:szCs w:val="21"/>
        </w:rPr>
        <w:t>四、严禁甲方工作人员利用任何途径和方式，为乙方统计医师个人及临床科室有关医药产品用量信息，或为乙方统计提供便利。</w:t>
      </w:r>
    </w:p>
    <w:p w14:paraId="54F04329" w14:textId="77777777" w:rsidR="00EA31B7" w:rsidRDefault="00000000">
      <w:pPr>
        <w:adjustRightInd w:val="0"/>
        <w:snapToGrid w:val="0"/>
        <w:spacing w:line="360" w:lineRule="auto"/>
        <w:ind w:firstLineChars="200" w:firstLine="420"/>
        <w:rPr>
          <w:rFonts w:hAnsi="宋体" w:cs="宋体"/>
          <w:szCs w:val="21"/>
        </w:rPr>
      </w:pPr>
      <w:r>
        <w:rPr>
          <w:rFonts w:hAnsi="宋体" w:cs="宋体" w:hint="eastAsia"/>
          <w:szCs w:val="21"/>
        </w:rPr>
        <w:t>五、乙方不得以回扣、宴请等方式影响甲方工作人员的选择权，不得在学术活动中提供旅游、超标准支付食宿费用。</w:t>
      </w:r>
    </w:p>
    <w:p w14:paraId="204D50F1" w14:textId="77777777" w:rsidR="00EA31B7" w:rsidRDefault="00000000">
      <w:pPr>
        <w:adjustRightInd w:val="0"/>
        <w:snapToGrid w:val="0"/>
        <w:spacing w:line="360" w:lineRule="auto"/>
        <w:ind w:firstLineChars="200" w:firstLine="420"/>
        <w:rPr>
          <w:rFonts w:hAnsi="宋体" w:cs="宋体"/>
          <w:szCs w:val="21"/>
        </w:rPr>
      </w:pPr>
      <w:r>
        <w:rPr>
          <w:rFonts w:hAnsi="宋体" w:cs="宋体" w:hint="eastAsia"/>
          <w:szCs w:val="21"/>
        </w:rPr>
        <w:t>六、乙方指定</w:t>
      </w:r>
      <w:sdt>
        <w:sdtPr>
          <w:rPr>
            <w:rFonts w:hAnsi="宋体" w:cs="宋体" w:hint="eastAsia"/>
            <w:szCs w:val="21"/>
          </w:rPr>
          <w:id w:val="-1459796367"/>
          <w:placeholder>
            <w:docPart w:val="390A79E4C7AF4FC9A1C448993D862329"/>
          </w:placeholder>
          <w:showingPlcHdr/>
        </w:sdtPr>
        <w:sdtContent>
          <w:r>
            <w:rPr>
              <w:rStyle w:val="af3"/>
              <w:u w:val="single"/>
            </w:rPr>
            <w:t>单击或点击此处输入文字</w:t>
          </w:r>
        </w:sdtContent>
      </w:sdt>
      <w:r>
        <w:rPr>
          <w:rFonts w:hAnsi="宋体" w:cs="宋体" w:hint="eastAsia"/>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5126E73F" w14:textId="77777777" w:rsidR="00EA31B7" w:rsidRDefault="00000000">
      <w:pPr>
        <w:adjustRightInd w:val="0"/>
        <w:snapToGrid w:val="0"/>
        <w:spacing w:line="360" w:lineRule="auto"/>
        <w:ind w:firstLineChars="200" w:firstLine="420"/>
        <w:rPr>
          <w:rFonts w:hAnsi="宋体" w:cs="宋体"/>
          <w:szCs w:val="21"/>
        </w:rPr>
      </w:pPr>
      <w:r>
        <w:rPr>
          <w:rFonts w:hAnsi="宋体" w:cs="宋体" w:hint="eastAsia"/>
          <w:szCs w:val="21"/>
        </w:rPr>
        <w:t>七、乙方如违反本合同，一经发现，甲方有权终止购销合同，并向有关卫生健康部门报告。如乙方被列入商业贿赂不良记录，则严格按照《国家卫生计生委关于建立医药购销领域商业贿赂不良记录的规定》（国</w:t>
      </w:r>
      <w:proofErr w:type="gramStart"/>
      <w:r>
        <w:rPr>
          <w:rFonts w:hAnsi="宋体" w:cs="宋体" w:hint="eastAsia"/>
          <w:szCs w:val="21"/>
        </w:rPr>
        <w:t>卫法制发</w:t>
      </w:r>
      <w:proofErr w:type="gramEnd"/>
      <w:r>
        <w:rPr>
          <w:rFonts w:hAnsi="宋体" w:cs="宋体" w:hint="eastAsia"/>
          <w:szCs w:val="21"/>
        </w:rPr>
        <w:t>〔</w:t>
      </w:r>
      <w:r>
        <w:rPr>
          <w:rFonts w:hAnsi="宋体" w:cs="宋体" w:hint="eastAsia"/>
          <w:szCs w:val="21"/>
        </w:rPr>
        <w:t>2013</w:t>
      </w:r>
      <w:r>
        <w:rPr>
          <w:rFonts w:hAnsi="宋体" w:cs="宋体" w:hint="eastAsia"/>
          <w:szCs w:val="21"/>
        </w:rPr>
        <w:t>〕</w:t>
      </w:r>
      <w:r>
        <w:rPr>
          <w:rFonts w:hAnsi="宋体" w:cs="宋体" w:hint="eastAsia"/>
          <w:szCs w:val="21"/>
        </w:rPr>
        <w:t>50</w:t>
      </w:r>
      <w:r>
        <w:rPr>
          <w:rFonts w:hAnsi="宋体" w:cs="宋体" w:hint="eastAsia"/>
          <w:szCs w:val="21"/>
        </w:rPr>
        <w:t>号）相关规定处理。</w:t>
      </w:r>
    </w:p>
    <w:p w14:paraId="5C82307B" w14:textId="77777777" w:rsidR="00EA31B7" w:rsidRDefault="00000000">
      <w:pPr>
        <w:adjustRightInd w:val="0"/>
        <w:snapToGrid w:val="0"/>
        <w:spacing w:line="360" w:lineRule="auto"/>
        <w:ind w:firstLineChars="200" w:firstLine="420"/>
        <w:rPr>
          <w:rFonts w:hAnsi="宋体" w:cs="宋体"/>
          <w:szCs w:val="21"/>
        </w:rPr>
      </w:pPr>
      <w:r>
        <w:rPr>
          <w:rFonts w:hAnsi="宋体" w:cs="宋体" w:hint="eastAsia"/>
          <w:szCs w:val="21"/>
        </w:rPr>
        <w:t>八、本合同作为双方合同的重要组成部分，与合同一并执行，具有同等的法律效力。</w:t>
      </w:r>
    </w:p>
    <w:p w14:paraId="098ABB4C" w14:textId="77777777" w:rsidR="00EA31B7" w:rsidRDefault="00000000">
      <w:pPr>
        <w:adjustRightInd w:val="0"/>
        <w:snapToGrid w:val="0"/>
        <w:spacing w:line="360" w:lineRule="auto"/>
        <w:ind w:firstLineChars="200" w:firstLine="420"/>
        <w:rPr>
          <w:rFonts w:hAnsi="宋体" w:cs="宋体"/>
          <w:szCs w:val="21"/>
        </w:rPr>
      </w:pPr>
      <w:r>
        <w:rPr>
          <w:rFonts w:hAnsi="宋体" w:cs="宋体" w:hint="eastAsia"/>
          <w:szCs w:val="21"/>
        </w:rPr>
        <w:t>九、本合同从签订之日起生效。</w:t>
      </w:r>
    </w:p>
    <w:p w14:paraId="2A401991" w14:textId="77777777" w:rsidR="00EA31B7" w:rsidRDefault="00000000">
      <w:pPr>
        <w:spacing w:line="360" w:lineRule="auto"/>
        <w:jc w:val="left"/>
        <w:rPr>
          <w:rFonts w:hAnsi="宋体" w:cs="宋体"/>
          <w:b/>
          <w:szCs w:val="21"/>
        </w:rPr>
      </w:pPr>
      <w:r>
        <w:rPr>
          <w:rFonts w:hAnsi="宋体" w:cs="宋体" w:hint="eastAsia"/>
          <w:b/>
          <w:szCs w:val="21"/>
        </w:rPr>
        <w:t>甲方（盖章）：</w:t>
      </w:r>
      <w:sdt>
        <w:sdtPr>
          <w:rPr>
            <w:rFonts w:hAnsi="宋体" w:cs="宋体" w:hint="eastAsia"/>
            <w:b/>
            <w:szCs w:val="21"/>
          </w:rPr>
          <w:id w:val="321014469"/>
          <w:placeholder>
            <w:docPart w:val="390A79E4C7AF4FC9A1C448993D862329"/>
          </w:placeholder>
        </w:sdtPr>
        <w:sdtContent>
          <w:r>
            <w:rPr>
              <w:rFonts w:hAnsi="宋体" w:cs="宋体" w:hint="eastAsia"/>
              <w:b/>
              <w:szCs w:val="21"/>
            </w:rPr>
            <w:t>中山大学附属肿瘤医院</w:t>
          </w:r>
        </w:sdtContent>
      </w:sdt>
      <w:r>
        <w:rPr>
          <w:rFonts w:hAnsi="宋体" w:cs="宋体" w:hint="eastAsia"/>
          <w:b/>
          <w:szCs w:val="21"/>
        </w:rPr>
        <w:t xml:space="preserve">        </w:t>
      </w:r>
      <w:r>
        <w:rPr>
          <w:rFonts w:hAnsi="宋体" w:cs="宋体" w:hint="eastAsia"/>
          <w:b/>
          <w:szCs w:val="21"/>
        </w:rPr>
        <w:t>乙方（盖章）：</w:t>
      </w:r>
      <w:sdt>
        <w:sdtPr>
          <w:rPr>
            <w:rFonts w:hAnsi="宋体" w:cs="宋体" w:hint="eastAsia"/>
            <w:b/>
            <w:szCs w:val="21"/>
          </w:rPr>
          <w:id w:val="-1441831875"/>
          <w:placeholder>
            <w:docPart w:val="390A79E4C7AF4FC9A1C448993D862329"/>
          </w:placeholder>
          <w:showingPlcHdr/>
        </w:sdtPr>
        <w:sdtContent>
          <w:r>
            <w:rPr>
              <w:rStyle w:val="af3"/>
              <w:u w:val="single"/>
            </w:rPr>
            <w:t>单击或点击此处输入文字</w:t>
          </w:r>
        </w:sdtContent>
      </w:sdt>
    </w:p>
    <w:p w14:paraId="7821AA09" w14:textId="77777777" w:rsidR="00EA31B7" w:rsidRDefault="00000000">
      <w:pPr>
        <w:spacing w:line="360" w:lineRule="auto"/>
        <w:jc w:val="left"/>
        <w:rPr>
          <w:rFonts w:hAnsi="宋体" w:cs="宋体"/>
          <w:b/>
          <w:szCs w:val="21"/>
        </w:rPr>
      </w:pPr>
      <w:r>
        <w:rPr>
          <w:rFonts w:hAnsi="宋体" w:cs="宋体" w:hint="eastAsia"/>
          <w:b/>
          <w:szCs w:val="21"/>
        </w:rPr>
        <w:t>法定代表人（负责人）：</w:t>
      </w:r>
      <w:r>
        <w:rPr>
          <w:rFonts w:hAnsi="宋体" w:cs="宋体" w:hint="eastAsia"/>
          <w:b/>
          <w:szCs w:val="21"/>
        </w:rPr>
        <w:t xml:space="preserve">                    </w:t>
      </w:r>
      <w:r>
        <w:rPr>
          <w:rFonts w:hAnsi="宋体" w:cs="宋体"/>
          <w:b/>
          <w:szCs w:val="21"/>
        </w:rPr>
        <w:t xml:space="preserve">      </w:t>
      </w:r>
      <w:r>
        <w:rPr>
          <w:rFonts w:hAnsi="宋体" w:cs="宋体" w:hint="eastAsia"/>
          <w:b/>
          <w:szCs w:val="21"/>
        </w:rPr>
        <w:t>法定代表人（负责人）：</w:t>
      </w:r>
    </w:p>
    <w:p w14:paraId="3E851DB8" w14:textId="77777777" w:rsidR="00EA31B7" w:rsidRDefault="00000000">
      <w:pPr>
        <w:spacing w:line="360" w:lineRule="auto"/>
        <w:jc w:val="left"/>
        <w:rPr>
          <w:rFonts w:hAnsi="宋体" w:cs="宋体"/>
          <w:b/>
          <w:szCs w:val="21"/>
        </w:rPr>
      </w:pPr>
      <w:r>
        <w:rPr>
          <w:rFonts w:hAnsi="宋体" w:cs="宋体" w:hint="eastAsia"/>
          <w:b/>
          <w:szCs w:val="21"/>
        </w:rPr>
        <w:t>经办人签名：</w:t>
      </w:r>
      <w:r>
        <w:rPr>
          <w:rFonts w:hAnsi="宋体" w:cs="宋体" w:hint="eastAsia"/>
          <w:b/>
          <w:szCs w:val="21"/>
        </w:rPr>
        <w:t xml:space="preserve">                              </w:t>
      </w:r>
      <w:r>
        <w:rPr>
          <w:rFonts w:hAnsi="宋体" w:cs="宋体"/>
          <w:b/>
          <w:szCs w:val="21"/>
        </w:rPr>
        <w:t xml:space="preserve">     </w:t>
      </w:r>
      <w:r>
        <w:rPr>
          <w:rFonts w:hAnsi="宋体" w:cs="宋体" w:hint="eastAsia"/>
          <w:b/>
          <w:szCs w:val="21"/>
        </w:rPr>
        <w:t>经办人签名：</w:t>
      </w:r>
    </w:p>
    <w:p w14:paraId="13D1FED4" w14:textId="77777777" w:rsidR="00EA31B7" w:rsidRDefault="00000000">
      <w:pPr>
        <w:spacing w:line="360" w:lineRule="auto"/>
        <w:rPr>
          <w:rFonts w:ascii="宋体" w:hAnsi="宋体"/>
          <w:sz w:val="24"/>
        </w:rPr>
      </w:pPr>
      <w:r>
        <w:rPr>
          <w:rFonts w:hAnsi="宋体" w:cs="宋体" w:hint="eastAsia"/>
          <w:b/>
          <w:szCs w:val="21"/>
        </w:rPr>
        <w:t>日期：</w:t>
      </w:r>
      <w:sdt>
        <w:sdtPr>
          <w:rPr>
            <w:rFonts w:hAnsi="宋体" w:cs="宋体" w:hint="eastAsia"/>
            <w:b/>
            <w:szCs w:val="21"/>
          </w:rPr>
          <w:id w:val="555514010"/>
          <w:placeholder>
            <w:docPart w:val="390A79E4C7AF4FC9A1C448993D862329"/>
          </w:placeholder>
        </w:sdtPr>
        <w:sdtContent>
          <w:r>
            <w:rPr>
              <w:rFonts w:hAnsi="宋体" w:cs="宋体" w:hint="eastAsia"/>
              <w:b/>
              <w:szCs w:val="21"/>
            </w:rPr>
            <w:t>2023</w:t>
          </w:r>
          <w:r>
            <w:rPr>
              <w:rFonts w:hAnsi="宋体" w:cs="宋体" w:hint="eastAsia"/>
              <w:b/>
              <w:szCs w:val="21"/>
            </w:rPr>
            <w:t>年</w:t>
          </w:r>
          <w:r>
            <w:rPr>
              <w:rFonts w:hAnsi="宋体" w:cs="宋体" w:hint="eastAsia"/>
              <w:b/>
              <w:szCs w:val="21"/>
            </w:rPr>
            <w:t xml:space="preserve">  </w:t>
          </w:r>
          <w:r>
            <w:rPr>
              <w:rFonts w:hAnsi="宋体" w:cs="宋体" w:hint="eastAsia"/>
              <w:b/>
              <w:szCs w:val="21"/>
            </w:rPr>
            <w:t>月</w:t>
          </w:r>
          <w:r>
            <w:rPr>
              <w:rFonts w:hAnsi="宋体" w:cs="宋体" w:hint="eastAsia"/>
              <w:b/>
              <w:szCs w:val="21"/>
            </w:rPr>
            <w:t xml:space="preserve">  </w:t>
          </w:r>
          <w:r>
            <w:rPr>
              <w:rFonts w:hAnsi="宋体" w:cs="宋体" w:hint="eastAsia"/>
              <w:b/>
              <w:szCs w:val="21"/>
            </w:rPr>
            <w:t>日</w:t>
          </w:r>
        </w:sdtContent>
      </w:sdt>
      <w:r>
        <w:rPr>
          <w:rFonts w:hAnsi="宋体" w:cs="宋体" w:hint="eastAsia"/>
          <w:b/>
          <w:szCs w:val="21"/>
        </w:rPr>
        <w:t xml:space="preserve">                     </w:t>
      </w:r>
      <w:r>
        <w:rPr>
          <w:rFonts w:hAnsi="宋体" w:cs="宋体" w:hint="eastAsia"/>
          <w:b/>
          <w:szCs w:val="21"/>
        </w:rPr>
        <w:t>日期：</w:t>
      </w:r>
      <w:sdt>
        <w:sdtPr>
          <w:rPr>
            <w:rFonts w:hAnsi="宋体" w:cs="宋体" w:hint="eastAsia"/>
            <w:b/>
            <w:szCs w:val="21"/>
          </w:rPr>
          <w:id w:val="36479836"/>
          <w:placeholder>
            <w:docPart w:val="390A79E4C7AF4FC9A1C448993D862329"/>
          </w:placeholder>
        </w:sdtPr>
        <w:sdtContent>
          <w:r>
            <w:rPr>
              <w:rFonts w:hAnsi="宋体" w:cs="宋体" w:hint="eastAsia"/>
              <w:b/>
              <w:szCs w:val="21"/>
            </w:rPr>
            <w:t>2023</w:t>
          </w:r>
          <w:r>
            <w:rPr>
              <w:rFonts w:hAnsi="宋体" w:cs="宋体" w:hint="eastAsia"/>
              <w:b/>
              <w:szCs w:val="21"/>
            </w:rPr>
            <w:t>年</w:t>
          </w:r>
          <w:r>
            <w:rPr>
              <w:rFonts w:hAnsi="宋体" w:cs="宋体" w:hint="eastAsia"/>
              <w:b/>
              <w:szCs w:val="21"/>
            </w:rPr>
            <w:t xml:space="preserve">  </w:t>
          </w:r>
          <w:r>
            <w:rPr>
              <w:rFonts w:hAnsi="宋体" w:cs="宋体" w:hint="eastAsia"/>
              <w:b/>
              <w:szCs w:val="21"/>
            </w:rPr>
            <w:t>月</w:t>
          </w:r>
          <w:r>
            <w:rPr>
              <w:rFonts w:hAnsi="宋体" w:cs="宋体" w:hint="eastAsia"/>
              <w:b/>
              <w:szCs w:val="21"/>
            </w:rPr>
            <w:t xml:space="preserve">  </w:t>
          </w:r>
          <w:r>
            <w:rPr>
              <w:rFonts w:hAnsi="宋体" w:cs="宋体" w:hint="eastAsia"/>
              <w:b/>
              <w:szCs w:val="21"/>
            </w:rPr>
            <w:t>日</w:t>
          </w:r>
        </w:sdtContent>
      </w:sdt>
    </w:p>
    <w:p w14:paraId="7A29BC77" w14:textId="77777777" w:rsidR="00EA31B7" w:rsidRDefault="00EA31B7"/>
    <w:p w14:paraId="2E301CF0" w14:textId="77777777" w:rsidR="00EA31B7" w:rsidRDefault="00000000">
      <w:pPr>
        <w:widowControl/>
        <w:jc w:val="left"/>
        <w:outlineLvl w:val="1"/>
        <w:rPr>
          <w:b/>
          <w:sz w:val="24"/>
        </w:rPr>
      </w:pPr>
      <w:r>
        <w:br w:type="page"/>
      </w:r>
      <w:r>
        <w:rPr>
          <w:rFonts w:ascii="文鼎CS书宋二" w:eastAsia="文鼎CS书宋二" w:hAnsi="华文中宋" w:hint="eastAsia"/>
          <w:b/>
          <w:bCs/>
          <w:sz w:val="24"/>
        </w:rPr>
        <w:lastRenderedPageBreak/>
        <w:t>附件</w:t>
      </w:r>
      <w:r>
        <w:rPr>
          <w:rFonts w:ascii="文鼎CS书宋二" w:eastAsia="文鼎CS书宋二" w:hAnsi="华文中宋"/>
          <w:b/>
          <w:bCs/>
          <w:sz w:val="24"/>
        </w:rPr>
        <w:t>4</w:t>
      </w:r>
      <w:r>
        <w:rPr>
          <w:rFonts w:ascii="文鼎CS书宋二" w:eastAsia="文鼎CS书宋二" w:hAnsi="华文中宋" w:hint="eastAsia"/>
          <w:b/>
          <w:bCs/>
          <w:sz w:val="24"/>
        </w:rPr>
        <w:t>：</w:t>
      </w:r>
    </w:p>
    <w:p w14:paraId="06D2F8D6" w14:textId="77777777" w:rsidR="00EA31B7" w:rsidRDefault="00000000">
      <w:pPr>
        <w:spacing w:afterLines="50" w:after="156"/>
        <w:jc w:val="center"/>
        <w:rPr>
          <w:rFonts w:ascii="黑体" w:eastAsia="黑体" w:hAnsi="黑体" w:cs="黑体"/>
          <w:sz w:val="36"/>
          <w:szCs w:val="44"/>
        </w:rPr>
      </w:pPr>
      <w:r>
        <w:rPr>
          <w:rFonts w:hint="eastAsia"/>
          <w:b/>
          <w:sz w:val="28"/>
          <w:szCs w:val="28"/>
        </w:rPr>
        <w:t>第三方合作单位安全管理协议</w:t>
      </w:r>
    </w:p>
    <w:p w14:paraId="66A0CE74" w14:textId="77777777" w:rsidR="00EA31B7" w:rsidRDefault="00000000">
      <w:pPr>
        <w:spacing w:line="360" w:lineRule="auto"/>
        <w:rPr>
          <w:rFonts w:hAnsi="宋体" w:cs="宋体"/>
          <w:szCs w:val="21"/>
        </w:rPr>
      </w:pPr>
      <w:r>
        <w:rPr>
          <w:rFonts w:hAnsi="宋体" w:cs="宋体" w:hint="eastAsia"/>
          <w:szCs w:val="21"/>
        </w:rPr>
        <w:t>发包方</w:t>
      </w:r>
      <w:r>
        <w:rPr>
          <w:rFonts w:hAnsi="宋体" w:cs="宋体" w:hint="eastAsia"/>
          <w:szCs w:val="21"/>
        </w:rPr>
        <w:t>(</w:t>
      </w:r>
      <w:r>
        <w:rPr>
          <w:rFonts w:hAnsi="宋体" w:cs="宋体" w:hint="eastAsia"/>
          <w:szCs w:val="21"/>
        </w:rPr>
        <w:t>甲方</w:t>
      </w:r>
      <w:r>
        <w:rPr>
          <w:rFonts w:hAnsi="宋体" w:cs="宋体" w:hint="eastAsia"/>
          <w:szCs w:val="21"/>
        </w:rPr>
        <w:t>):</w:t>
      </w:r>
      <w:r>
        <w:rPr>
          <w:rFonts w:hAnsi="宋体" w:cs="宋体" w:hint="eastAsia"/>
          <w:szCs w:val="21"/>
        </w:rPr>
        <w:t>中山大学附属肿瘤医院</w:t>
      </w:r>
    </w:p>
    <w:p w14:paraId="421D387E" w14:textId="77777777" w:rsidR="00EA31B7" w:rsidRDefault="00000000">
      <w:pPr>
        <w:spacing w:line="360" w:lineRule="auto"/>
        <w:rPr>
          <w:rFonts w:hAnsi="宋体" w:cs="宋体"/>
          <w:szCs w:val="21"/>
        </w:rPr>
      </w:pPr>
      <w:r>
        <w:rPr>
          <w:rFonts w:hAnsi="宋体" w:cs="宋体" w:hint="eastAsia"/>
          <w:szCs w:val="21"/>
        </w:rPr>
        <w:t>承包方</w:t>
      </w:r>
      <w:r>
        <w:rPr>
          <w:rFonts w:hAnsi="宋体" w:cs="宋体" w:hint="eastAsia"/>
          <w:szCs w:val="21"/>
        </w:rPr>
        <w:t>(</w:t>
      </w:r>
      <w:r>
        <w:rPr>
          <w:rFonts w:hAnsi="宋体" w:cs="宋体" w:hint="eastAsia"/>
          <w:szCs w:val="21"/>
        </w:rPr>
        <w:t>乙方</w:t>
      </w:r>
      <w:r>
        <w:rPr>
          <w:rFonts w:hAnsi="宋体" w:cs="宋体" w:hint="eastAsia"/>
          <w:szCs w:val="21"/>
        </w:rPr>
        <w:t>):</w:t>
      </w:r>
      <w:sdt>
        <w:sdtPr>
          <w:rPr>
            <w:rFonts w:hAnsi="宋体" w:cs="宋体" w:hint="eastAsia"/>
            <w:szCs w:val="21"/>
          </w:rPr>
          <w:id w:val="-1357274173"/>
          <w:placeholder>
            <w:docPart w:val="390A79E4C7AF4FC9A1C448993D862329"/>
          </w:placeholder>
          <w:showingPlcHdr/>
        </w:sdtPr>
        <w:sdtContent>
          <w:r>
            <w:rPr>
              <w:rStyle w:val="af3"/>
              <w:u w:val="single"/>
            </w:rPr>
            <w:t>单击或点击此处输入文字</w:t>
          </w:r>
        </w:sdtContent>
      </w:sdt>
    </w:p>
    <w:p w14:paraId="760D1961" w14:textId="77777777" w:rsidR="00EA31B7" w:rsidRDefault="00EA31B7">
      <w:pPr>
        <w:spacing w:line="360" w:lineRule="auto"/>
        <w:rPr>
          <w:rFonts w:hAnsi="宋体" w:cs="宋体"/>
          <w:szCs w:val="21"/>
        </w:rPr>
      </w:pPr>
    </w:p>
    <w:p w14:paraId="6F9395BF" w14:textId="77777777" w:rsidR="00EA31B7" w:rsidRDefault="00000000">
      <w:pPr>
        <w:adjustRightInd w:val="0"/>
        <w:snapToGrid w:val="0"/>
        <w:spacing w:line="360" w:lineRule="auto"/>
        <w:rPr>
          <w:rFonts w:hAnsi="宋体" w:cs="宋体"/>
          <w:szCs w:val="21"/>
        </w:rPr>
      </w:pPr>
      <w:r>
        <w:rPr>
          <w:rFonts w:hAnsi="宋体" w:cs="宋体" w:hint="eastAsia"/>
          <w:szCs w:val="21"/>
        </w:rPr>
        <w:t>一、协议内容</w:t>
      </w:r>
      <w:r>
        <w:rPr>
          <w:rFonts w:hAnsi="宋体" w:cs="宋体" w:hint="eastAsia"/>
          <w:szCs w:val="21"/>
        </w:rPr>
        <w:t>:</w:t>
      </w:r>
    </w:p>
    <w:p w14:paraId="0BE4B5CE" w14:textId="77777777" w:rsidR="00EA31B7" w:rsidRDefault="00000000">
      <w:pPr>
        <w:adjustRightInd w:val="0"/>
        <w:snapToGrid w:val="0"/>
        <w:spacing w:line="360" w:lineRule="auto"/>
        <w:rPr>
          <w:rFonts w:hAnsi="宋体" w:cs="宋体"/>
          <w:szCs w:val="21"/>
        </w:rPr>
      </w:pPr>
      <w:r>
        <w:rPr>
          <w:rFonts w:hAnsi="宋体" w:cs="宋体" w:hint="eastAsia"/>
          <w:szCs w:val="21"/>
        </w:rPr>
        <w:t>1</w:t>
      </w:r>
      <w:r>
        <w:rPr>
          <w:rFonts w:hAnsi="宋体" w:cs="宋体" w:hint="eastAsia"/>
          <w:szCs w:val="21"/>
        </w:rPr>
        <w:t>、为维护甲乙双方的合法权益，明确双方的安全管理职责、权利和义务，确保合作过程中的安全与文明管理，保持良好的服务秩序和服务场所的环境卫生安全，经甲乙双方平等协商，签订本协议。</w:t>
      </w:r>
    </w:p>
    <w:p w14:paraId="601F4539" w14:textId="77777777" w:rsidR="00EA31B7" w:rsidRDefault="00000000">
      <w:pPr>
        <w:adjustRightInd w:val="0"/>
        <w:snapToGrid w:val="0"/>
        <w:spacing w:line="360" w:lineRule="auto"/>
        <w:rPr>
          <w:rFonts w:hAnsi="宋体" w:cs="宋体"/>
          <w:szCs w:val="21"/>
        </w:rPr>
      </w:pPr>
      <w:r>
        <w:rPr>
          <w:rFonts w:hAnsi="宋体" w:cs="宋体" w:hint="eastAsia"/>
          <w:szCs w:val="21"/>
        </w:rPr>
        <w:t>2</w:t>
      </w:r>
      <w:r>
        <w:rPr>
          <w:rFonts w:hAnsi="宋体" w:cs="宋体" w:hint="eastAsia"/>
          <w:szCs w:val="21"/>
        </w:rPr>
        <w:t>、本协议依据《中华人民共和国安全生产法》等相关法律要求制定。</w:t>
      </w:r>
    </w:p>
    <w:p w14:paraId="2AAF8E0D" w14:textId="77777777" w:rsidR="00EA31B7" w:rsidRDefault="00000000">
      <w:pPr>
        <w:adjustRightInd w:val="0"/>
        <w:snapToGrid w:val="0"/>
        <w:spacing w:line="360" w:lineRule="auto"/>
        <w:rPr>
          <w:rFonts w:hAnsi="宋体" w:cs="宋体"/>
          <w:szCs w:val="21"/>
        </w:rPr>
      </w:pPr>
      <w:r>
        <w:rPr>
          <w:rFonts w:hAnsi="宋体" w:cs="宋体" w:hint="eastAsia"/>
          <w:szCs w:val="21"/>
        </w:rPr>
        <w:t>3</w:t>
      </w:r>
      <w:r>
        <w:rPr>
          <w:rFonts w:hAnsi="宋体" w:cs="宋体" w:hint="eastAsia"/>
          <w:szCs w:val="21"/>
        </w:rPr>
        <w:t>、本协议作为外包合同的附件，与主合同具有相同的法律效力，与主合同同时生效，同时终止。</w:t>
      </w:r>
    </w:p>
    <w:p w14:paraId="2BE9433E" w14:textId="77777777" w:rsidR="00EA31B7" w:rsidRDefault="00000000">
      <w:pPr>
        <w:adjustRightInd w:val="0"/>
        <w:snapToGrid w:val="0"/>
        <w:spacing w:line="360" w:lineRule="auto"/>
        <w:rPr>
          <w:rFonts w:hAnsi="宋体" w:cs="宋体"/>
          <w:szCs w:val="21"/>
        </w:rPr>
      </w:pPr>
      <w:r>
        <w:rPr>
          <w:rFonts w:hAnsi="宋体" w:cs="宋体" w:hint="eastAsia"/>
          <w:szCs w:val="21"/>
        </w:rPr>
        <w:t>二、甲乙双方履行的安全管理职责</w:t>
      </w:r>
      <w:r>
        <w:rPr>
          <w:rFonts w:hAnsi="宋体" w:cs="宋体" w:hint="eastAsia"/>
          <w:szCs w:val="21"/>
        </w:rPr>
        <w:t>:</w:t>
      </w:r>
    </w:p>
    <w:p w14:paraId="2EC5760B" w14:textId="77777777" w:rsidR="00EA31B7" w:rsidRDefault="00000000">
      <w:pPr>
        <w:adjustRightInd w:val="0"/>
        <w:snapToGrid w:val="0"/>
        <w:spacing w:line="360" w:lineRule="auto"/>
        <w:rPr>
          <w:rFonts w:hAnsi="宋体" w:cs="宋体"/>
          <w:szCs w:val="21"/>
        </w:rPr>
      </w:pPr>
      <w:r>
        <w:rPr>
          <w:rFonts w:hAnsi="宋体" w:cs="宋体" w:hint="eastAsia"/>
          <w:szCs w:val="21"/>
        </w:rPr>
        <w:t>1</w:t>
      </w:r>
      <w:r>
        <w:rPr>
          <w:rFonts w:hAnsi="宋体" w:cs="宋体" w:hint="eastAsia"/>
          <w:szCs w:val="21"/>
        </w:rPr>
        <w:t>、甲方职责</w:t>
      </w:r>
      <w:r>
        <w:rPr>
          <w:rFonts w:hAnsi="宋体" w:cs="宋体" w:hint="eastAsia"/>
          <w:szCs w:val="21"/>
        </w:rPr>
        <w:t>:</w:t>
      </w:r>
    </w:p>
    <w:p w14:paraId="684E59A3" w14:textId="77777777" w:rsidR="00EA31B7" w:rsidRDefault="00000000">
      <w:pPr>
        <w:adjustRightInd w:val="0"/>
        <w:snapToGrid w:val="0"/>
        <w:spacing w:line="360" w:lineRule="auto"/>
        <w:rPr>
          <w:rFonts w:hAnsi="宋体" w:cs="宋体"/>
          <w:szCs w:val="21"/>
        </w:rPr>
      </w:pPr>
      <w:r>
        <w:rPr>
          <w:rFonts w:hAnsi="宋体" w:cs="宋体" w:hint="eastAsia"/>
          <w:szCs w:val="21"/>
        </w:rPr>
        <w:t>1.1</w:t>
      </w:r>
      <w:r>
        <w:rPr>
          <w:rFonts w:hAnsi="宋体" w:cs="宋体" w:hint="eastAsia"/>
          <w:szCs w:val="21"/>
        </w:rPr>
        <w:t>对乙方服务人员进行安全教育培训和相关危险情况的说明。</w:t>
      </w:r>
    </w:p>
    <w:p w14:paraId="20D1B3A9" w14:textId="77777777" w:rsidR="00EA31B7" w:rsidRDefault="00000000">
      <w:pPr>
        <w:adjustRightInd w:val="0"/>
        <w:snapToGrid w:val="0"/>
        <w:spacing w:line="360" w:lineRule="auto"/>
        <w:rPr>
          <w:rFonts w:hAnsi="宋体" w:cs="宋体"/>
          <w:szCs w:val="21"/>
        </w:rPr>
      </w:pPr>
      <w:r>
        <w:rPr>
          <w:rFonts w:hAnsi="宋体" w:cs="宋体" w:hint="eastAsia"/>
          <w:szCs w:val="21"/>
        </w:rPr>
        <w:t>1.2</w:t>
      </w:r>
      <w:r>
        <w:rPr>
          <w:rFonts w:hAnsi="宋体" w:cs="宋体" w:hint="eastAsia"/>
          <w:szCs w:val="21"/>
        </w:rPr>
        <w:t>甲方有权随时对乙方工作人员进行经常性的监督检查并责令整改，有权制止违章违规违法作业及一切不安全行为。</w:t>
      </w:r>
    </w:p>
    <w:p w14:paraId="27E60E06" w14:textId="77777777" w:rsidR="00EA31B7" w:rsidRDefault="00000000">
      <w:pPr>
        <w:adjustRightInd w:val="0"/>
        <w:snapToGrid w:val="0"/>
        <w:spacing w:line="360" w:lineRule="auto"/>
        <w:rPr>
          <w:rFonts w:hAnsi="宋体" w:cs="宋体"/>
          <w:szCs w:val="21"/>
        </w:rPr>
      </w:pPr>
      <w:r>
        <w:rPr>
          <w:rFonts w:hAnsi="宋体" w:cs="宋体" w:hint="eastAsia"/>
          <w:szCs w:val="21"/>
        </w:rPr>
        <w:t>1.3</w:t>
      </w:r>
      <w:r>
        <w:rPr>
          <w:rFonts w:hAnsi="宋体" w:cs="宋体" w:hint="eastAsia"/>
          <w:szCs w:val="21"/>
        </w:rPr>
        <w:t>甲方在安全教育、安全管理工作上给予乙方提供方便，对乙方的安全工作统一协调管理，但</w:t>
      </w:r>
      <w:proofErr w:type="gramStart"/>
      <w:r>
        <w:rPr>
          <w:rFonts w:hAnsi="宋体" w:cs="宋体" w:hint="eastAsia"/>
          <w:szCs w:val="21"/>
        </w:rPr>
        <w:t>不</w:t>
      </w:r>
      <w:proofErr w:type="gramEnd"/>
      <w:r>
        <w:rPr>
          <w:rFonts w:hAnsi="宋体" w:cs="宋体" w:hint="eastAsia"/>
          <w:szCs w:val="21"/>
        </w:rPr>
        <w:t>免除乙方任何责任。</w:t>
      </w:r>
    </w:p>
    <w:p w14:paraId="3FB4B56D" w14:textId="77777777" w:rsidR="00EA31B7" w:rsidRDefault="00000000">
      <w:pPr>
        <w:adjustRightInd w:val="0"/>
        <w:snapToGrid w:val="0"/>
        <w:spacing w:line="360" w:lineRule="auto"/>
        <w:rPr>
          <w:rFonts w:hAnsi="宋体" w:cs="宋体"/>
          <w:szCs w:val="21"/>
        </w:rPr>
      </w:pPr>
      <w:r>
        <w:rPr>
          <w:rFonts w:hAnsi="宋体" w:cs="宋体" w:hint="eastAsia"/>
          <w:szCs w:val="21"/>
        </w:rPr>
        <w:t>1.4</w:t>
      </w:r>
      <w:r>
        <w:rPr>
          <w:rFonts w:hAnsi="宋体" w:cs="宋体" w:hint="eastAsia"/>
          <w:szCs w:val="21"/>
        </w:rPr>
        <w:t>对有危险性的生产区域和工程项目作业，如可能引发火灾、触电、高空坠落、中毒、窒息、机械伤害、烧烫伤害等容易引起人员伤害和设备事故的作业场所及大型吊装作业，要求乙方对施工项目的风险进行控制，制定应急处置措施。</w:t>
      </w:r>
    </w:p>
    <w:p w14:paraId="12A0E7C0" w14:textId="77777777" w:rsidR="00EA31B7" w:rsidRDefault="00000000">
      <w:pPr>
        <w:adjustRightInd w:val="0"/>
        <w:snapToGrid w:val="0"/>
        <w:spacing w:line="360" w:lineRule="auto"/>
        <w:rPr>
          <w:rFonts w:hAnsi="宋体" w:cs="宋体"/>
          <w:szCs w:val="21"/>
        </w:rPr>
      </w:pPr>
      <w:r>
        <w:rPr>
          <w:rFonts w:hAnsi="宋体" w:cs="宋体" w:hint="eastAsia"/>
          <w:szCs w:val="21"/>
        </w:rPr>
        <w:t>2</w:t>
      </w:r>
      <w:r>
        <w:rPr>
          <w:rFonts w:hAnsi="宋体" w:cs="宋体" w:hint="eastAsia"/>
          <w:szCs w:val="21"/>
        </w:rPr>
        <w:t>、乙方职责</w:t>
      </w:r>
      <w:r>
        <w:rPr>
          <w:rFonts w:hAnsi="宋体" w:cs="宋体" w:hint="eastAsia"/>
          <w:szCs w:val="21"/>
        </w:rPr>
        <w:t>:</w:t>
      </w:r>
    </w:p>
    <w:p w14:paraId="41E7595D" w14:textId="77777777" w:rsidR="00EA31B7" w:rsidRDefault="00000000">
      <w:pPr>
        <w:adjustRightInd w:val="0"/>
        <w:snapToGrid w:val="0"/>
        <w:spacing w:line="360" w:lineRule="auto"/>
        <w:rPr>
          <w:rFonts w:hAnsi="宋体" w:cs="宋体"/>
          <w:szCs w:val="21"/>
        </w:rPr>
      </w:pPr>
      <w:r>
        <w:rPr>
          <w:rFonts w:hAnsi="宋体" w:cs="宋体" w:hint="eastAsia"/>
          <w:szCs w:val="21"/>
        </w:rPr>
        <w:t>2.1</w:t>
      </w:r>
      <w:r>
        <w:rPr>
          <w:rFonts w:hAnsi="宋体" w:cs="宋体" w:hint="eastAsia"/>
          <w:szCs w:val="21"/>
        </w:rPr>
        <w:t>乙方负有管理其成员严格遵守本协议的责任。</w:t>
      </w:r>
    </w:p>
    <w:p w14:paraId="635C097E" w14:textId="77777777" w:rsidR="00EA31B7" w:rsidRDefault="00000000">
      <w:pPr>
        <w:adjustRightInd w:val="0"/>
        <w:snapToGrid w:val="0"/>
        <w:spacing w:line="360" w:lineRule="auto"/>
        <w:rPr>
          <w:rFonts w:hAnsi="宋体" w:cs="宋体"/>
          <w:szCs w:val="21"/>
        </w:rPr>
      </w:pPr>
      <w:r>
        <w:rPr>
          <w:rFonts w:hAnsi="宋体" w:cs="宋体" w:hint="eastAsia"/>
          <w:szCs w:val="21"/>
        </w:rPr>
        <w:t>2.2</w:t>
      </w:r>
      <w:r>
        <w:rPr>
          <w:rFonts w:hAnsi="宋体" w:cs="宋体" w:hint="eastAsia"/>
          <w:szCs w:val="21"/>
        </w:rPr>
        <w:t>乙方在甲方现场工作期间，必须严格遵守甲方的安全生产管理的各项规章制度，严禁违章指挥、违章作业等不安全行为。</w:t>
      </w:r>
    </w:p>
    <w:p w14:paraId="5CE51644" w14:textId="77777777" w:rsidR="00EA31B7" w:rsidRDefault="00000000">
      <w:pPr>
        <w:adjustRightInd w:val="0"/>
        <w:snapToGrid w:val="0"/>
        <w:spacing w:line="360" w:lineRule="auto"/>
        <w:rPr>
          <w:rFonts w:hAnsi="宋体" w:cs="宋体"/>
          <w:szCs w:val="21"/>
        </w:rPr>
      </w:pPr>
      <w:r>
        <w:rPr>
          <w:rFonts w:hAnsi="宋体" w:cs="宋体" w:hint="eastAsia"/>
          <w:szCs w:val="21"/>
        </w:rPr>
        <w:t>2.3</w:t>
      </w:r>
      <w:r>
        <w:rPr>
          <w:rFonts w:hAnsi="宋体" w:cs="宋体" w:hint="eastAsia"/>
          <w:szCs w:val="21"/>
        </w:rPr>
        <w:t>乙方开始提供服务前要对工作环境、安全设施等安全情况进行检查，符合安全要求，乙方要对其工作人员进行全面的安全技术交底，否则不得提供服务。</w:t>
      </w:r>
    </w:p>
    <w:p w14:paraId="5B941355" w14:textId="77777777" w:rsidR="00EA31B7" w:rsidRDefault="00000000">
      <w:pPr>
        <w:adjustRightInd w:val="0"/>
        <w:snapToGrid w:val="0"/>
        <w:spacing w:line="360" w:lineRule="auto"/>
        <w:rPr>
          <w:rFonts w:hAnsi="宋体" w:cs="宋体"/>
          <w:szCs w:val="21"/>
        </w:rPr>
      </w:pPr>
      <w:r>
        <w:rPr>
          <w:rFonts w:hAnsi="宋体" w:cs="宋体" w:hint="eastAsia"/>
          <w:szCs w:val="21"/>
        </w:rPr>
        <w:t>2.4</w:t>
      </w:r>
      <w:r>
        <w:rPr>
          <w:rFonts w:hAnsi="宋体" w:cs="宋体" w:hint="eastAsia"/>
          <w:szCs w:val="21"/>
        </w:rPr>
        <w:t>乙方工作人员有既定的工作区域，严禁擅自进入非工作区域。</w:t>
      </w:r>
    </w:p>
    <w:p w14:paraId="5AB67B8B" w14:textId="77777777" w:rsidR="00EA31B7" w:rsidRDefault="00000000">
      <w:pPr>
        <w:adjustRightInd w:val="0"/>
        <w:snapToGrid w:val="0"/>
        <w:spacing w:line="360" w:lineRule="auto"/>
        <w:rPr>
          <w:rFonts w:hAnsi="宋体" w:cs="宋体"/>
          <w:szCs w:val="21"/>
        </w:rPr>
      </w:pPr>
      <w:r>
        <w:rPr>
          <w:rFonts w:hAnsi="宋体" w:cs="宋体" w:hint="eastAsia"/>
          <w:szCs w:val="21"/>
        </w:rPr>
        <w:t>2.5</w:t>
      </w:r>
      <w:r>
        <w:rPr>
          <w:rFonts w:hAnsi="宋体" w:cs="宋体" w:hint="eastAsia"/>
          <w:szCs w:val="21"/>
        </w:rPr>
        <w:t>乙方工作人员在服务范围内严禁擅自私拉乱接临时电源、气源、水源，</w:t>
      </w:r>
      <w:proofErr w:type="gramStart"/>
      <w:r>
        <w:rPr>
          <w:rFonts w:hAnsi="宋体" w:cs="宋体" w:hint="eastAsia"/>
          <w:szCs w:val="21"/>
        </w:rPr>
        <w:t>若工</w:t>
      </w:r>
      <w:proofErr w:type="gramEnd"/>
      <w:r>
        <w:rPr>
          <w:rFonts w:hAnsi="宋体" w:cs="宋体" w:hint="eastAsia"/>
          <w:szCs w:val="21"/>
        </w:rPr>
        <w:t>作需要，由甲方人员负责办理，否则，造成的后果由乙方自行承担。</w:t>
      </w:r>
    </w:p>
    <w:p w14:paraId="25AE7145" w14:textId="77777777" w:rsidR="00EA31B7" w:rsidRDefault="00000000">
      <w:pPr>
        <w:adjustRightInd w:val="0"/>
        <w:snapToGrid w:val="0"/>
        <w:spacing w:line="360" w:lineRule="auto"/>
        <w:rPr>
          <w:rFonts w:hAnsi="宋体" w:cs="宋体"/>
          <w:szCs w:val="21"/>
        </w:rPr>
      </w:pPr>
      <w:r>
        <w:rPr>
          <w:rFonts w:hAnsi="宋体" w:cs="宋体" w:hint="eastAsia"/>
          <w:szCs w:val="21"/>
        </w:rPr>
        <w:t>2.6</w:t>
      </w:r>
      <w:r>
        <w:rPr>
          <w:rFonts w:hAnsi="宋体" w:cs="宋体" w:hint="eastAsia"/>
          <w:szCs w:val="21"/>
        </w:rPr>
        <w:t>乙方应自觉接受甲方的安全监督和指导，对甲方的意见及时落实，发生人身事故或涉及工作中的不安全情况必须立即报告甲方。</w:t>
      </w:r>
    </w:p>
    <w:p w14:paraId="303C1B84" w14:textId="77777777" w:rsidR="00EA31B7" w:rsidRDefault="00000000">
      <w:pPr>
        <w:adjustRightInd w:val="0"/>
        <w:snapToGrid w:val="0"/>
        <w:spacing w:line="360" w:lineRule="auto"/>
        <w:rPr>
          <w:rFonts w:hAnsi="宋体" w:cs="宋体"/>
          <w:szCs w:val="21"/>
        </w:rPr>
      </w:pPr>
      <w:r>
        <w:rPr>
          <w:rFonts w:hAnsi="宋体" w:cs="宋体" w:hint="eastAsia"/>
          <w:szCs w:val="21"/>
        </w:rPr>
        <w:t xml:space="preserve">2.7 </w:t>
      </w:r>
      <w:r>
        <w:rPr>
          <w:rFonts w:hAnsi="宋体" w:cs="宋体" w:hint="eastAsia"/>
          <w:szCs w:val="21"/>
        </w:rPr>
        <w:t>乙方施工人员应在施工区域内活动，严禁进入非施工区域，严禁任意乱动与施工无关的设备和设施</w:t>
      </w:r>
      <w:r>
        <w:rPr>
          <w:rFonts w:hAnsi="宋体" w:cs="宋体" w:hint="eastAsia"/>
          <w:szCs w:val="21"/>
        </w:rPr>
        <w:t>;</w:t>
      </w:r>
      <w:r>
        <w:rPr>
          <w:rFonts w:hAnsi="宋体" w:cs="宋体" w:hint="eastAsia"/>
          <w:szCs w:val="21"/>
        </w:rPr>
        <w:t>严禁乱动现场任何安全消防设施</w:t>
      </w:r>
      <w:r>
        <w:rPr>
          <w:rFonts w:hAnsi="宋体" w:cs="宋体" w:hint="eastAsia"/>
          <w:szCs w:val="21"/>
        </w:rPr>
        <w:t>:</w:t>
      </w:r>
      <w:r>
        <w:rPr>
          <w:rFonts w:hAnsi="宋体" w:cs="宋体" w:hint="eastAsia"/>
          <w:szCs w:val="21"/>
        </w:rPr>
        <w:t>对于集中施工和有污染的项目。乙方应在施工区域设置明显标志</w:t>
      </w:r>
      <w:r>
        <w:rPr>
          <w:rFonts w:hAnsi="宋体" w:cs="宋体" w:hint="eastAsia"/>
          <w:szCs w:val="21"/>
        </w:rPr>
        <w:lastRenderedPageBreak/>
        <w:t>并做好封闭措施。</w:t>
      </w:r>
    </w:p>
    <w:p w14:paraId="0CF85A51" w14:textId="77777777" w:rsidR="00EA31B7" w:rsidRDefault="00000000">
      <w:pPr>
        <w:adjustRightInd w:val="0"/>
        <w:snapToGrid w:val="0"/>
        <w:spacing w:line="360" w:lineRule="auto"/>
        <w:rPr>
          <w:rFonts w:hAnsi="宋体" w:cs="宋体"/>
          <w:szCs w:val="21"/>
        </w:rPr>
      </w:pPr>
      <w:r>
        <w:rPr>
          <w:rFonts w:hAnsi="宋体" w:cs="宋体" w:hint="eastAsia"/>
          <w:szCs w:val="21"/>
        </w:rPr>
        <w:t xml:space="preserve">2.8 </w:t>
      </w:r>
      <w:r>
        <w:rPr>
          <w:rFonts w:hAnsi="宋体" w:cs="宋体" w:hint="eastAsia"/>
          <w:szCs w:val="21"/>
        </w:rPr>
        <w:t>乙方施工人员进入甲方施工现场，必须正确佩戴合格的安全帽，高空作业必须扎合格的安全带，着装应符合安</w:t>
      </w:r>
      <w:proofErr w:type="gramStart"/>
      <w:r>
        <w:rPr>
          <w:rFonts w:hAnsi="宋体" w:cs="宋体" w:hint="eastAsia"/>
          <w:szCs w:val="21"/>
        </w:rPr>
        <w:t>规</w:t>
      </w:r>
      <w:proofErr w:type="gramEnd"/>
      <w:r>
        <w:rPr>
          <w:rFonts w:hAnsi="宋体" w:cs="宋体" w:hint="eastAsia"/>
          <w:szCs w:val="21"/>
        </w:rPr>
        <w:t>要求和佩戴相应的劳动防护用品。</w:t>
      </w:r>
    </w:p>
    <w:p w14:paraId="2EAD9438" w14:textId="77777777" w:rsidR="00EA31B7" w:rsidRDefault="00000000">
      <w:pPr>
        <w:adjustRightInd w:val="0"/>
        <w:snapToGrid w:val="0"/>
        <w:spacing w:line="360" w:lineRule="auto"/>
        <w:rPr>
          <w:rFonts w:hAnsi="宋体" w:cs="宋体"/>
          <w:szCs w:val="21"/>
        </w:rPr>
      </w:pPr>
      <w:r>
        <w:rPr>
          <w:rFonts w:hAnsi="宋体" w:cs="宋体" w:hint="eastAsia"/>
          <w:szCs w:val="21"/>
        </w:rPr>
        <w:t>2.9</w:t>
      </w:r>
      <w:r>
        <w:rPr>
          <w:rFonts w:hAnsi="宋体" w:cs="宋体" w:hint="eastAsia"/>
          <w:szCs w:val="21"/>
        </w:rPr>
        <w:t>乙方进入生产现场施工前，应制</w:t>
      </w:r>
      <w:proofErr w:type="gramStart"/>
      <w:r>
        <w:rPr>
          <w:rFonts w:hAnsi="宋体" w:cs="宋体" w:hint="eastAsia"/>
          <w:szCs w:val="21"/>
        </w:rPr>
        <w:t>定施工</w:t>
      </w:r>
      <w:proofErr w:type="gramEnd"/>
      <w:r>
        <w:rPr>
          <w:rFonts w:hAnsi="宋体" w:cs="宋体" w:hint="eastAsia"/>
          <w:szCs w:val="21"/>
        </w:rPr>
        <w:t>负责人并在现场设专职安全员，全面负责现场的安全、文明服务</w:t>
      </w:r>
      <w:r>
        <w:rPr>
          <w:rFonts w:hAnsi="宋体" w:cs="宋体" w:hint="eastAsia"/>
          <w:szCs w:val="21"/>
        </w:rPr>
        <w:t>/</w:t>
      </w:r>
      <w:r>
        <w:rPr>
          <w:rFonts w:hAnsi="宋体" w:cs="宋体" w:hint="eastAsia"/>
          <w:szCs w:val="21"/>
        </w:rPr>
        <w:t>施工，做好安全检查、监督工作，并接受甲方安全等有关部门人员的指导、监督、检查与考核。</w:t>
      </w:r>
    </w:p>
    <w:p w14:paraId="541BE410" w14:textId="77777777" w:rsidR="00EA31B7" w:rsidRDefault="00000000">
      <w:pPr>
        <w:adjustRightInd w:val="0"/>
        <w:snapToGrid w:val="0"/>
        <w:spacing w:line="360" w:lineRule="auto"/>
        <w:rPr>
          <w:rFonts w:hAnsi="宋体" w:cs="宋体"/>
          <w:szCs w:val="21"/>
        </w:rPr>
      </w:pPr>
      <w:r>
        <w:rPr>
          <w:rFonts w:hAnsi="宋体" w:cs="宋体" w:hint="eastAsia"/>
          <w:szCs w:val="21"/>
        </w:rPr>
        <w:t>2.10</w:t>
      </w:r>
      <w:r>
        <w:rPr>
          <w:rFonts w:hAnsi="宋体" w:cs="宋体" w:hint="eastAsia"/>
          <w:szCs w:val="21"/>
        </w:rPr>
        <w:t>乙方在施工工程中如需动火作业，乙方应根据动火情况向甲方提出申请，办理动火作业证，经确认达到动火条件、落实安全防范措施后方可进行动火作业。</w:t>
      </w:r>
    </w:p>
    <w:p w14:paraId="4D090ABC" w14:textId="77777777" w:rsidR="00EA31B7" w:rsidRDefault="00000000">
      <w:pPr>
        <w:adjustRightInd w:val="0"/>
        <w:snapToGrid w:val="0"/>
        <w:spacing w:line="360" w:lineRule="auto"/>
        <w:rPr>
          <w:rFonts w:hAnsi="宋体" w:cs="宋体"/>
          <w:szCs w:val="21"/>
        </w:rPr>
      </w:pPr>
      <w:r>
        <w:rPr>
          <w:rFonts w:hAnsi="宋体" w:cs="宋体" w:hint="eastAsia"/>
          <w:szCs w:val="21"/>
        </w:rPr>
        <w:t>2.11</w:t>
      </w:r>
      <w:r>
        <w:rPr>
          <w:rFonts w:hAnsi="宋体" w:cs="宋体" w:hint="eastAsia"/>
          <w:szCs w:val="21"/>
        </w:rPr>
        <w:t>乙方应自觉接受甲方的安全监督和指导，对甲方的意见应及时落实，发生人身事故或设计生产运行的不安全情况必须立即报告甲方。</w:t>
      </w:r>
    </w:p>
    <w:p w14:paraId="6EEDAEBA" w14:textId="77777777" w:rsidR="00EA31B7" w:rsidRDefault="00000000">
      <w:pPr>
        <w:adjustRightInd w:val="0"/>
        <w:snapToGrid w:val="0"/>
        <w:spacing w:line="360" w:lineRule="auto"/>
        <w:rPr>
          <w:rFonts w:hAnsi="宋体" w:cs="宋体"/>
          <w:szCs w:val="21"/>
        </w:rPr>
      </w:pPr>
      <w:r>
        <w:rPr>
          <w:rFonts w:hAnsi="宋体" w:cs="宋体" w:hint="eastAsia"/>
          <w:szCs w:val="21"/>
        </w:rPr>
        <w:t>2.12</w:t>
      </w:r>
      <w:r>
        <w:rPr>
          <w:rFonts w:hAnsi="宋体" w:cs="宋体" w:hint="eastAsia"/>
          <w:szCs w:val="21"/>
        </w:rPr>
        <w:t>乙方严禁将承包项目层层转包。</w:t>
      </w:r>
    </w:p>
    <w:p w14:paraId="2F550D02" w14:textId="77777777" w:rsidR="00EA31B7" w:rsidRDefault="00000000">
      <w:pPr>
        <w:adjustRightInd w:val="0"/>
        <w:snapToGrid w:val="0"/>
        <w:spacing w:line="360" w:lineRule="auto"/>
        <w:rPr>
          <w:rFonts w:hAnsi="宋体" w:cs="宋体"/>
          <w:szCs w:val="21"/>
        </w:rPr>
      </w:pPr>
      <w:r>
        <w:rPr>
          <w:rFonts w:hAnsi="宋体" w:cs="宋体" w:hint="eastAsia"/>
          <w:szCs w:val="21"/>
        </w:rPr>
        <w:t>三、甲乙双方事故责任划分及处置</w:t>
      </w:r>
      <w:r>
        <w:rPr>
          <w:rFonts w:hAnsi="宋体" w:cs="宋体" w:hint="eastAsia"/>
          <w:szCs w:val="21"/>
        </w:rPr>
        <w:t>:</w:t>
      </w:r>
    </w:p>
    <w:p w14:paraId="6CE0CDE1" w14:textId="77777777" w:rsidR="00EA31B7" w:rsidRDefault="00000000">
      <w:pPr>
        <w:adjustRightInd w:val="0"/>
        <w:snapToGrid w:val="0"/>
        <w:spacing w:line="360" w:lineRule="auto"/>
        <w:rPr>
          <w:rFonts w:hAnsi="宋体" w:cs="宋体"/>
          <w:szCs w:val="21"/>
        </w:rPr>
      </w:pPr>
      <w:r>
        <w:rPr>
          <w:rFonts w:hAnsi="宋体" w:cs="宋体" w:hint="eastAsia"/>
          <w:szCs w:val="21"/>
        </w:rPr>
        <w:t>1</w:t>
      </w:r>
      <w:r>
        <w:rPr>
          <w:rFonts w:hAnsi="宋体" w:cs="宋体" w:hint="eastAsia"/>
          <w:szCs w:val="21"/>
        </w:rPr>
        <w:t>、甲</w:t>
      </w:r>
      <w:r>
        <w:rPr>
          <w:rFonts w:hAnsi="宋体" w:cs="宋体" w:hint="eastAsia"/>
          <w:szCs w:val="21"/>
        </w:rPr>
        <w:t>(</w:t>
      </w:r>
      <w:r>
        <w:rPr>
          <w:rFonts w:hAnsi="宋体" w:cs="宋体" w:hint="eastAsia"/>
          <w:szCs w:val="21"/>
        </w:rPr>
        <w:t>乙</w:t>
      </w:r>
      <w:r>
        <w:rPr>
          <w:rFonts w:hAnsi="宋体" w:cs="宋体" w:hint="eastAsia"/>
          <w:szCs w:val="21"/>
        </w:rPr>
        <w:t>)</w:t>
      </w:r>
      <w:r>
        <w:rPr>
          <w:rFonts w:hAnsi="宋体" w:cs="宋体" w:hint="eastAsia"/>
          <w:szCs w:val="21"/>
        </w:rPr>
        <w:t>方原因造成乙</w:t>
      </w:r>
      <w:r>
        <w:rPr>
          <w:rFonts w:hAnsi="宋体" w:cs="宋体" w:hint="eastAsia"/>
          <w:szCs w:val="21"/>
        </w:rPr>
        <w:t>(</w:t>
      </w:r>
      <w:r>
        <w:rPr>
          <w:rFonts w:hAnsi="宋体" w:cs="宋体" w:hint="eastAsia"/>
          <w:szCs w:val="21"/>
        </w:rPr>
        <w:t>甲</w:t>
      </w:r>
      <w:r>
        <w:rPr>
          <w:rFonts w:hAnsi="宋体" w:cs="宋体" w:hint="eastAsia"/>
          <w:szCs w:val="21"/>
        </w:rPr>
        <w:t>)</w:t>
      </w:r>
      <w:r>
        <w:rPr>
          <w:rFonts w:hAnsi="宋体" w:cs="宋体" w:hint="eastAsia"/>
          <w:szCs w:val="21"/>
        </w:rPr>
        <w:t>方人身伤亡、设备事故、经济损失等，由甲乙双方联合调查处理，根据调查结果承担相应责任。</w:t>
      </w:r>
    </w:p>
    <w:p w14:paraId="07472DDF" w14:textId="77777777" w:rsidR="00EA31B7" w:rsidRDefault="00000000">
      <w:pPr>
        <w:adjustRightInd w:val="0"/>
        <w:snapToGrid w:val="0"/>
        <w:spacing w:line="360" w:lineRule="auto"/>
        <w:rPr>
          <w:rFonts w:hAnsi="宋体" w:cs="宋体"/>
          <w:szCs w:val="21"/>
        </w:rPr>
      </w:pPr>
      <w:r>
        <w:rPr>
          <w:rFonts w:hAnsi="宋体" w:cs="宋体" w:hint="eastAsia"/>
          <w:szCs w:val="21"/>
        </w:rPr>
        <w:t>2</w:t>
      </w:r>
      <w:r>
        <w:rPr>
          <w:rFonts w:hAnsi="宋体" w:cs="宋体" w:hint="eastAsia"/>
          <w:szCs w:val="21"/>
        </w:rPr>
        <w:t>、由于甲方原因造成的人身事故、设备事故、经济损失等，按照国家有关规定办理。</w:t>
      </w:r>
    </w:p>
    <w:p w14:paraId="50B784AD" w14:textId="77777777" w:rsidR="00EA31B7" w:rsidRDefault="00000000">
      <w:pPr>
        <w:adjustRightInd w:val="0"/>
        <w:snapToGrid w:val="0"/>
        <w:spacing w:line="360" w:lineRule="auto"/>
        <w:rPr>
          <w:rFonts w:hAnsi="宋体" w:cs="宋体"/>
          <w:szCs w:val="21"/>
        </w:rPr>
      </w:pPr>
      <w:r>
        <w:rPr>
          <w:rFonts w:hAnsi="宋体" w:cs="宋体" w:hint="eastAsia"/>
          <w:szCs w:val="21"/>
        </w:rPr>
        <w:t>3</w:t>
      </w:r>
      <w:r>
        <w:rPr>
          <w:rFonts w:hAnsi="宋体" w:cs="宋体" w:hint="eastAsia"/>
          <w:szCs w:val="21"/>
        </w:rPr>
        <w:t>、由于乙方原因造成其他外单位人员人身事故、设备事故、经济损失等，甲方不承担任何责任。</w:t>
      </w:r>
    </w:p>
    <w:p w14:paraId="2B69B152" w14:textId="77777777" w:rsidR="00EA31B7" w:rsidRDefault="00000000">
      <w:pPr>
        <w:adjustRightInd w:val="0"/>
        <w:snapToGrid w:val="0"/>
        <w:spacing w:line="360" w:lineRule="auto"/>
        <w:rPr>
          <w:rFonts w:hAnsi="宋体" w:cs="宋体"/>
          <w:szCs w:val="21"/>
        </w:rPr>
      </w:pPr>
      <w:r>
        <w:rPr>
          <w:rFonts w:hAnsi="宋体" w:cs="宋体" w:hint="eastAsia"/>
          <w:szCs w:val="21"/>
        </w:rPr>
        <w:t>4</w:t>
      </w:r>
      <w:r>
        <w:rPr>
          <w:rFonts w:hAnsi="宋体" w:cs="宋体" w:hint="eastAsia"/>
          <w:szCs w:val="21"/>
        </w:rPr>
        <w:t>、由于甲、乙以外的第三方原因造成乙方人身、设备事故、经济损失等，甲方不承担责任。</w:t>
      </w:r>
    </w:p>
    <w:p w14:paraId="10C473C7" w14:textId="77777777" w:rsidR="00EA31B7" w:rsidRDefault="00000000">
      <w:pPr>
        <w:adjustRightInd w:val="0"/>
        <w:snapToGrid w:val="0"/>
        <w:spacing w:line="360" w:lineRule="auto"/>
        <w:rPr>
          <w:rFonts w:hAnsi="宋体" w:cs="宋体"/>
          <w:szCs w:val="21"/>
        </w:rPr>
      </w:pPr>
      <w:r>
        <w:rPr>
          <w:rFonts w:hAnsi="宋体" w:cs="宋体" w:hint="eastAsia"/>
          <w:szCs w:val="21"/>
        </w:rPr>
        <w:t>5</w:t>
      </w:r>
      <w:r>
        <w:rPr>
          <w:rFonts w:hAnsi="宋体" w:cs="宋体" w:hint="eastAsia"/>
          <w:szCs w:val="21"/>
        </w:rPr>
        <w:t>、乙方保证派遣身体健康的工作人员，严格执行有关安全规定，切实采取并对所派遣的所有工作人员的安全负全面责任，工作过程中因乙方原因造成的各种人身伤害、财产损失均由乙方承担，甲方不负任何责任。如乙方部履行本协议给甲方或任何第三方造成人身伤亡、财产损失等全部由乙方负责赔偿。</w:t>
      </w:r>
    </w:p>
    <w:p w14:paraId="5B9A5CBA" w14:textId="77777777" w:rsidR="00EA31B7" w:rsidRDefault="00000000">
      <w:pPr>
        <w:adjustRightInd w:val="0"/>
        <w:snapToGrid w:val="0"/>
        <w:spacing w:line="360" w:lineRule="auto"/>
        <w:rPr>
          <w:rFonts w:hAnsi="宋体" w:cs="宋体"/>
          <w:szCs w:val="21"/>
        </w:rPr>
      </w:pPr>
      <w:r>
        <w:rPr>
          <w:rFonts w:hAnsi="宋体" w:cs="宋体" w:hint="eastAsia"/>
          <w:szCs w:val="21"/>
        </w:rPr>
        <w:t>五、甲方对乙方安全教育管理、违章罚款等费用按照甲方有关规定执行。</w:t>
      </w:r>
    </w:p>
    <w:p w14:paraId="4BE437B1" w14:textId="77777777" w:rsidR="00EA31B7" w:rsidRDefault="00000000">
      <w:pPr>
        <w:adjustRightInd w:val="0"/>
        <w:snapToGrid w:val="0"/>
        <w:spacing w:line="360" w:lineRule="auto"/>
        <w:rPr>
          <w:rFonts w:hAnsi="宋体" w:cs="宋体"/>
          <w:szCs w:val="21"/>
        </w:rPr>
      </w:pPr>
      <w:r>
        <w:rPr>
          <w:rFonts w:hAnsi="宋体" w:cs="宋体" w:hint="eastAsia"/>
          <w:szCs w:val="21"/>
        </w:rPr>
        <w:t>六、本协议双方签字或盖章后生效。</w:t>
      </w:r>
    </w:p>
    <w:p w14:paraId="0D395F44" w14:textId="77777777" w:rsidR="00EA31B7" w:rsidRDefault="00EA31B7">
      <w:pPr>
        <w:spacing w:line="360" w:lineRule="auto"/>
        <w:rPr>
          <w:rFonts w:hAnsi="宋体" w:cs="宋体"/>
          <w:szCs w:val="21"/>
        </w:rPr>
      </w:pPr>
    </w:p>
    <w:p w14:paraId="6D085EA2" w14:textId="77777777" w:rsidR="00EA31B7" w:rsidRDefault="00EA31B7">
      <w:pPr>
        <w:spacing w:line="360" w:lineRule="auto"/>
        <w:rPr>
          <w:rFonts w:hAnsi="宋体" w:cs="宋体"/>
          <w:szCs w:val="21"/>
        </w:rPr>
      </w:pPr>
    </w:p>
    <w:p w14:paraId="7523701F" w14:textId="77777777" w:rsidR="00EA31B7" w:rsidRDefault="00000000">
      <w:pPr>
        <w:spacing w:line="360" w:lineRule="auto"/>
        <w:jc w:val="left"/>
        <w:rPr>
          <w:rFonts w:hAnsi="宋体" w:cs="宋体"/>
          <w:b/>
          <w:szCs w:val="21"/>
        </w:rPr>
      </w:pPr>
      <w:r>
        <w:rPr>
          <w:rFonts w:hAnsi="宋体" w:cs="宋体" w:hint="eastAsia"/>
          <w:b/>
          <w:szCs w:val="21"/>
        </w:rPr>
        <w:t>甲方（盖章）：</w:t>
      </w:r>
      <w:sdt>
        <w:sdtPr>
          <w:rPr>
            <w:rFonts w:hAnsi="宋体" w:cs="宋体" w:hint="eastAsia"/>
            <w:b/>
            <w:szCs w:val="21"/>
          </w:rPr>
          <w:id w:val="909815103"/>
          <w:placeholder>
            <w:docPart w:val="A031A0B3B6A24049880957F782AF5D6C"/>
          </w:placeholder>
        </w:sdtPr>
        <w:sdtContent>
          <w:r>
            <w:rPr>
              <w:rFonts w:hAnsi="宋体" w:cs="宋体" w:hint="eastAsia"/>
              <w:b/>
              <w:szCs w:val="21"/>
            </w:rPr>
            <w:t>中山大学附属肿瘤医院</w:t>
          </w:r>
        </w:sdtContent>
      </w:sdt>
      <w:r>
        <w:rPr>
          <w:rFonts w:hAnsi="宋体" w:cs="宋体" w:hint="eastAsia"/>
          <w:b/>
          <w:szCs w:val="21"/>
        </w:rPr>
        <w:t xml:space="preserve">        </w:t>
      </w:r>
      <w:r>
        <w:rPr>
          <w:rFonts w:hAnsi="宋体" w:cs="宋体" w:hint="eastAsia"/>
          <w:b/>
          <w:szCs w:val="21"/>
        </w:rPr>
        <w:t>乙方（盖章）：</w:t>
      </w:r>
      <w:sdt>
        <w:sdtPr>
          <w:rPr>
            <w:rFonts w:hAnsi="宋体" w:cs="宋体" w:hint="eastAsia"/>
            <w:b/>
            <w:szCs w:val="21"/>
          </w:rPr>
          <w:id w:val="-1562167337"/>
          <w:placeholder>
            <w:docPart w:val="A031A0B3B6A24049880957F782AF5D6C"/>
          </w:placeholder>
          <w:showingPlcHdr/>
        </w:sdtPr>
        <w:sdtContent>
          <w:r>
            <w:rPr>
              <w:rStyle w:val="af3"/>
              <w:u w:val="single"/>
            </w:rPr>
            <w:t>点击此处输入文字</w:t>
          </w:r>
        </w:sdtContent>
      </w:sdt>
    </w:p>
    <w:p w14:paraId="6B915E74" w14:textId="77777777" w:rsidR="00EA31B7" w:rsidRDefault="00000000">
      <w:pPr>
        <w:spacing w:line="360" w:lineRule="auto"/>
        <w:jc w:val="left"/>
        <w:rPr>
          <w:rFonts w:hAnsi="宋体" w:cs="宋体"/>
          <w:b/>
          <w:szCs w:val="21"/>
        </w:rPr>
      </w:pPr>
      <w:r>
        <w:rPr>
          <w:rFonts w:hAnsi="宋体" w:cs="宋体" w:hint="eastAsia"/>
          <w:b/>
          <w:szCs w:val="21"/>
        </w:rPr>
        <w:t>法定代表人（负责人）：</w:t>
      </w:r>
      <w:r>
        <w:rPr>
          <w:rFonts w:hAnsi="宋体" w:cs="宋体" w:hint="eastAsia"/>
          <w:b/>
          <w:szCs w:val="21"/>
        </w:rPr>
        <w:t xml:space="preserve">                    </w:t>
      </w:r>
      <w:r>
        <w:rPr>
          <w:rFonts w:hAnsi="宋体" w:cs="宋体"/>
          <w:b/>
          <w:szCs w:val="21"/>
        </w:rPr>
        <w:t xml:space="preserve">      </w:t>
      </w:r>
      <w:r>
        <w:rPr>
          <w:rFonts w:hAnsi="宋体" w:cs="宋体" w:hint="eastAsia"/>
          <w:b/>
          <w:szCs w:val="21"/>
        </w:rPr>
        <w:t>法定代表人（负责人）：</w:t>
      </w:r>
    </w:p>
    <w:p w14:paraId="42E17875" w14:textId="77777777" w:rsidR="00EA31B7" w:rsidRDefault="00000000">
      <w:pPr>
        <w:widowControl/>
        <w:jc w:val="left"/>
        <w:rPr>
          <w:sz w:val="24"/>
        </w:rPr>
      </w:pPr>
      <w:r>
        <w:rPr>
          <w:rFonts w:hAnsi="宋体" w:cs="宋体" w:hint="eastAsia"/>
          <w:b/>
          <w:szCs w:val="21"/>
        </w:rPr>
        <w:t>日期：</w:t>
      </w:r>
      <w:sdt>
        <w:sdtPr>
          <w:rPr>
            <w:rFonts w:hAnsi="宋体" w:cs="宋体" w:hint="eastAsia"/>
            <w:b/>
            <w:szCs w:val="21"/>
          </w:rPr>
          <w:id w:val="-1824259731"/>
          <w:placeholder>
            <w:docPart w:val="A031A0B3B6A24049880957F782AF5D6C"/>
          </w:placeholder>
        </w:sdtPr>
        <w:sdtContent>
          <w:r>
            <w:rPr>
              <w:rFonts w:hAnsi="宋体" w:cs="宋体" w:hint="eastAsia"/>
              <w:b/>
              <w:szCs w:val="21"/>
            </w:rPr>
            <w:t>2023</w:t>
          </w:r>
          <w:r>
            <w:rPr>
              <w:rFonts w:hAnsi="宋体" w:cs="宋体" w:hint="eastAsia"/>
              <w:b/>
              <w:szCs w:val="21"/>
            </w:rPr>
            <w:t>年</w:t>
          </w:r>
          <w:r>
            <w:rPr>
              <w:rFonts w:hAnsi="宋体" w:cs="宋体" w:hint="eastAsia"/>
              <w:b/>
              <w:szCs w:val="21"/>
            </w:rPr>
            <w:t xml:space="preserve">  </w:t>
          </w:r>
          <w:r>
            <w:rPr>
              <w:rFonts w:hAnsi="宋体" w:cs="宋体" w:hint="eastAsia"/>
              <w:b/>
              <w:szCs w:val="21"/>
            </w:rPr>
            <w:t>月</w:t>
          </w:r>
          <w:r>
            <w:rPr>
              <w:rFonts w:hAnsi="宋体" w:cs="宋体" w:hint="eastAsia"/>
              <w:b/>
              <w:szCs w:val="21"/>
            </w:rPr>
            <w:t xml:space="preserve">  </w:t>
          </w:r>
          <w:r>
            <w:rPr>
              <w:rFonts w:hAnsi="宋体" w:cs="宋体" w:hint="eastAsia"/>
              <w:b/>
              <w:szCs w:val="21"/>
            </w:rPr>
            <w:t>日</w:t>
          </w:r>
        </w:sdtContent>
      </w:sdt>
      <w:r>
        <w:rPr>
          <w:rFonts w:hAnsi="宋体" w:cs="宋体" w:hint="eastAsia"/>
          <w:b/>
          <w:szCs w:val="21"/>
        </w:rPr>
        <w:t xml:space="preserve">                     </w:t>
      </w:r>
      <w:r>
        <w:rPr>
          <w:rFonts w:hAnsi="宋体" w:cs="宋体" w:hint="eastAsia"/>
          <w:b/>
          <w:szCs w:val="21"/>
        </w:rPr>
        <w:t>日期：</w:t>
      </w:r>
      <w:r>
        <w:rPr>
          <w:rFonts w:hAnsi="宋体" w:cs="宋体" w:hint="eastAsia"/>
          <w:b/>
          <w:szCs w:val="21"/>
        </w:rPr>
        <w:t>2023</w:t>
      </w:r>
      <w:r>
        <w:rPr>
          <w:rFonts w:hAnsi="宋体" w:cs="宋体" w:hint="eastAsia"/>
          <w:b/>
          <w:szCs w:val="21"/>
        </w:rPr>
        <w:t>年</w:t>
      </w:r>
      <w:r>
        <w:rPr>
          <w:rFonts w:hAnsi="宋体" w:cs="宋体" w:hint="eastAsia"/>
          <w:b/>
          <w:szCs w:val="21"/>
        </w:rPr>
        <w:t xml:space="preserve">  </w:t>
      </w:r>
      <w:r>
        <w:rPr>
          <w:rFonts w:hAnsi="宋体" w:cs="宋体" w:hint="eastAsia"/>
          <w:b/>
          <w:szCs w:val="21"/>
        </w:rPr>
        <w:t>月</w:t>
      </w:r>
      <w:r>
        <w:rPr>
          <w:rFonts w:hAnsi="宋体" w:cs="宋体" w:hint="eastAsia"/>
          <w:b/>
          <w:szCs w:val="21"/>
        </w:rPr>
        <w:t xml:space="preserve">  </w:t>
      </w:r>
      <w:r>
        <w:rPr>
          <w:rFonts w:hAnsi="宋体" w:cs="宋体" w:hint="eastAsia"/>
          <w:b/>
          <w:szCs w:val="21"/>
        </w:rPr>
        <w:t>日</w:t>
      </w:r>
      <w:r>
        <w:rPr>
          <w:rFonts w:hint="eastAsia"/>
          <w:sz w:val="24"/>
        </w:rPr>
        <w:br w:type="page"/>
      </w:r>
    </w:p>
    <w:p w14:paraId="5ED70522" w14:textId="77777777" w:rsidR="00EA31B7" w:rsidRDefault="00000000">
      <w:pPr>
        <w:outlineLvl w:val="1"/>
        <w:rPr>
          <w:b/>
          <w:bCs/>
          <w:sz w:val="24"/>
        </w:rPr>
      </w:pPr>
      <w:r>
        <w:rPr>
          <w:rFonts w:hint="eastAsia"/>
          <w:b/>
          <w:bCs/>
          <w:sz w:val="24"/>
        </w:rPr>
        <w:lastRenderedPageBreak/>
        <w:t>附件</w:t>
      </w:r>
      <w:r>
        <w:rPr>
          <w:b/>
          <w:bCs/>
          <w:sz w:val="24"/>
        </w:rPr>
        <w:t>5</w:t>
      </w:r>
      <w:r>
        <w:rPr>
          <w:rFonts w:hint="eastAsia"/>
          <w:b/>
          <w:bCs/>
          <w:sz w:val="24"/>
        </w:rPr>
        <w:t>：</w:t>
      </w:r>
      <w:r>
        <w:rPr>
          <w:b/>
          <w:bCs/>
          <w:sz w:val="24"/>
        </w:rPr>
        <w:t xml:space="preserve"> </w:t>
      </w:r>
    </w:p>
    <w:p w14:paraId="79ECC104" w14:textId="77777777" w:rsidR="00EA31B7" w:rsidRDefault="00000000">
      <w:pPr>
        <w:jc w:val="center"/>
        <w:rPr>
          <w:rFonts w:ascii="黑体" w:eastAsia="黑体" w:hAnsi="黑体"/>
          <w:b/>
          <w:sz w:val="44"/>
        </w:rPr>
      </w:pPr>
      <w:r>
        <w:rPr>
          <w:rFonts w:ascii="黑体" w:eastAsia="黑体" w:hAnsi="黑体" w:hint="eastAsia"/>
          <w:b/>
          <w:sz w:val="44"/>
        </w:rPr>
        <w:t>安全文明施工承诺书</w:t>
      </w:r>
    </w:p>
    <w:p w14:paraId="0AB5A43A" w14:textId="77777777" w:rsidR="00EA31B7" w:rsidRDefault="00EA31B7">
      <w:pPr>
        <w:jc w:val="center"/>
        <w:rPr>
          <w:rFonts w:ascii="黑体" w:eastAsia="黑体" w:hAnsi="黑体"/>
          <w:b/>
        </w:rPr>
      </w:pPr>
    </w:p>
    <w:p w14:paraId="7569FC97" w14:textId="77777777" w:rsidR="00EA31B7" w:rsidRDefault="00EA31B7">
      <w:pPr>
        <w:jc w:val="center"/>
        <w:rPr>
          <w:rFonts w:ascii="黑体" w:eastAsia="黑体" w:hAnsi="黑体"/>
          <w:b/>
        </w:rPr>
      </w:pPr>
    </w:p>
    <w:p w14:paraId="7E0C1D8B" w14:textId="77777777" w:rsidR="00EA31B7" w:rsidRDefault="00EA31B7">
      <w:pPr>
        <w:spacing w:line="360" w:lineRule="auto"/>
        <w:rPr>
          <w:rFonts w:hAnsi="宋体"/>
          <w:sz w:val="24"/>
        </w:rPr>
      </w:pPr>
    </w:p>
    <w:p w14:paraId="31D664E5" w14:textId="77777777" w:rsidR="00EA31B7" w:rsidRDefault="00000000">
      <w:pPr>
        <w:shd w:val="clear" w:color="auto" w:fill="FFFFFF"/>
        <w:tabs>
          <w:tab w:val="left" w:pos="1402"/>
        </w:tabs>
        <w:spacing w:line="360" w:lineRule="auto"/>
        <w:rPr>
          <w:rFonts w:hAnsi="宋体"/>
          <w:sz w:val="24"/>
        </w:rPr>
      </w:pPr>
      <w:r>
        <w:rPr>
          <w:rFonts w:hAnsi="宋体" w:hint="eastAsia"/>
          <w:sz w:val="24"/>
        </w:rPr>
        <w:t xml:space="preserve">    </w:t>
      </w:r>
      <w:r>
        <w:rPr>
          <w:rFonts w:hAnsi="宋体" w:hint="eastAsia"/>
          <w:sz w:val="24"/>
        </w:rPr>
        <w:t>为了使甲方顺利进行各项新建、改建、扩建、修缮及装饰等施工活动，避免在施工过程中出现违规现象，损坏医院设备设施和他人利益，乙方承诺严格执行</w:t>
      </w:r>
      <w:proofErr w:type="gramStart"/>
      <w:r>
        <w:rPr>
          <w:rFonts w:hAnsi="宋体" w:hint="eastAsia"/>
          <w:sz w:val="24"/>
        </w:rPr>
        <w:t>本承诺书所有</w:t>
      </w:r>
      <w:proofErr w:type="gramEnd"/>
      <w:r>
        <w:rPr>
          <w:rFonts w:hAnsi="宋体" w:hint="eastAsia"/>
          <w:sz w:val="24"/>
        </w:rPr>
        <w:t>内容，并接受使用科室及总务处的监督。对于一切违反规定的行为，乙方自愿接受甲方合法合理处置。</w:t>
      </w:r>
    </w:p>
    <w:p w14:paraId="08E9615D" w14:textId="77777777" w:rsidR="00EA31B7" w:rsidRDefault="00000000">
      <w:pPr>
        <w:numPr>
          <w:ilvl w:val="0"/>
          <w:numId w:val="11"/>
        </w:numPr>
        <w:spacing w:line="360" w:lineRule="auto"/>
        <w:rPr>
          <w:rFonts w:hAnsi="宋体"/>
          <w:b/>
          <w:sz w:val="24"/>
        </w:rPr>
      </w:pPr>
      <w:r>
        <w:rPr>
          <w:rFonts w:hAnsi="宋体" w:hint="eastAsia"/>
          <w:b/>
          <w:sz w:val="24"/>
        </w:rPr>
        <w:t>安全文明施工总体要求</w:t>
      </w:r>
    </w:p>
    <w:p w14:paraId="7C48DACA" w14:textId="77777777" w:rsidR="00EA31B7" w:rsidRDefault="00000000">
      <w:pPr>
        <w:spacing w:line="360" w:lineRule="auto"/>
        <w:ind w:firstLineChars="200" w:firstLine="480"/>
        <w:rPr>
          <w:rFonts w:hAnsi="宋体"/>
          <w:sz w:val="24"/>
        </w:rPr>
      </w:pPr>
      <w:r>
        <w:rPr>
          <w:rFonts w:hAnsi="宋体" w:hint="eastAsia"/>
          <w:sz w:val="24"/>
        </w:rPr>
        <w:t>1</w:t>
      </w:r>
      <w:r>
        <w:rPr>
          <w:rFonts w:hAnsi="宋体" w:hint="eastAsia"/>
          <w:sz w:val="24"/>
        </w:rPr>
        <w:t>、乙方施工期间所有工程必须符合国家有关施工安全规范的要求，严格执行中山大学肿瘤防治中心安全文明施工相关制度及规定，确保安全文明施工。</w:t>
      </w:r>
      <w:r>
        <w:rPr>
          <w:rFonts w:hAnsi="宋体" w:hint="eastAsia"/>
          <w:sz w:val="24"/>
        </w:rPr>
        <w:t xml:space="preserve"> </w:t>
      </w:r>
    </w:p>
    <w:p w14:paraId="11FE6575" w14:textId="77777777" w:rsidR="00EA31B7" w:rsidRDefault="00000000">
      <w:pPr>
        <w:shd w:val="clear" w:color="auto" w:fill="FFFFFF"/>
        <w:spacing w:line="360" w:lineRule="auto"/>
        <w:ind w:firstLineChars="200" w:firstLine="480"/>
        <w:rPr>
          <w:rFonts w:hAnsi="宋体"/>
          <w:sz w:val="24"/>
        </w:rPr>
      </w:pPr>
      <w:r>
        <w:rPr>
          <w:rFonts w:hAnsi="宋体" w:hint="eastAsia"/>
          <w:sz w:val="24"/>
        </w:rPr>
        <w:t>2</w:t>
      </w:r>
      <w:r>
        <w:rPr>
          <w:rFonts w:hAnsi="宋体" w:hint="eastAsia"/>
          <w:sz w:val="24"/>
        </w:rPr>
        <w:t>、所有工程须遵守房屋结构安全的有关规定，梁、柱、楼板、承重墙等不得钻、凿、锯和打掉，不得影响结构安全。</w:t>
      </w:r>
    </w:p>
    <w:p w14:paraId="6786E689" w14:textId="77777777" w:rsidR="00EA31B7" w:rsidRDefault="00000000">
      <w:pPr>
        <w:shd w:val="clear" w:color="auto" w:fill="FFFFFF"/>
        <w:spacing w:line="360" w:lineRule="auto"/>
        <w:ind w:firstLineChars="200" w:firstLine="480"/>
        <w:rPr>
          <w:rFonts w:hAnsi="宋体"/>
          <w:sz w:val="24"/>
        </w:rPr>
      </w:pPr>
      <w:r>
        <w:rPr>
          <w:rFonts w:hAnsi="宋体" w:hint="eastAsia"/>
          <w:sz w:val="24"/>
        </w:rPr>
        <w:t>3</w:t>
      </w:r>
      <w:r>
        <w:rPr>
          <w:rFonts w:hAnsi="宋体" w:hint="eastAsia"/>
          <w:sz w:val="24"/>
        </w:rPr>
        <w:t>、工程施工应尽量保护原有设备、设施及园林绿化。对于在施工中未采取有效保护措施造成损害的，须由乙方负责修复，否则可在工程费中扣除相应发生的费用，并予以处罚。</w:t>
      </w:r>
    </w:p>
    <w:p w14:paraId="3D46F5FA" w14:textId="77777777" w:rsidR="00EA31B7" w:rsidRDefault="00000000">
      <w:pPr>
        <w:shd w:val="clear" w:color="auto" w:fill="FFFFFF"/>
        <w:spacing w:line="360" w:lineRule="auto"/>
        <w:ind w:firstLineChars="200" w:firstLine="480"/>
        <w:rPr>
          <w:rFonts w:hAnsi="宋体"/>
          <w:sz w:val="24"/>
        </w:rPr>
      </w:pPr>
      <w:r>
        <w:rPr>
          <w:rFonts w:hAnsi="宋体" w:hint="eastAsia"/>
          <w:sz w:val="24"/>
        </w:rPr>
        <w:t>4</w:t>
      </w:r>
      <w:r>
        <w:rPr>
          <w:rFonts w:hAnsi="宋体" w:hint="eastAsia"/>
          <w:sz w:val="24"/>
        </w:rPr>
        <w:t>、工程涉及总用水、用电量的增加、更改及施工临时用水、临时用电的，须向总务处物业管理科申报批准后，按指定的入管、入线位置及核准的容量进行施工，否则物业管理科有权对其用水、用电进行控制。</w:t>
      </w:r>
    </w:p>
    <w:p w14:paraId="66575A59" w14:textId="77777777" w:rsidR="00EA31B7" w:rsidRDefault="00000000">
      <w:pPr>
        <w:shd w:val="clear" w:color="auto" w:fill="FFFFFF"/>
        <w:spacing w:line="360" w:lineRule="auto"/>
        <w:ind w:firstLineChars="200" w:firstLine="480"/>
        <w:rPr>
          <w:rFonts w:hAnsi="宋体"/>
          <w:sz w:val="24"/>
        </w:rPr>
      </w:pPr>
      <w:r>
        <w:rPr>
          <w:rFonts w:hAnsi="宋体" w:hint="eastAsia"/>
          <w:sz w:val="24"/>
        </w:rPr>
        <w:t>5</w:t>
      </w:r>
      <w:r>
        <w:rPr>
          <w:rFonts w:hAnsi="宋体" w:hint="eastAsia"/>
          <w:sz w:val="24"/>
        </w:rPr>
        <w:t>、乙方须按总务处保卫科及政府消防管理部门的审核意见及审核后的设计图纸进行施工。工程施工期间，不得擅自改变原设计方案和审核意见。如确需改变，须由原设计单位出具变更方案，送原审核部门复审。</w:t>
      </w:r>
    </w:p>
    <w:p w14:paraId="40320311" w14:textId="77777777" w:rsidR="00EA31B7" w:rsidRDefault="00000000">
      <w:pPr>
        <w:shd w:val="clear" w:color="auto" w:fill="FFFFFF"/>
        <w:spacing w:line="360" w:lineRule="auto"/>
        <w:ind w:firstLineChars="200" w:firstLine="480"/>
        <w:rPr>
          <w:rFonts w:hAnsi="宋体"/>
          <w:sz w:val="24"/>
        </w:rPr>
      </w:pPr>
      <w:r>
        <w:rPr>
          <w:rFonts w:hAnsi="宋体" w:hint="eastAsia"/>
          <w:sz w:val="24"/>
        </w:rPr>
        <w:t>6</w:t>
      </w:r>
      <w:r>
        <w:rPr>
          <w:rFonts w:hAnsi="宋体" w:hint="eastAsia"/>
          <w:sz w:val="24"/>
        </w:rPr>
        <w:t>、工程施工期间，乙方须接受甲方各职能管理部门的检查监督，一旦出现突发事件、火灾隐患、违规用水用电、环境污染等须立即整改。</w:t>
      </w:r>
    </w:p>
    <w:p w14:paraId="59AC6AE2" w14:textId="77777777" w:rsidR="00EA31B7" w:rsidRDefault="00000000">
      <w:pPr>
        <w:numPr>
          <w:ilvl w:val="0"/>
          <w:numId w:val="11"/>
        </w:numPr>
        <w:spacing w:line="360" w:lineRule="auto"/>
        <w:rPr>
          <w:rFonts w:hAnsi="宋体"/>
          <w:b/>
          <w:sz w:val="24"/>
        </w:rPr>
      </w:pPr>
      <w:r>
        <w:rPr>
          <w:rFonts w:hAnsi="宋体" w:hint="eastAsia"/>
          <w:b/>
          <w:sz w:val="24"/>
        </w:rPr>
        <w:t>项目基本情况</w:t>
      </w:r>
    </w:p>
    <w:p w14:paraId="468D336C" w14:textId="77777777" w:rsidR="00EA31B7" w:rsidRDefault="00000000">
      <w:pPr>
        <w:spacing w:line="360" w:lineRule="auto"/>
        <w:ind w:firstLine="465"/>
        <w:rPr>
          <w:rFonts w:hAnsi="宋体"/>
          <w:sz w:val="24"/>
        </w:rPr>
      </w:pPr>
      <w:r>
        <w:rPr>
          <w:rFonts w:hAnsi="宋体" w:hint="eastAsia"/>
          <w:sz w:val="24"/>
        </w:rPr>
        <w:t>详见合同正文。</w:t>
      </w:r>
    </w:p>
    <w:p w14:paraId="31FA8F7A" w14:textId="77777777" w:rsidR="00EA31B7" w:rsidRDefault="00000000">
      <w:pPr>
        <w:numPr>
          <w:ilvl w:val="0"/>
          <w:numId w:val="12"/>
        </w:numPr>
        <w:spacing w:line="360" w:lineRule="auto"/>
        <w:rPr>
          <w:rFonts w:hAnsi="宋体"/>
          <w:b/>
          <w:sz w:val="24"/>
        </w:rPr>
      </w:pPr>
      <w:r>
        <w:rPr>
          <w:rFonts w:hAnsi="宋体" w:hint="eastAsia"/>
          <w:b/>
          <w:sz w:val="24"/>
        </w:rPr>
        <w:t>安全文明施工保证金</w:t>
      </w:r>
    </w:p>
    <w:p w14:paraId="745EFB9B" w14:textId="77777777" w:rsidR="00EA31B7" w:rsidRDefault="00000000">
      <w:pPr>
        <w:numPr>
          <w:ilvl w:val="0"/>
          <w:numId w:val="13"/>
        </w:numPr>
        <w:spacing w:line="360" w:lineRule="auto"/>
        <w:ind w:firstLineChars="177" w:firstLine="425"/>
        <w:rPr>
          <w:rFonts w:hAnsi="宋体"/>
          <w:sz w:val="24"/>
        </w:rPr>
      </w:pPr>
      <w:r>
        <w:rPr>
          <w:rFonts w:hAnsi="宋体" w:hint="eastAsia"/>
          <w:sz w:val="24"/>
        </w:rPr>
        <w:t>乙方缴纳的履约保证金可作为安全文明施工保证金使用，不再另外缴纳。</w:t>
      </w:r>
    </w:p>
    <w:p w14:paraId="7AE763AA" w14:textId="77777777" w:rsidR="00EA31B7" w:rsidRDefault="00000000">
      <w:pPr>
        <w:numPr>
          <w:ilvl w:val="0"/>
          <w:numId w:val="13"/>
        </w:numPr>
        <w:spacing w:line="360" w:lineRule="auto"/>
        <w:ind w:firstLineChars="177" w:firstLine="425"/>
        <w:rPr>
          <w:rFonts w:hAnsi="宋体"/>
          <w:sz w:val="24"/>
        </w:rPr>
      </w:pPr>
      <w:r>
        <w:rPr>
          <w:rFonts w:hAnsi="宋体" w:hint="eastAsia"/>
          <w:sz w:val="24"/>
        </w:rPr>
        <w:t>施工过程中如有违章行为发生，按照《安全文明施工处罚表》扣款，如扣款金额</w:t>
      </w:r>
      <w:r>
        <w:rPr>
          <w:rFonts w:hAnsi="宋体" w:hint="eastAsia"/>
          <w:sz w:val="24"/>
        </w:rPr>
        <w:lastRenderedPageBreak/>
        <w:t>超出履约保证金，多出部分在工程款中扣减。</w:t>
      </w:r>
    </w:p>
    <w:p w14:paraId="19E7626D" w14:textId="77777777" w:rsidR="00EA31B7" w:rsidRDefault="00000000">
      <w:pPr>
        <w:numPr>
          <w:ilvl w:val="0"/>
          <w:numId w:val="12"/>
        </w:numPr>
        <w:spacing w:line="360" w:lineRule="auto"/>
        <w:rPr>
          <w:rFonts w:hAnsi="宋体"/>
          <w:b/>
          <w:sz w:val="24"/>
        </w:rPr>
      </w:pPr>
      <w:r>
        <w:rPr>
          <w:rFonts w:hAnsi="宋体" w:hint="eastAsia"/>
          <w:b/>
          <w:sz w:val="24"/>
        </w:rPr>
        <w:t>施工垃圾清运</w:t>
      </w:r>
    </w:p>
    <w:p w14:paraId="5CB7B834" w14:textId="77777777" w:rsidR="00EA31B7" w:rsidRDefault="00000000">
      <w:pPr>
        <w:spacing w:line="360" w:lineRule="auto"/>
        <w:ind w:firstLineChars="200" w:firstLine="480"/>
        <w:rPr>
          <w:rFonts w:hAnsi="宋体"/>
          <w:sz w:val="24"/>
        </w:rPr>
      </w:pPr>
      <w:r>
        <w:rPr>
          <w:rFonts w:hAnsi="宋体" w:hint="eastAsia"/>
          <w:sz w:val="24"/>
        </w:rPr>
        <w:t>1</w:t>
      </w:r>
      <w:r>
        <w:rPr>
          <w:rFonts w:hAnsi="宋体" w:hint="eastAsia"/>
          <w:sz w:val="24"/>
        </w:rPr>
        <w:t>、不得将施工垃圾及其他杂物倒入厕所或排水沟内，如违反规定造成管道堵塞的，由乙方承担全部责任，并予以赔偿。</w:t>
      </w:r>
    </w:p>
    <w:p w14:paraId="0F227D1C" w14:textId="77777777" w:rsidR="00EA31B7" w:rsidRDefault="00000000">
      <w:pPr>
        <w:numPr>
          <w:ilvl w:val="0"/>
          <w:numId w:val="14"/>
        </w:numPr>
        <w:spacing w:line="360" w:lineRule="auto"/>
        <w:ind w:firstLineChars="177" w:firstLine="425"/>
        <w:rPr>
          <w:rFonts w:hAnsi="宋体"/>
          <w:sz w:val="24"/>
        </w:rPr>
      </w:pPr>
      <w:r>
        <w:rPr>
          <w:rFonts w:hAnsi="宋体" w:hint="eastAsia"/>
          <w:sz w:val="24"/>
        </w:rPr>
        <w:t>施工垃圾须用袋装，工作日不得堆放施工垃圾，周末凭《施工垃圾临时堆放证》运到指定地点。</w:t>
      </w:r>
    </w:p>
    <w:p w14:paraId="392642F6" w14:textId="77777777" w:rsidR="00EA31B7" w:rsidRDefault="00000000">
      <w:pPr>
        <w:numPr>
          <w:ilvl w:val="0"/>
          <w:numId w:val="14"/>
        </w:numPr>
        <w:spacing w:line="360" w:lineRule="auto"/>
        <w:ind w:firstLineChars="177" w:firstLine="425"/>
        <w:rPr>
          <w:rFonts w:hAnsi="宋体"/>
          <w:sz w:val="24"/>
        </w:rPr>
      </w:pPr>
      <w:r>
        <w:rPr>
          <w:rFonts w:hAnsi="宋体" w:hint="eastAsia"/>
          <w:sz w:val="24"/>
        </w:rPr>
        <w:t>乙方未能自行清运施工垃圾的，按实际产生量，支付施工垃圾清运费，由甲方统一安排清运。</w:t>
      </w:r>
    </w:p>
    <w:p w14:paraId="0BE39C28" w14:textId="77777777" w:rsidR="00EA31B7" w:rsidRDefault="00000000">
      <w:pPr>
        <w:numPr>
          <w:ilvl w:val="0"/>
          <w:numId w:val="14"/>
        </w:numPr>
        <w:spacing w:line="360" w:lineRule="auto"/>
        <w:ind w:firstLineChars="177" w:firstLine="425"/>
        <w:rPr>
          <w:rFonts w:hAnsi="宋体"/>
          <w:sz w:val="24"/>
        </w:rPr>
      </w:pPr>
      <w:r>
        <w:rPr>
          <w:rFonts w:hAnsi="宋体" w:hint="eastAsia"/>
          <w:sz w:val="24"/>
        </w:rPr>
        <w:t>如因乙方堆放施工垃圾，导致非施工垃圾堆放此处，所产生的垃圾清运费一律由乙方承担。</w:t>
      </w:r>
    </w:p>
    <w:p w14:paraId="35EA5444" w14:textId="77777777" w:rsidR="00EA31B7" w:rsidRDefault="00000000">
      <w:pPr>
        <w:numPr>
          <w:ilvl w:val="0"/>
          <w:numId w:val="15"/>
        </w:numPr>
        <w:spacing w:line="360" w:lineRule="auto"/>
        <w:rPr>
          <w:rFonts w:hAnsi="宋体"/>
          <w:b/>
          <w:sz w:val="24"/>
        </w:rPr>
      </w:pPr>
      <w:r>
        <w:rPr>
          <w:rFonts w:hAnsi="宋体" w:hint="eastAsia"/>
          <w:b/>
          <w:sz w:val="24"/>
        </w:rPr>
        <w:t>电梯安全使用与管理</w:t>
      </w:r>
    </w:p>
    <w:p w14:paraId="79AF9535" w14:textId="77777777" w:rsidR="00EA31B7" w:rsidRDefault="00000000">
      <w:pPr>
        <w:numPr>
          <w:ilvl w:val="0"/>
          <w:numId w:val="16"/>
        </w:numPr>
        <w:spacing w:line="360" w:lineRule="auto"/>
        <w:ind w:firstLineChars="177" w:firstLine="425"/>
        <w:rPr>
          <w:rFonts w:hAnsi="宋体"/>
          <w:sz w:val="24"/>
        </w:rPr>
      </w:pPr>
      <w:r>
        <w:rPr>
          <w:rFonts w:hAnsi="宋体" w:hint="eastAsia"/>
          <w:sz w:val="24"/>
        </w:rPr>
        <w:t>施工材料、垃圾只能使用货梯搬运，不得进入</w:t>
      </w:r>
      <w:proofErr w:type="gramStart"/>
      <w:r>
        <w:rPr>
          <w:rFonts w:hAnsi="宋体" w:hint="eastAsia"/>
          <w:sz w:val="24"/>
        </w:rPr>
        <w:t>洁净梯及工作梯</w:t>
      </w:r>
      <w:proofErr w:type="gramEnd"/>
      <w:r>
        <w:rPr>
          <w:rFonts w:hAnsi="宋体" w:hint="eastAsia"/>
          <w:sz w:val="24"/>
        </w:rPr>
        <w:t>。</w:t>
      </w:r>
    </w:p>
    <w:p w14:paraId="5FFC10A8" w14:textId="77777777" w:rsidR="00EA31B7" w:rsidRDefault="00000000">
      <w:pPr>
        <w:numPr>
          <w:ilvl w:val="0"/>
          <w:numId w:val="16"/>
        </w:numPr>
        <w:spacing w:line="360" w:lineRule="auto"/>
        <w:ind w:firstLineChars="177" w:firstLine="425"/>
        <w:rPr>
          <w:rFonts w:hAnsi="宋体"/>
          <w:sz w:val="24"/>
        </w:rPr>
      </w:pPr>
      <w:r>
        <w:rPr>
          <w:rFonts w:hAnsi="宋体" w:hint="eastAsia"/>
          <w:sz w:val="24"/>
        </w:rPr>
        <w:t>施工人员在甲方上下班高峰时段（周一至周五：</w:t>
      </w:r>
      <w:r>
        <w:rPr>
          <w:rFonts w:hAnsi="宋体" w:hint="eastAsia"/>
          <w:sz w:val="24"/>
        </w:rPr>
        <w:t>7:30</w:t>
      </w:r>
      <w:r>
        <w:rPr>
          <w:rFonts w:hAnsi="宋体" w:hint="eastAsia"/>
          <w:sz w:val="24"/>
        </w:rPr>
        <w:t>—</w:t>
      </w:r>
      <w:r>
        <w:rPr>
          <w:rFonts w:hAnsi="宋体" w:hint="eastAsia"/>
          <w:sz w:val="24"/>
        </w:rPr>
        <w:t>8:10</w:t>
      </w:r>
      <w:r>
        <w:rPr>
          <w:rFonts w:hAnsi="宋体" w:hint="eastAsia"/>
          <w:sz w:val="24"/>
        </w:rPr>
        <w:t>；</w:t>
      </w:r>
      <w:r>
        <w:rPr>
          <w:rFonts w:hAnsi="宋体" w:hint="eastAsia"/>
          <w:sz w:val="24"/>
        </w:rPr>
        <w:t>17:30-18:00</w:t>
      </w:r>
      <w:r>
        <w:rPr>
          <w:rFonts w:hAnsi="宋体" w:hint="eastAsia"/>
          <w:sz w:val="24"/>
        </w:rPr>
        <w:t>），不得乘坐职工工作电梯。</w:t>
      </w:r>
    </w:p>
    <w:p w14:paraId="6417E75A" w14:textId="77777777" w:rsidR="00EA31B7" w:rsidRDefault="00000000">
      <w:pPr>
        <w:numPr>
          <w:ilvl w:val="0"/>
          <w:numId w:val="16"/>
        </w:numPr>
        <w:spacing w:line="360" w:lineRule="auto"/>
        <w:ind w:firstLineChars="177" w:firstLine="425"/>
        <w:rPr>
          <w:rFonts w:hAnsi="宋体"/>
          <w:sz w:val="24"/>
        </w:rPr>
      </w:pPr>
      <w:r>
        <w:rPr>
          <w:rFonts w:hAnsi="宋体" w:hint="eastAsia"/>
          <w:sz w:val="24"/>
        </w:rPr>
        <w:t>货梯运行时间在非工作时间段（周一至周五：晚上</w:t>
      </w:r>
      <w:r>
        <w:rPr>
          <w:rFonts w:hAnsi="宋体" w:hint="eastAsia"/>
          <w:sz w:val="24"/>
        </w:rPr>
        <w:t>8:00</w:t>
      </w:r>
      <w:r>
        <w:rPr>
          <w:rFonts w:hAnsi="宋体" w:hint="eastAsia"/>
          <w:sz w:val="24"/>
        </w:rPr>
        <w:t>—次日</w:t>
      </w:r>
      <w:r>
        <w:rPr>
          <w:rFonts w:hAnsi="宋体" w:hint="eastAsia"/>
          <w:sz w:val="24"/>
        </w:rPr>
        <w:t>06:00</w:t>
      </w:r>
      <w:r>
        <w:rPr>
          <w:rFonts w:hAnsi="宋体" w:hint="eastAsia"/>
          <w:sz w:val="24"/>
        </w:rPr>
        <w:t>，周六日及节假日），若需要在其他工作时段使用，须向物业管理科申请，批准后方可使用。</w:t>
      </w:r>
    </w:p>
    <w:p w14:paraId="04135E3C" w14:textId="77777777" w:rsidR="00EA31B7" w:rsidRDefault="00000000">
      <w:pPr>
        <w:numPr>
          <w:ilvl w:val="0"/>
          <w:numId w:val="16"/>
        </w:numPr>
        <w:spacing w:line="360" w:lineRule="auto"/>
        <w:ind w:firstLineChars="177" w:firstLine="425"/>
        <w:rPr>
          <w:rFonts w:hAnsi="宋体"/>
          <w:sz w:val="24"/>
        </w:rPr>
      </w:pPr>
      <w:r>
        <w:rPr>
          <w:rFonts w:hAnsi="宋体" w:hint="eastAsia"/>
          <w:sz w:val="24"/>
        </w:rPr>
        <w:t>如有特殊运输需求申请专梯服务，需提前</w:t>
      </w:r>
      <w:r>
        <w:rPr>
          <w:rFonts w:hAnsi="宋体" w:hint="eastAsia"/>
          <w:sz w:val="24"/>
        </w:rPr>
        <w:t>2</w:t>
      </w:r>
      <w:r>
        <w:rPr>
          <w:rFonts w:hAnsi="宋体" w:hint="eastAsia"/>
          <w:sz w:val="24"/>
        </w:rPr>
        <w:t>个工作日向物业管理科提出申请，批准后方可使用，物业管理科将安排电梯司机协助运输。</w:t>
      </w:r>
    </w:p>
    <w:p w14:paraId="7612E4E8" w14:textId="77777777" w:rsidR="00EA31B7" w:rsidRDefault="00000000">
      <w:pPr>
        <w:numPr>
          <w:ilvl w:val="0"/>
          <w:numId w:val="17"/>
        </w:numPr>
        <w:spacing w:line="360" w:lineRule="auto"/>
        <w:rPr>
          <w:rFonts w:hAnsi="宋体"/>
          <w:b/>
          <w:sz w:val="24"/>
        </w:rPr>
      </w:pPr>
      <w:r>
        <w:rPr>
          <w:rFonts w:hAnsi="宋体" w:hint="eastAsia"/>
          <w:b/>
          <w:sz w:val="24"/>
        </w:rPr>
        <w:t>水电的安全使用与管理</w:t>
      </w:r>
    </w:p>
    <w:p w14:paraId="4DE49290" w14:textId="77777777" w:rsidR="00EA31B7" w:rsidRDefault="00000000">
      <w:pPr>
        <w:spacing w:line="360" w:lineRule="auto"/>
        <w:ind w:firstLineChars="200" w:firstLine="480"/>
        <w:rPr>
          <w:rFonts w:hAnsi="宋体"/>
          <w:sz w:val="24"/>
        </w:rPr>
      </w:pPr>
      <w:r>
        <w:rPr>
          <w:rFonts w:hAnsi="宋体" w:hint="eastAsia"/>
          <w:sz w:val="24"/>
        </w:rPr>
        <w:t>1</w:t>
      </w:r>
      <w:r>
        <w:rPr>
          <w:rFonts w:hAnsi="宋体" w:hint="eastAsia"/>
          <w:sz w:val="24"/>
        </w:rPr>
        <w:t>、任何时候不得改变楼宇的主体结构，上下水管道、电路等，如确需改动，应向物业管理科提出申请，批准后方可施工。</w:t>
      </w:r>
    </w:p>
    <w:p w14:paraId="54D788EF" w14:textId="77777777" w:rsidR="00EA31B7" w:rsidRDefault="00000000">
      <w:pPr>
        <w:spacing w:line="360" w:lineRule="auto"/>
        <w:ind w:firstLineChars="200" w:firstLine="480"/>
        <w:rPr>
          <w:rFonts w:hAnsi="宋体"/>
          <w:sz w:val="24"/>
        </w:rPr>
      </w:pPr>
      <w:r>
        <w:rPr>
          <w:rFonts w:hAnsi="宋体" w:hint="eastAsia"/>
          <w:sz w:val="24"/>
        </w:rPr>
        <w:t>2</w:t>
      </w:r>
      <w:r>
        <w:rPr>
          <w:rFonts w:hAnsi="宋体" w:hint="eastAsia"/>
          <w:sz w:val="24"/>
        </w:rPr>
        <w:t>、施工过程不得损坏原有节能设施，降低节能效果；施工过程中拆除的各类设备设施归甲方所有，乙方无条件交回甲方。</w:t>
      </w:r>
    </w:p>
    <w:p w14:paraId="6BAD24DE" w14:textId="77777777" w:rsidR="00EA31B7" w:rsidRDefault="00000000">
      <w:pPr>
        <w:spacing w:line="360" w:lineRule="auto"/>
        <w:ind w:firstLineChars="200" w:firstLine="480"/>
        <w:rPr>
          <w:rFonts w:hAnsi="宋体"/>
          <w:sz w:val="24"/>
        </w:rPr>
      </w:pPr>
      <w:r>
        <w:rPr>
          <w:rFonts w:hAnsi="宋体" w:hint="eastAsia"/>
          <w:sz w:val="24"/>
        </w:rPr>
        <w:t>3</w:t>
      </w:r>
      <w:r>
        <w:rPr>
          <w:rFonts w:hAnsi="宋体" w:hint="eastAsia"/>
          <w:sz w:val="24"/>
        </w:rPr>
        <w:t>、电源线应采用非燃型或阻燃型套管，乙方安装电器设备不得超过限定额度，电力、照明系统需要增加用电容量，需向物业管理科提出书面申请，批准后方可施工。</w:t>
      </w:r>
    </w:p>
    <w:p w14:paraId="6C6C5600" w14:textId="77777777" w:rsidR="00EA31B7" w:rsidRDefault="00000000">
      <w:pPr>
        <w:spacing w:line="360" w:lineRule="auto"/>
        <w:ind w:firstLineChars="200" w:firstLine="480"/>
        <w:rPr>
          <w:rFonts w:hAnsi="宋体"/>
          <w:sz w:val="24"/>
        </w:rPr>
      </w:pPr>
      <w:r>
        <w:rPr>
          <w:rFonts w:hAnsi="宋体" w:hint="eastAsia"/>
          <w:sz w:val="24"/>
        </w:rPr>
        <w:t>4</w:t>
      </w:r>
      <w:r>
        <w:rPr>
          <w:rFonts w:hAnsi="宋体" w:hint="eastAsia"/>
          <w:sz w:val="24"/>
        </w:rPr>
        <w:t>、乙方在施工过程中需要铺设水电管道，须提交设计图及竣工图纸，方便甲方日后检修需要。</w:t>
      </w:r>
    </w:p>
    <w:p w14:paraId="132C39DC" w14:textId="77777777" w:rsidR="00EA31B7" w:rsidRDefault="00000000">
      <w:pPr>
        <w:spacing w:line="360" w:lineRule="auto"/>
        <w:ind w:firstLineChars="200" w:firstLine="480"/>
        <w:rPr>
          <w:rFonts w:hAnsi="宋体"/>
          <w:sz w:val="24"/>
        </w:rPr>
      </w:pPr>
      <w:r>
        <w:rPr>
          <w:rFonts w:hAnsi="宋体" w:hint="eastAsia"/>
          <w:sz w:val="24"/>
        </w:rPr>
        <w:t>5</w:t>
      </w:r>
      <w:r>
        <w:rPr>
          <w:rFonts w:hAnsi="宋体" w:hint="eastAsia"/>
          <w:sz w:val="24"/>
        </w:rPr>
        <w:t>、乙方施工人员未经批准不得进入强电管井等用房，如需勘查现场须由本院职能部门项目负责人向物业管理科申请。</w:t>
      </w:r>
    </w:p>
    <w:p w14:paraId="22B46A24" w14:textId="77777777" w:rsidR="00EA31B7" w:rsidRDefault="00000000">
      <w:pPr>
        <w:spacing w:line="360" w:lineRule="auto"/>
        <w:ind w:firstLineChars="200" w:firstLine="480"/>
        <w:rPr>
          <w:rFonts w:hAnsi="宋体"/>
          <w:sz w:val="24"/>
        </w:rPr>
      </w:pPr>
      <w:r>
        <w:rPr>
          <w:rFonts w:hAnsi="宋体" w:hint="eastAsia"/>
          <w:sz w:val="24"/>
        </w:rPr>
        <w:lastRenderedPageBreak/>
        <w:t>6</w:t>
      </w:r>
      <w:r>
        <w:rPr>
          <w:rFonts w:hAnsi="宋体" w:hint="eastAsia"/>
          <w:sz w:val="24"/>
        </w:rPr>
        <w:t>、大型施工项目必须接驳临时用电，与正常医疗工作用电严格分开。</w:t>
      </w:r>
    </w:p>
    <w:p w14:paraId="7E58A9E9" w14:textId="77777777" w:rsidR="00EA31B7" w:rsidRDefault="00000000">
      <w:pPr>
        <w:spacing w:line="360" w:lineRule="auto"/>
        <w:ind w:firstLineChars="200" w:firstLine="480"/>
        <w:rPr>
          <w:rFonts w:hAnsi="宋体"/>
          <w:sz w:val="24"/>
        </w:rPr>
      </w:pPr>
      <w:r>
        <w:rPr>
          <w:rFonts w:hAnsi="宋体" w:hint="eastAsia"/>
          <w:sz w:val="24"/>
        </w:rPr>
        <w:t>7</w:t>
      </w:r>
      <w:r>
        <w:rPr>
          <w:rFonts w:hAnsi="宋体" w:hint="eastAsia"/>
          <w:sz w:val="24"/>
        </w:rPr>
        <w:t>、因项目施工引起的用水用电故障，施工单位无条件协助应急抢修，甲方酌情追求乙方责任，并给予处罚。</w:t>
      </w:r>
    </w:p>
    <w:p w14:paraId="2A7B50BF" w14:textId="77777777" w:rsidR="00EA31B7" w:rsidRDefault="00000000">
      <w:pPr>
        <w:spacing w:line="360" w:lineRule="auto"/>
        <w:rPr>
          <w:rFonts w:hAnsi="宋体"/>
          <w:b/>
          <w:sz w:val="24"/>
        </w:rPr>
      </w:pPr>
      <w:r>
        <w:rPr>
          <w:rFonts w:hAnsi="宋体" w:hint="eastAsia"/>
          <w:b/>
          <w:sz w:val="24"/>
        </w:rPr>
        <w:t>七、环境与人员管理</w:t>
      </w:r>
    </w:p>
    <w:p w14:paraId="57D58807" w14:textId="77777777" w:rsidR="00EA31B7" w:rsidRDefault="00000000">
      <w:pPr>
        <w:spacing w:line="360" w:lineRule="auto"/>
        <w:ind w:firstLineChars="200" w:firstLine="480"/>
        <w:rPr>
          <w:rFonts w:hAnsi="宋体"/>
          <w:sz w:val="24"/>
        </w:rPr>
      </w:pPr>
      <w:r>
        <w:rPr>
          <w:rFonts w:hAnsi="宋体" w:hint="eastAsia"/>
          <w:sz w:val="24"/>
        </w:rPr>
        <w:t>1</w:t>
      </w:r>
      <w:r>
        <w:rPr>
          <w:rFonts w:hAnsi="宋体" w:hint="eastAsia"/>
          <w:sz w:val="24"/>
        </w:rPr>
        <w:t>、施工时不得占用人行通道和损坏公共设施，防止碰伤和污染墙壁、楼梯及环境，如有污染，乙方负责清理或赔偿。</w:t>
      </w:r>
    </w:p>
    <w:p w14:paraId="35D049D0" w14:textId="77777777" w:rsidR="00EA31B7" w:rsidRDefault="00000000">
      <w:pPr>
        <w:spacing w:line="360" w:lineRule="auto"/>
        <w:ind w:firstLineChars="200" w:firstLine="480"/>
        <w:rPr>
          <w:rFonts w:hAnsi="宋体"/>
          <w:sz w:val="24"/>
        </w:rPr>
      </w:pPr>
      <w:r>
        <w:rPr>
          <w:rFonts w:hAnsi="宋体" w:hint="eastAsia"/>
          <w:sz w:val="24"/>
        </w:rPr>
        <w:t>2</w:t>
      </w:r>
      <w:r>
        <w:rPr>
          <w:rFonts w:hAnsi="宋体" w:hint="eastAsia"/>
          <w:sz w:val="24"/>
        </w:rPr>
        <w:t>、</w:t>
      </w:r>
      <w:proofErr w:type="gramStart"/>
      <w:r>
        <w:rPr>
          <w:rFonts w:hAnsi="宋体" w:hint="eastAsia"/>
          <w:sz w:val="24"/>
        </w:rPr>
        <w:t>禁止因</w:t>
      </w:r>
      <w:proofErr w:type="gramEnd"/>
      <w:r>
        <w:rPr>
          <w:rFonts w:hAnsi="宋体" w:hint="eastAsia"/>
          <w:sz w:val="24"/>
        </w:rPr>
        <w:t>施工更改消防设施功能及位置，禁止将消防设备用任何物品盖上或</w:t>
      </w:r>
      <w:proofErr w:type="gramStart"/>
      <w:r>
        <w:rPr>
          <w:rFonts w:hAnsi="宋体" w:hint="eastAsia"/>
          <w:sz w:val="24"/>
        </w:rPr>
        <w:t>防碍</w:t>
      </w:r>
      <w:proofErr w:type="gramEnd"/>
      <w:r>
        <w:rPr>
          <w:rFonts w:hAnsi="宋体" w:hint="eastAsia"/>
          <w:sz w:val="24"/>
        </w:rPr>
        <w:t>其功能行为。</w:t>
      </w:r>
    </w:p>
    <w:p w14:paraId="12AC7F2A" w14:textId="77777777" w:rsidR="00EA31B7" w:rsidRDefault="00000000">
      <w:pPr>
        <w:spacing w:line="360" w:lineRule="auto"/>
        <w:ind w:firstLineChars="200" w:firstLine="480"/>
        <w:rPr>
          <w:rFonts w:hAnsi="宋体"/>
          <w:sz w:val="24"/>
        </w:rPr>
      </w:pPr>
      <w:r>
        <w:rPr>
          <w:rFonts w:hAnsi="宋体" w:hint="eastAsia"/>
          <w:sz w:val="24"/>
        </w:rPr>
        <w:t>3</w:t>
      </w:r>
      <w:r>
        <w:rPr>
          <w:rFonts w:hAnsi="宋体" w:hint="eastAsia"/>
          <w:sz w:val="24"/>
        </w:rPr>
        <w:t>、施工时须采取足够防护措施以减少施工产生粉尘及噪音，避免对他人造成滋扰和不便。</w:t>
      </w:r>
    </w:p>
    <w:p w14:paraId="7E97367C" w14:textId="77777777" w:rsidR="00EA31B7" w:rsidRDefault="00000000">
      <w:pPr>
        <w:spacing w:line="360" w:lineRule="auto"/>
        <w:ind w:firstLineChars="200" w:firstLine="480"/>
        <w:rPr>
          <w:rFonts w:hAnsi="宋体"/>
          <w:sz w:val="24"/>
        </w:rPr>
      </w:pPr>
      <w:r>
        <w:rPr>
          <w:rFonts w:hAnsi="宋体" w:hint="eastAsia"/>
          <w:sz w:val="24"/>
        </w:rPr>
        <w:t>4</w:t>
      </w:r>
      <w:r>
        <w:rPr>
          <w:rFonts w:hAnsi="宋体" w:hint="eastAsia"/>
          <w:sz w:val="24"/>
        </w:rPr>
        <w:t>、施工现场作业区域必须设置全封闭围栏围蔽，防止无关人员误入作业区域发生伤害事故。根据工程实际情况选用合适围蔽材料，室内装修围蔽可选用优质</w:t>
      </w:r>
      <w:proofErr w:type="spellStart"/>
      <w:r>
        <w:rPr>
          <w:rFonts w:hAnsi="宋体" w:hint="eastAsia"/>
          <w:sz w:val="24"/>
        </w:rPr>
        <w:t>pvc</w:t>
      </w:r>
      <w:proofErr w:type="spellEnd"/>
      <w:r>
        <w:rPr>
          <w:rFonts w:hAnsi="宋体" w:hint="eastAsia"/>
          <w:sz w:val="24"/>
        </w:rPr>
        <w:t>、木夹板、</w:t>
      </w:r>
      <w:proofErr w:type="gramStart"/>
      <w:r>
        <w:rPr>
          <w:rFonts w:hAnsi="宋体" w:hint="eastAsia"/>
          <w:sz w:val="24"/>
        </w:rPr>
        <w:t>各类彩钢板</w:t>
      </w:r>
      <w:proofErr w:type="gramEnd"/>
      <w:r>
        <w:rPr>
          <w:rFonts w:hAnsi="宋体" w:hint="eastAsia"/>
          <w:sz w:val="24"/>
        </w:rPr>
        <w:t>等；室外装修工程围蔽选用彩条布、</w:t>
      </w:r>
      <w:proofErr w:type="gramStart"/>
      <w:r>
        <w:rPr>
          <w:rFonts w:hAnsi="宋体" w:hint="eastAsia"/>
          <w:sz w:val="24"/>
        </w:rPr>
        <w:t>各类彩钢板</w:t>
      </w:r>
      <w:proofErr w:type="gramEnd"/>
      <w:r>
        <w:rPr>
          <w:rFonts w:hAnsi="宋体" w:hint="eastAsia"/>
          <w:sz w:val="24"/>
        </w:rPr>
        <w:t>、</w:t>
      </w:r>
      <w:proofErr w:type="gramStart"/>
      <w:r>
        <w:rPr>
          <w:rFonts w:hAnsi="宋体" w:hint="eastAsia"/>
          <w:sz w:val="24"/>
        </w:rPr>
        <w:t>彩钢瓦等</w:t>
      </w:r>
      <w:proofErr w:type="gramEnd"/>
      <w:r>
        <w:rPr>
          <w:rFonts w:hAnsi="宋体" w:hint="eastAsia"/>
          <w:sz w:val="24"/>
        </w:rPr>
        <w:t>。</w:t>
      </w:r>
    </w:p>
    <w:p w14:paraId="0A123726" w14:textId="77777777" w:rsidR="00EA31B7" w:rsidRDefault="00000000">
      <w:pPr>
        <w:spacing w:line="360" w:lineRule="auto"/>
        <w:ind w:firstLineChars="200" w:firstLine="480"/>
        <w:rPr>
          <w:rFonts w:hAnsi="宋体"/>
          <w:sz w:val="24"/>
        </w:rPr>
      </w:pPr>
      <w:r>
        <w:rPr>
          <w:rFonts w:hAnsi="宋体" w:hint="eastAsia"/>
          <w:sz w:val="24"/>
        </w:rPr>
        <w:t>5</w:t>
      </w:r>
      <w:r>
        <w:rPr>
          <w:rFonts w:hAnsi="宋体" w:hint="eastAsia"/>
          <w:sz w:val="24"/>
        </w:rPr>
        <w:t>、根据高处作业坠落半径的相关要求，</w:t>
      </w:r>
      <w:r>
        <w:rPr>
          <w:rFonts w:hAnsi="宋体" w:hint="eastAsia"/>
          <w:sz w:val="24"/>
        </w:rPr>
        <w:t>15</w:t>
      </w:r>
      <w:r>
        <w:rPr>
          <w:rFonts w:hAnsi="宋体" w:hint="eastAsia"/>
          <w:sz w:val="24"/>
        </w:rPr>
        <w:t>米以下作业的坠落半径为</w:t>
      </w:r>
      <w:r>
        <w:rPr>
          <w:rFonts w:hAnsi="宋体" w:hint="eastAsia"/>
          <w:sz w:val="24"/>
        </w:rPr>
        <w:t>3</w:t>
      </w:r>
      <w:r>
        <w:rPr>
          <w:rFonts w:hAnsi="宋体" w:hint="eastAsia"/>
          <w:sz w:val="24"/>
        </w:rPr>
        <w:t>米，因此高处作业区域</w:t>
      </w:r>
      <w:r>
        <w:rPr>
          <w:rFonts w:hAnsi="宋体" w:hint="eastAsia"/>
          <w:sz w:val="24"/>
        </w:rPr>
        <w:t>3</w:t>
      </w:r>
      <w:r>
        <w:rPr>
          <w:rFonts w:hAnsi="宋体" w:hint="eastAsia"/>
          <w:sz w:val="24"/>
        </w:rPr>
        <w:t>米外应设置围栏</w:t>
      </w:r>
      <w:proofErr w:type="gramStart"/>
      <w:r>
        <w:rPr>
          <w:rFonts w:hAnsi="宋体" w:hint="eastAsia"/>
          <w:sz w:val="24"/>
        </w:rPr>
        <w:t>或拉设警戒线</w:t>
      </w:r>
      <w:proofErr w:type="gramEnd"/>
      <w:r>
        <w:rPr>
          <w:rFonts w:hAnsi="宋体" w:hint="eastAsia"/>
          <w:sz w:val="24"/>
        </w:rPr>
        <w:t>，防止地面作业人员及行人进人坠落半径内发生高处坠物伤人。</w:t>
      </w:r>
    </w:p>
    <w:p w14:paraId="77DA6945" w14:textId="77777777" w:rsidR="00EA31B7" w:rsidRDefault="00000000">
      <w:pPr>
        <w:spacing w:line="360" w:lineRule="auto"/>
        <w:ind w:firstLineChars="200" w:firstLine="480"/>
        <w:rPr>
          <w:rFonts w:hAnsi="宋体"/>
          <w:sz w:val="24"/>
        </w:rPr>
      </w:pPr>
      <w:r>
        <w:rPr>
          <w:rFonts w:hAnsi="宋体" w:hint="eastAsia"/>
          <w:sz w:val="24"/>
        </w:rPr>
        <w:t>6</w:t>
      </w:r>
      <w:r>
        <w:rPr>
          <w:rFonts w:hAnsi="宋体" w:hint="eastAsia"/>
          <w:sz w:val="24"/>
        </w:rPr>
        <w:t>、存在高处作业的施工现场，必须在作业区域内设置全封闭围栏，并在高处作业区域</w:t>
      </w:r>
      <w:r>
        <w:rPr>
          <w:rFonts w:hAnsi="宋体" w:hint="eastAsia"/>
          <w:sz w:val="24"/>
        </w:rPr>
        <w:t>3</w:t>
      </w:r>
      <w:r>
        <w:rPr>
          <w:rFonts w:hAnsi="宋体" w:hint="eastAsia"/>
          <w:sz w:val="24"/>
        </w:rPr>
        <w:t>米外设置两道围栏</w:t>
      </w:r>
      <w:proofErr w:type="gramStart"/>
      <w:r>
        <w:rPr>
          <w:rFonts w:hAnsi="宋体" w:hint="eastAsia"/>
          <w:sz w:val="24"/>
        </w:rPr>
        <w:t>或拉设警戒线</w:t>
      </w:r>
      <w:proofErr w:type="gramEnd"/>
      <w:r>
        <w:rPr>
          <w:rFonts w:hAnsi="宋体" w:hint="eastAsia"/>
          <w:sz w:val="24"/>
        </w:rPr>
        <w:t>，一道在高处作业区域</w:t>
      </w:r>
      <w:r>
        <w:rPr>
          <w:rFonts w:hAnsi="宋体" w:hint="eastAsia"/>
          <w:sz w:val="24"/>
        </w:rPr>
        <w:t>3</w:t>
      </w:r>
      <w:r>
        <w:rPr>
          <w:rFonts w:hAnsi="宋体" w:hint="eastAsia"/>
          <w:sz w:val="24"/>
        </w:rPr>
        <w:t>米外，防止地面作业人员进入坠落半径内发生高处坠物伤人，一道对整个作业区域进行全封闭围蔽，防止无关人员误入作业区域发生伤害事故。</w:t>
      </w:r>
    </w:p>
    <w:p w14:paraId="11056C50" w14:textId="77777777" w:rsidR="00EA31B7" w:rsidRDefault="00000000">
      <w:pPr>
        <w:spacing w:line="360" w:lineRule="auto"/>
        <w:ind w:firstLineChars="200" w:firstLine="480"/>
        <w:rPr>
          <w:rFonts w:hAnsi="宋体"/>
          <w:sz w:val="24"/>
        </w:rPr>
      </w:pPr>
      <w:r>
        <w:rPr>
          <w:rFonts w:hAnsi="宋体" w:hint="eastAsia"/>
          <w:sz w:val="24"/>
        </w:rPr>
        <w:t>7</w:t>
      </w:r>
      <w:r>
        <w:rPr>
          <w:rFonts w:hAnsi="宋体" w:hint="eastAsia"/>
          <w:sz w:val="24"/>
        </w:rPr>
        <w:t>、乙方施工人员应配合保安部做好人员身份核实、物品出入等出入工作。</w:t>
      </w:r>
    </w:p>
    <w:p w14:paraId="1818F070" w14:textId="77777777" w:rsidR="00EA31B7" w:rsidRDefault="00000000">
      <w:pPr>
        <w:spacing w:line="360" w:lineRule="auto"/>
        <w:rPr>
          <w:rFonts w:hAnsi="宋体"/>
          <w:b/>
          <w:sz w:val="24"/>
        </w:rPr>
      </w:pPr>
      <w:r>
        <w:rPr>
          <w:rFonts w:hAnsi="宋体" w:hint="eastAsia"/>
          <w:b/>
          <w:sz w:val="24"/>
        </w:rPr>
        <w:t>八、安全与保卫</w:t>
      </w:r>
    </w:p>
    <w:p w14:paraId="0FCCB515" w14:textId="77777777" w:rsidR="00EA31B7" w:rsidRDefault="00000000">
      <w:pPr>
        <w:spacing w:line="360" w:lineRule="auto"/>
        <w:ind w:firstLineChars="200" w:firstLine="480"/>
        <w:rPr>
          <w:rFonts w:hAnsi="宋体"/>
          <w:sz w:val="24"/>
        </w:rPr>
      </w:pPr>
      <w:r>
        <w:rPr>
          <w:rFonts w:hAnsi="宋体" w:hint="eastAsia"/>
          <w:sz w:val="24"/>
        </w:rPr>
        <w:t>1</w:t>
      </w:r>
      <w:r>
        <w:rPr>
          <w:rFonts w:hAnsi="宋体" w:hint="eastAsia"/>
          <w:sz w:val="24"/>
        </w:rPr>
        <w:t>、乙方指定</w:t>
      </w:r>
      <w:r>
        <w:rPr>
          <w:rFonts w:hAnsi="宋体" w:hint="eastAsia"/>
          <w:sz w:val="24"/>
          <w:u w:val="single"/>
        </w:rPr>
        <w:t xml:space="preserve">     </w:t>
      </w:r>
      <w:r>
        <w:rPr>
          <w:rFonts w:hAnsi="宋体" w:hint="eastAsia"/>
          <w:sz w:val="24"/>
        </w:rPr>
        <w:t>为施工现场治安保卫责任、防火责任人。具体负责工地的安全保卫工作，并按要求开展以防火、防盗、防事故为主要内容的安全检查，经常对施工人员进行遵纪守法、防火、防盗、防工伤事故的教育，及时整改不安全因素，抓好现场管理，经常督促施工人员，现场工作做到时安全、整齐、清洁；</w:t>
      </w:r>
      <w:r>
        <w:rPr>
          <w:rFonts w:hAnsi="宋体" w:hint="eastAsia"/>
          <w:sz w:val="24"/>
        </w:rPr>
        <w:t xml:space="preserve"> </w:t>
      </w:r>
      <w:r>
        <w:rPr>
          <w:rFonts w:hAnsi="宋体" w:hint="eastAsia"/>
          <w:sz w:val="24"/>
        </w:rPr>
        <w:t>甲方主管科室指定</w:t>
      </w:r>
      <w:r>
        <w:rPr>
          <w:rFonts w:hAnsi="宋体" w:hint="eastAsia"/>
          <w:sz w:val="24"/>
          <w:u w:val="single"/>
        </w:rPr>
        <w:t xml:space="preserve">   </w:t>
      </w:r>
      <w:r>
        <w:rPr>
          <w:rFonts w:hAnsi="宋体" w:hint="eastAsia"/>
          <w:sz w:val="24"/>
        </w:rPr>
        <w:t>为甲方施工现场治安保卫责任人、防火责任人，负责督促乙方执行有关安全、防火的法规、规定；负责施工现场的安全检查等工作。甲乙双方应经常联系，相互协助，检查和处理工程施工中有关的安全、防火工作，共同预防事故的发生。</w:t>
      </w:r>
    </w:p>
    <w:p w14:paraId="3B4BA98A" w14:textId="77777777" w:rsidR="00EA31B7" w:rsidRDefault="00000000">
      <w:pPr>
        <w:spacing w:line="360" w:lineRule="auto"/>
        <w:ind w:firstLineChars="200" w:firstLine="480"/>
        <w:rPr>
          <w:rFonts w:hAnsi="宋体"/>
          <w:sz w:val="24"/>
        </w:rPr>
      </w:pPr>
      <w:r>
        <w:rPr>
          <w:rFonts w:hAnsi="宋体" w:hint="eastAsia"/>
          <w:sz w:val="24"/>
        </w:rPr>
        <w:lastRenderedPageBreak/>
        <w:t>2</w:t>
      </w:r>
      <w:r>
        <w:rPr>
          <w:rFonts w:hAnsi="宋体" w:hint="eastAsia"/>
          <w:sz w:val="24"/>
        </w:rPr>
        <w:t>、乙方施工人员</w:t>
      </w:r>
      <w:proofErr w:type="gramStart"/>
      <w:r>
        <w:rPr>
          <w:rFonts w:hAnsi="宋体" w:hint="eastAsia"/>
          <w:sz w:val="24"/>
        </w:rPr>
        <w:t>进场前凭中华人民共和国</w:t>
      </w:r>
      <w:proofErr w:type="gramEnd"/>
      <w:r>
        <w:rPr>
          <w:rFonts w:hAnsi="宋体" w:hint="eastAsia"/>
          <w:sz w:val="24"/>
        </w:rPr>
        <w:t>居民身份证及复印件，到甲方总务处保卫科，领取《中山大学肿肿瘤防治中心临时出入证》。</w:t>
      </w:r>
    </w:p>
    <w:p w14:paraId="60B3F4D6" w14:textId="77777777" w:rsidR="00EA31B7" w:rsidRDefault="00000000">
      <w:pPr>
        <w:spacing w:line="360" w:lineRule="auto"/>
        <w:ind w:firstLineChars="200" w:firstLine="480"/>
        <w:rPr>
          <w:rFonts w:hAnsi="宋体"/>
          <w:sz w:val="24"/>
        </w:rPr>
      </w:pPr>
      <w:r>
        <w:rPr>
          <w:rFonts w:hAnsi="宋体" w:hint="eastAsia"/>
          <w:sz w:val="24"/>
        </w:rPr>
        <w:t>3</w:t>
      </w:r>
      <w:r>
        <w:rPr>
          <w:rFonts w:hAnsi="宋体" w:hint="eastAsia"/>
          <w:sz w:val="24"/>
        </w:rPr>
        <w:t>、根据甲方的安全要求，乙方施工人员进出大院时，应主动出示《中山大学肿瘤防治中心临时出入证》，接受有关人员检查，临时出入证不得涂改、转借或冒名顶替。</w:t>
      </w:r>
    </w:p>
    <w:p w14:paraId="72C4B08C" w14:textId="77777777" w:rsidR="00EA31B7" w:rsidRDefault="00000000">
      <w:pPr>
        <w:spacing w:line="360" w:lineRule="auto"/>
        <w:ind w:firstLineChars="200" w:firstLine="480"/>
        <w:rPr>
          <w:rFonts w:hAnsi="宋体"/>
          <w:sz w:val="24"/>
        </w:rPr>
      </w:pPr>
      <w:r>
        <w:rPr>
          <w:rFonts w:hAnsi="宋体" w:hint="eastAsia"/>
          <w:sz w:val="24"/>
        </w:rPr>
        <w:t>4</w:t>
      </w:r>
      <w:r>
        <w:rPr>
          <w:rFonts w:hAnsi="宋体" w:hint="eastAsia"/>
          <w:sz w:val="24"/>
        </w:rPr>
        <w:t>、特种作业必须遵守国家《特种作业人员安全技术培训考核管理规定》。如焊接动火等特种作业岗位必须持证上岗，严禁违章、无证操作；严禁不懂电器、机械设备的人，擅自操作使用电器、机械设备。</w:t>
      </w:r>
    </w:p>
    <w:p w14:paraId="7EB5DFE5" w14:textId="77777777" w:rsidR="00EA31B7" w:rsidRDefault="00000000">
      <w:pPr>
        <w:spacing w:line="360" w:lineRule="auto"/>
        <w:ind w:firstLineChars="200" w:firstLine="480"/>
        <w:rPr>
          <w:rFonts w:hAnsi="宋体"/>
          <w:sz w:val="24"/>
        </w:rPr>
      </w:pPr>
      <w:r>
        <w:rPr>
          <w:rFonts w:hAnsi="宋体" w:hint="eastAsia"/>
          <w:sz w:val="24"/>
        </w:rPr>
        <w:t>5</w:t>
      </w:r>
      <w:r>
        <w:rPr>
          <w:rFonts w:hAnsi="宋体" w:hint="eastAsia"/>
          <w:sz w:val="24"/>
        </w:rPr>
        <w:t>、施工现场严禁吸烟及动用明火，消防器材不准挪作他用。电焊、气焊等明火作业应按规定到甲方总务处保卫科办理动火审批手续，经保卫科审批取得“施工现场动火证”后方可动火，严禁无证动火。</w:t>
      </w:r>
    </w:p>
    <w:p w14:paraId="225B49E8" w14:textId="77777777" w:rsidR="00EA31B7" w:rsidRDefault="00000000">
      <w:pPr>
        <w:spacing w:line="360" w:lineRule="auto"/>
        <w:ind w:firstLineChars="200" w:firstLine="480"/>
        <w:rPr>
          <w:rFonts w:hAnsi="宋体"/>
          <w:sz w:val="24"/>
        </w:rPr>
      </w:pPr>
      <w:r>
        <w:rPr>
          <w:rFonts w:hAnsi="宋体" w:hint="eastAsia"/>
          <w:sz w:val="24"/>
        </w:rPr>
        <w:t>6</w:t>
      </w:r>
      <w:r>
        <w:rPr>
          <w:rFonts w:hAnsi="宋体" w:hint="eastAsia"/>
          <w:sz w:val="24"/>
        </w:rPr>
        <w:t>、为确保甲方的建设、装修工程符合消防要求，按照《消防法》要求，乙方应负责工程的消防报建、报验工作，并确保验收合格。</w:t>
      </w:r>
    </w:p>
    <w:p w14:paraId="232F0A8C" w14:textId="77777777" w:rsidR="00EA31B7" w:rsidRDefault="00000000">
      <w:pPr>
        <w:spacing w:line="360" w:lineRule="auto"/>
        <w:rPr>
          <w:rFonts w:hAnsi="宋体"/>
          <w:b/>
          <w:sz w:val="24"/>
        </w:rPr>
      </w:pPr>
      <w:r>
        <w:rPr>
          <w:rFonts w:hAnsi="宋体" w:hint="eastAsia"/>
          <w:b/>
          <w:sz w:val="24"/>
        </w:rPr>
        <w:t>九、施工责任</w:t>
      </w:r>
    </w:p>
    <w:p w14:paraId="5EB4585A" w14:textId="77777777" w:rsidR="00EA31B7" w:rsidRDefault="00000000">
      <w:pPr>
        <w:numPr>
          <w:ilvl w:val="0"/>
          <w:numId w:val="18"/>
        </w:numPr>
        <w:spacing w:line="360" w:lineRule="auto"/>
        <w:ind w:firstLineChars="177" w:firstLine="425"/>
        <w:rPr>
          <w:rFonts w:hAnsi="宋体"/>
          <w:sz w:val="24"/>
        </w:rPr>
      </w:pPr>
      <w:r>
        <w:rPr>
          <w:rFonts w:hAnsi="宋体" w:hint="eastAsia"/>
          <w:sz w:val="24"/>
        </w:rPr>
        <w:t>乙方及所聘施工人员施工期间，其人身安全、工伤事故、相关第三者责任保险均由乙方自行负责，与甲方无关。</w:t>
      </w:r>
    </w:p>
    <w:p w14:paraId="47AE5713" w14:textId="77777777" w:rsidR="00EA31B7" w:rsidRDefault="00000000">
      <w:pPr>
        <w:numPr>
          <w:ilvl w:val="0"/>
          <w:numId w:val="18"/>
        </w:numPr>
        <w:spacing w:line="360" w:lineRule="auto"/>
        <w:ind w:firstLineChars="177" w:firstLine="425"/>
        <w:rPr>
          <w:rFonts w:hAnsi="宋体"/>
          <w:sz w:val="24"/>
        </w:rPr>
      </w:pPr>
      <w:r>
        <w:rPr>
          <w:rFonts w:hAnsi="宋体" w:hint="eastAsia"/>
          <w:sz w:val="24"/>
        </w:rPr>
        <w:t>乙方在施工期间必须严格执行和遵守甲方的安全防火管理规定，接受甲方的监督检查。对检查出的隐患，乙方必须在期限内整改，执行谁</w:t>
      </w:r>
      <w:proofErr w:type="gramStart"/>
      <w:r>
        <w:rPr>
          <w:rFonts w:hAnsi="宋体" w:hint="eastAsia"/>
          <w:sz w:val="24"/>
        </w:rPr>
        <w:t>施工谁</w:t>
      </w:r>
      <w:proofErr w:type="gramEnd"/>
      <w:r>
        <w:rPr>
          <w:rFonts w:hAnsi="宋体" w:hint="eastAsia"/>
          <w:sz w:val="24"/>
        </w:rPr>
        <w:t>负责的原则。在施工期间，造成火灾、机械等事故，乙方负责事故上报、经济赔偿、善后处理及相应法律责任。</w:t>
      </w:r>
    </w:p>
    <w:p w14:paraId="064F60B4" w14:textId="77777777" w:rsidR="00EA31B7" w:rsidRDefault="00000000">
      <w:pPr>
        <w:numPr>
          <w:ilvl w:val="0"/>
          <w:numId w:val="18"/>
        </w:numPr>
        <w:spacing w:line="360" w:lineRule="auto"/>
        <w:ind w:firstLineChars="177" w:firstLine="425"/>
        <w:rPr>
          <w:rFonts w:hAnsi="宋体"/>
          <w:sz w:val="24"/>
        </w:rPr>
      </w:pPr>
      <w:r>
        <w:rPr>
          <w:rFonts w:hAnsi="宋体" w:hint="eastAsia"/>
          <w:sz w:val="24"/>
        </w:rPr>
        <w:t>乙方在施工过程中造成甲方单位设备设施、基础建设、环境卫生等造成损坏的，乙方必须负责修复或予以相应赔偿责任。</w:t>
      </w:r>
    </w:p>
    <w:p w14:paraId="2E3D82FA" w14:textId="77777777" w:rsidR="00EA31B7" w:rsidRDefault="00000000">
      <w:pPr>
        <w:numPr>
          <w:ilvl w:val="0"/>
          <w:numId w:val="18"/>
        </w:numPr>
        <w:spacing w:line="360" w:lineRule="auto"/>
        <w:ind w:firstLineChars="177" w:firstLine="425"/>
        <w:rPr>
          <w:rFonts w:hAnsi="宋体"/>
          <w:sz w:val="24"/>
        </w:rPr>
      </w:pPr>
      <w:r>
        <w:rPr>
          <w:rFonts w:hAnsi="宋体" w:hint="eastAsia"/>
          <w:sz w:val="24"/>
        </w:rPr>
        <w:t>乙方出现安全文明施工违规行为，甲方按下</w:t>
      </w:r>
      <w:proofErr w:type="gramStart"/>
      <w:r>
        <w:rPr>
          <w:rFonts w:hAnsi="宋体" w:hint="eastAsia"/>
          <w:sz w:val="24"/>
        </w:rPr>
        <w:t>表处罚</w:t>
      </w:r>
      <w:proofErr w:type="gramEnd"/>
      <w:r>
        <w:rPr>
          <w:rFonts w:hAnsi="宋体" w:hint="eastAsia"/>
          <w:sz w:val="24"/>
        </w:rPr>
        <w:t>乙方，对危害人身安全作业程序和作业条件经提示、警告后乙方执意不改，并导致事故发生，由此产生的后果由乙方承担，除承担损失外，甲方有权根据调查结果情节轻重，加倍处罚。</w:t>
      </w:r>
    </w:p>
    <w:p w14:paraId="08D68365" w14:textId="77777777" w:rsidR="00EA31B7" w:rsidRDefault="00000000">
      <w:pPr>
        <w:widowControl/>
        <w:jc w:val="left"/>
        <w:rPr>
          <w:rFonts w:hAnsi="宋体"/>
          <w:sz w:val="24"/>
        </w:rPr>
      </w:pPr>
      <w:r>
        <w:rPr>
          <w:rFonts w:hAnsi="宋体"/>
          <w:sz w:val="24"/>
        </w:rPr>
        <w:br w:type="page"/>
      </w:r>
    </w:p>
    <w:p w14:paraId="287B739D" w14:textId="77777777" w:rsidR="00EA31B7" w:rsidRDefault="00EA31B7">
      <w:pPr>
        <w:spacing w:line="360" w:lineRule="auto"/>
        <w:rPr>
          <w:rFonts w:hAnsi="宋体"/>
          <w:sz w:val="24"/>
        </w:rPr>
      </w:pPr>
    </w:p>
    <w:p w14:paraId="230F112C" w14:textId="77777777" w:rsidR="00EA31B7" w:rsidRDefault="00000000">
      <w:pPr>
        <w:spacing w:line="360" w:lineRule="auto"/>
        <w:jc w:val="center"/>
        <w:rPr>
          <w:b/>
          <w:sz w:val="24"/>
        </w:rPr>
      </w:pPr>
      <w:r>
        <w:rPr>
          <w:rFonts w:hint="eastAsia"/>
          <w:b/>
          <w:sz w:val="24"/>
        </w:rPr>
        <w:t>安全文明施工违规项目及处罚金额一览表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06"/>
        <w:gridCol w:w="1134"/>
      </w:tblGrid>
      <w:tr w:rsidR="00EA31B7" w14:paraId="6C6013C4"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412953C" w14:textId="77777777" w:rsidR="00EA31B7" w:rsidRDefault="00000000">
            <w:pPr>
              <w:jc w:val="center"/>
              <w:rPr>
                <w:rFonts w:hAnsi="宋体"/>
              </w:rPr>
            </w:pPr>
            <w:r>
              <w:rPr>
                <w:rFonts w:hAnsi="宋体" w:hint="eastAsia"/>
              </w:rPr>
              <w:t>序号</w:t>
            </w:r>
          </w:p>
        </w:tc>
        <w:tc>
          <w:tcPr>
            <w:tcW w:w="8506" w:type="dxa"/>
            <w:tcBorders>
              <w:top w:val="single" w:sz="4" w:space="0" w:color="000000"/>
              <w:left w:val="single" w:sz="4" w:space="0" w:color="000000"/>
              <w:bottom w:val="single" w:sz="4" w:space="0" w:color="000000"/>
              <w:right w:val="single" w:sz="4" w:space="0" w:color="000000"/>
            </w:tcBorders>
            <w:vAlign w:val="center"/>
          </w:tcPr>
          <w:p w14:paraId="27F3E6E1" w14:textId="77777777" w:rsidR="00EA31B7" w:rsidRDefault="00000000">
            <w:pPr>
              <w:jc w:val="center"/>
              <w:rPr>
                <w:rFonts w:hAnsi="宋体"/>
              </w:rPr>
            </w:pPr>
            <w:r>
              <w:rPr>
                <w:rFonts w:hAnsi="宋体" w:hint="eastAsia"/>
              </w:rPr>
              <w:t>违规项目内容</w:t>
            </w:r>
          </w:p>
        </w:tc>
        <w:tc>
          <w:tcPr>
            <w:tcW w:w="1134" w:type="dxa"/>
            <w:tcBorders>
              <w:top w:val="single" w:sz="4" w:space="0" w:color="000000"/>
              <w:left w:val="single" w:sz="4" w:space="0" w:color="000000"/>
              <w:bottom w:val="single" w:sz="4" w:space="0" w:color="000000"/>
              <w:right w:val="single" w:sz="4" w:space="0" w:color="000000"/>
            </w:tcBorders>
            <w:vAlign w:val="center"/>
          </w:tcPr>
          <w:p w14:paraId="52ED1589" w14:textId="77777777" w:rsidR="00EA31B7" w:rsidRDefault="00000000">
            <w:pPr>
              <w:jc w:val="center"/>
              <w:rPr>
                <w:rFonts w:hAnsi="宋体"/>
              </w:rPr>
            </w:pPr>
            <w:r>
              <w:rPr>
                <w:rFonts w:hAnsi="宋体" w:hint="eastAsia"/>
              </w:rPr>
              <w:t>金额（元）</w:t>
            </w:r>
          </w:p>
        </w:tc>
      </w:tr>
      <w:tr w:rsidR="00EA31B7" w14:paraId="596A4599" w14:textId="77777777">
        <w:trPr>
          <w:trHeight w:val="386"/>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CE32EBB" w14:textId="77777777" w:rsidR="00EA31B7" w:rsidRDefault="00000000">
            <w:pPr>
              <w:jc w:val="center"/>
              <w:rPr>
                <w:rFonts w:hAnsi="宋体"/>
              </w:rPr>
            </w:pPr>
            <w:r>
              <w:rPr>
                <w:rFonts w:hAnsi="宋体" w:hint="eastAsia"/>
              </w:rPr>
              <w:t>1</w:t>
            </w:r>
          </w:p>
        </w:tc>
        <w:tc>
          <w:tcPr>
            <w:tcW w:w="8506" w:type="dxa"/>
            <w:tcBorders>
              <w:top w:val="single" w:sz="4" w:space="0" w:color="000000"/>
              <w:left w:val="single" w:sz="4" w:space="0" w:color="000000"/>
              <w:bottom w:val="single" w:sz="4" w:space="0" w:color="000000"/>
              <w:right w:val="single" w:sz="4" w:space="0" w:color="000000"/>
            </w:tcBorders>
            <w:vAlign w:val="center"/>
          </w:tcPr>
          <w:p w14:paraId="72847E64" w14:textId="77777777" w:rsidR="00EA31B7" w:rsidRDefault="00000000">
            <w:pPr>
              <w:rPr>
                <w:rFonts w:hAnsi="宋体"/>
              </w:rPr>
            </w:pPr>
            <w:r>
              <w:rPr>
                <w:rFonts w:hAnsi="宋体" w:hint="eastAsia"/>
              </w:rPr>
              <w:t>临时用电线、电缆没有按规范进行整理架设；</w:t>
            </w:r>
          </w:p>
        </w:tc>
        <w:tc>
          <w:tcPr>
            <w:tcW w:w="1134" w:type="dxa"/>
            <w:tcBorders>
              <w:top w:val="single" w:sz="4" w:space="0" w:color="000000"/>
              <w:left w:val="single" w:sz="4" w:space="0" w:color="000000"/>
              <w:bottom w:val="single" w:sz="4" w:space="0" w:color="000000"/>
              <w:right w:val="single" w:sz="4" w:space="0" w:color="000000"/>
            </w:tcBorders>
            <w:vAlign w:val="center"/>
          </w:tcPr>
          <w:p w14:paraId="5FF1C6F3" w14:textId="77777777" w:rsidR="00EA31B7" w:rsidRDefault="00000000">
            <w:pPr>
              <w:jc w:val="center"/>
              <w:rPr>
                <w:rFonts w:hAnsi="宋体"/>
              </w:rPr>
            </w:pPr>
            <w:r>
              <w:rPr>
                <w:rFonts w:hAnsi="宋体" w:hint="eastAsia"/>
              </w:rPr>
              <w:t>1000</w:t>
            </w:r>
          </w:p>
        </w:tc>
      </w:tr>
      <w:tr w:rsidR="00EA31B7" w14:paraId="384C0721" w14:textId="77777777">
        <w:trPr>
          <w:trHeight w:val="353"/>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CFCD8F2" w14:textId="77777777" w:rsidR="00EA31B7" w:rsidRDefault="00000000">
            <w:pPr>
              <w:jc w:val="center"/>
              <w:rPr>
                <w:rFonts w:hAnsi="宋体"/>
              </w:rPr>
            </w:pPr>
            <w:r>
              <w:rPr>
                <w:rFonts w:hAnsi="宋体" w:hint="eastAsia"/>
              </w:rPr>
              <w:t>2</w:t>
            </w:r>
          </w:p>
        </w:tc>
        <w:tc>
          <w:tcPr>
            <w:tcW w:w="8506" w:type="dxa"/>
            <w:tcBorders>
              <w:top w:val="single" w:sz="4" w:space="0" w:color="000000"/>
              <w:left w:val="single" w:sz="4" w:space="0" w:color="000000"/>
              <w:bottom w:val="single" w:sz="4" w:space="0" w:color="000000"/>
              <w:right w:val="single" w:sz="4" w:space="0" w:color="000000"/>
            </w:tcBorders>
            <w:vAlign w:val="center"/>
          </w:tcPr>
          <w:p w14:paraId="6B1B9800" w14:textId="77777777" w:rsidR="00EA31B7" w:rsidRDefault="00000000">
            <w:pPr>
              <w:rPr>
                <w:rFonts w:hAnsi="宋体"/>
              </w:rPr>
            </w:pPr>
            <w:r>
              <w:rPr>
                <w:rFonts w:hAnsi="宋体" w:hint="eastAsia"/>
              </w:rPr>
              <w:t>材料的堆放，没有分种类、分区域，没有按规范</w:t>
            </w:r>
            <w:proofErr w:type="gramStart"/>
            <w:r>
              <w:rPr>
                <w:rFonts w:hAnsi="宋体" w:hint="eastAsia"/>
              </w:rPr>
              <w:t>做保</w:t>
            </w:r>
            <w:proofErr w:type="gramEnd"/>
            <w:r>
              <w:rPr>
                <w:rFonts w:hAnsi="宋体" w:hint="eastAsia"/>
              </w:rPr>
              <w:t>护防护措施者；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1CA31AE8" w14:textId="77777777" w:rsidR="00EA31B7" w:rsidRDefault="00000000">
            <w:pPr>
              <w:jc w:val="center"/>
              <w:rPr>
                <w:rFonts w:hAnsi="宋体"/>
              </w:rPr>
            </w:pPr>
            <w:r>
              <w:rPr>
                <w:rFonts w:hAnsi="宋体" w:hint="eastAsia"/>
              </w:rPr>
              <w:t>500</w:t>
            </w:r>
          </w:p>
        </w:tc>
      </w:tr>
      <w:tr w:rsidR="00EA31B7" w14:paraId="10E4FCBB" w14:textId="77777777">
        <w:trPr>
          <w:trHeight w:val="698"/>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7BA5674" w14:textId="77777777" w:rsidR="00EA31B7" w:rsidRDefault="00000000">
            <w:pPr>
              <w:jc w:val="center"/>
              <w:rPr>
                <w:rFonts w:hAnsi="宋体"/>
              </w:rPr>
            </w:pPr>
            <w:r>
              <w:rPr>
                <w:rFonts w:hAnsi="宋体" w:hint="eastAsia"/>
              </w:rPr>
              <w:t>3</w:t>
            </w:r>
          </w:p>
        </w:tc>
        <w:tc>
          <w:tcPr>
            <w:tcW w:w="8506" w:type="dxa"/>
            <w:tcBorders>
              <w:top w:val="single" w:sz="4" w:space="0" w:color="000000"/>
              <w:left w:val="single" w:sz="4" w:space="0" w:color="000000"/>
              <w:bottom w:val="single" w:sz="4" w:space="0" w:color="000000"/>
              <w:right w:val="single" w:sz="4" w:space="0" w:color="000000"/>
            </w:tcBorders>
            <w:vAlign w:val="center"/>
          </w:tcPr>
          <w:p w14:paraId="22937556" w14:textId="77777777" w:rsidR="00EA31B7" w:rsidRDefault="00000000">
            <w:pPr>
              <w:rPr>
                <w:rFonts w:hAnsi="宋体"/>
              </w:rPr>
            </w:pPr>
            <w:r>
              <w:rPr>
                <w:rFonts w:hAnsi="宋体" w:hint="eastAsia"/>
              </w:rPr>
              <w:t>临时用电的防漏设施，配电系统不完善，没有按照操作规范进行配置；使用电气、电动、电源等没有按规范接地，设备没有</w:t>
            </w:r>
            <w:proofErr w:type="gramStart"/>
            <w:r>
              <w:rPr>
                <w:rFonts w:hAnsi="宋体" w:hint="eastAsia"/>
              </w:rPr>
              <w:t>做保</w:t>
            </w:r>
            <w:proofErr w:type="gramEnd"/>
            <w:r>
              <w:rPr>
                <w:rFonts w:hAnsi="宋体" w:hint="eastAsia"/>
              </w:rPr>
              <w:t>护、防护设施，没有安排专人监管；</w:t>
            </w:r>
          </w:p>
        </w:tc>
        <w:tc>
          <w:tcPr>
            <w:tcW w:w="1134" w:type="dxa"/>
            <w:tcBorders>
              <w:top w:val="single" w:sz="4" w:space="0" w:color="000000"/>
              <w:left w:val="single" w:sz="4" w:space="0" w:color="000000"/>
              <w:bottom w:val="single" w:sz="4" w:space="0" w:color="000000"/>
              <w:right w:val="single" w:sz="4" w:space="0" w:color="000000"/>
            </w:tcBorders>
            <w:vAlign w:val="center"/>
          </w:tcPr>
          <w:p w14:paraId="0E092BE1" w14:textId="77777777" w:rsidR="00EA31B7" w:rsidRDefault="00000000">
            <w:pPr>
              <w:jc w:val="center"/>
              <w:rPr>
                <w:rFonts w:hAnsi="宋体"/>
              </w:rPr>
            </w:pPr>
            <w:r>
              <w:rPr>
                <w:rFonts w:hAnsi="宋体" w:hint="eastAsia"/>
              </w:rPr>
              <w:t>500</w:t>
            </w:r>
          </w:p>
        </w:tc>
      </w:tr>
      <w:tr w:rsidR="00EA31B7" w14:paraId="73B6582E" w14:textId="77777777">
        <w:trPr>
          <w:trHeight w:val="38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BC048EE" w14:textId="77777777" w:rsidR="00EA31B7" w:rsidRDefault="00000000">
            <w:pPr>
              <w:jc w:val="center"/>
              <w:rPr>
                <w:rFonts w:hAnsi="宋体"/>
              </w:rPr>
            </w:pPr>
            <w:r>
              <w:rPr>
                <w:rFonts w:hAnsi="宋体" w:hint="eastAsia"/>
              </w:rPr>
              <w:t>4</w:t>
            </w:r>
          </w:p>
        </w:tc>
        <w:tc>
          <w:tcPr>
            <w:tcW w:w="8506" w:type="dxa"/>
            <w:tcBorders>
              <w:top w:val="single" w:sz="4" w:space="0" w:color="000000"/>
              <w:left w:val="single" w:sz="4" w:space="0" w:color="000000"/>
              <w:bottom w:val="single" w:sz="4" w:space="0" w:color="000000"/>
              <w:right w:val="single" w:sz="4" w:space="0" w:color="000000"/>
            </w:tcBorders>
            <w:vAlign w:val="center"/>
          </w:tcPr>
          <w:p w14:paraId="5ABAB8BD" w14:textId="77777777" w:rsidR="00EA31B7" w:rsidRDefault="00000000">
            <w:pPr>
              <w:rPr>
                <w:rFonts w:hAnsi="宋体"/>
              </w:rPr>
            </w:pPr>
            <w:r>
              <w:rPr>
                <w:rFonts w:hAnsi="宋体" w:hint="eastAsia"/>
              </w:rPr>
              <w:t>电工在进行施工时，没有佩戴绝缘防护用具，在带电作业时没有工人看护；</w:t>
            </w:r>
          </w:p>
        </w:tc>
        <w:tc>
          <w:tcPr>
            <w:tcW w:w="1134" w:type="dxa"/>
            <w:tcBorders>
              <w:top w:val="single" w:sz="4" w:space="0" w:color="000000"/>
              <w:left w:val="single" w:sz="4" w:space="0" w:color="000000"/>
              <w:bottom w:val="single" w:sz="4" w:space="0" w:color="000000"/>
              <w:right w:val="single" w:sz="4" w:space="0" w:color="000000"/>
            </w:tcBorders>
            <w:vAlign w:val="center"/>
          </w:tcPr>
          <w:p w14:paraId="484E022D" w14:textId="77777777" w:rsidR="00EA31B7" w:rsidRDefault="00000000">
            <w:pPr>
              <w:jc w:val="center"/>
              <w:rPr>
                <w:rFonts w:hAnsi="宋体"/>
              </w:rPr>
            </w:pPr>
            <w:r>
              <w:rPr>
                <w:rFonts w:hAnsi="宋体" w:hint="eastAsia"/>
              </w:rPr>
              <w:t>100</w:t>
            </w:r>
          </w:p>
        </w:tc>
      </w:tr>
      <w:tr w:rsidR="00EA31B7" w14:paraId="400ED930" w14:textId="77777777">
        <w:trPr>
          <w:trHeight w:val="38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561C2C4" w14:textId="77777777" w:rsidR="00EA31B7" w:rsidRDefault="00000000">
            <w:pPr>
              <w:jc w:val="center"/>
              <w:rPr>
                <w:rFonts w:hAnsi="宋体"/>
              </w:rPr>
            </w:pPr>
            <w:r>
              <w:rPr>
                <w:rFonts w:hAnsi="宋体" w:hint="eastAsia"/>
              </w:rPr>
              <w:t>5</w:t>
            </w:r>
          </w:p>
        </w:tc>
        <w:tc>
          <w:tcPr>
            <w:tcW w:w="8506" w:type="dxa"/>
            <w:tcBorders>
              <w:top w:val="single" w:sz="4" w:space="0" w:color="000000"/>
              <w:left w:val="single" w:sz="4" w:space="0" w:color="000000"/>
              <w:bottom w:val="single" w:sz="4" w:space="0" w:color="000000"/>
              <w:right w:val="single" w:sz="4" w:space="0" w:color="000000"/>
            </w:tcBorders>
            <w:vAlign w:val="center"/>
          </w:tcPr>
          <w:p w14:paraId="02799BF8" w14:textId="77777777" w:rsidR="00EA31B7" w:rsidRDefault="00000000">
            <w:pPr>
              <w:rPr>
                <w:rFonts w:hAnsi="宋体"/>
              </w:rPr>
            </w:pPr>
            <w:r>
              <w:rPr>
                <w:rFonts w:hAnsi="宋体" w:hint="eastAsia"/>
              </w:rPr>
              <w:t>在登高作业时，没有做防护、保护措施；</w:t>
            </w:r>
          </w:p>
        </w:tc>
        <w:tc>
          <w:tcPr>
            <w:tcW w:w="1134" w:type="dxa"/>
            <w:tcBorders>
              <w:top w:val="single" w:sz="4" w:space="0" w:color="000000"/>
              <w:left w:val="single" w:sz="4" w:space="0" w:color="000000"/>
              <w:bottom w:val="single" w:sz="4" w:space="0" w:color="000000"/>
              <w:right w:val="single" w:sz="4" w:space="0" w:color="000000"/>
            </w:tcBorders>
            <w:vAlign w:val="center"/>
          </w:tcPr>
          <w:p w14:paraId="0E612681" w14:textId="77777777" w:rsidR="00EA31B7" w:rsidRDefault="00000000">
            <w:pPr>
              <w:jc w:val="center"/>
              <w:rPr>
                <w:rFonts w:hAnsi="宋体"/>
              </w:rPr>
            </w:pPr>
            <w:r>
              <w:rPr>
                <w:rFonts w:hAnsi="宋体" w:hint="eastAsia"/>
              </w:rPr>
              <w:t>100</w:t>
            </w:r>
          </w:p>
        </w:tc>
      </w:tr>
      <w:tr w:rsidR="00EA31B7" w14:paraId="737272FE" w14:textId="77777777">
        <w:trPr>
          <w:trHeight w:val="38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4AEEB5E" w14:textId="77777777" w:rsidR="00EA31B7" w:rsidRDefault="00000000">
            <w:pPr>
              <w:jc w:val="center"/>
              <w:rPr>
                <w:rFonts w:hAnsi="宋体"/>
              </w:rPr>
            </w:pPr>
            <w:r>
              <w:rPr>
                <w:rFonts w:hAnsi="宋体" w:hint="eastAsia"/>
              </w:rPr>
              <w:t>6</w:t>
            </w:r>
          </w:p>
        </w:tc>
        <w:tc>
          <w:tcPr>
            <w:tcW w:w="8506" w:type="dxa"/>
            <w:tcBorders>
              <w:top w:val="single" w:sz="4" w:space="0" w:color="000000"/>
              <w:left w:val="single" w:sz="4" w:space="0" w:color="000000"/>
              <w:bottom w:val="single" w:sz="4" w:space="0" w:color="000000"/>
              <w:right w:val="single" w:sz="4" w:space="0" w:color="000000"/>
            </w:tcBorders>
            <w:vAlign w:val="center"/>
          </w:tcPr>
          <w:p w14:paraId="15884254" w14:textId="77777777" w:rsidR="00EA31B7" w:rsidRDefault="00000000">
            <w:pPr>
              <w:rPr>
                <w:rFonts w:hAnsi="宋体"/>
              </w:rPr>
            </w:pPr>
            <w:r>
              <w:rPr>
                <w:rFonts w:hAnsi="宋体" w:hint="eastAsia"/>
              </w:rPr>
              <w:t>水暖工在进行施工时，没有先切断主水源，没按操作规范进行施工者；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54771" w14:textId="77777777" w:rsidR="00EA31B7" w:rsidRDefault="00000000">
            <w:pPr>
              <w:jc w:val="center"/>
              <w:rPr>
                <w:rFonts w:hAnsi="宋体"/>
              </w:rPr>
            </w:pPr>
            <w:r>
              <w:rPr>
                <w:rFonts w:hAnsi="宋体" w:hint="eastAsia"/>
              </w:rPr>
              <w:t>200</w:t>
            </w:r>
          </w:p>
        </w:tc>
      </w:tr>
      <w:tr w:rsidR="00EA31B7" w14:paraId="5954DEBD" w14:textId="77777777">
        <w:trPr>
          <w:trHeight w:val="38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8B27C47" w14:textId="77777777" w:rsidR="00EA31B7" w:rsidRDefault="00000000">
            <w:pPr>
              <w:jc w:val="center"/>
              <w:rPr>
                <w:rFonts w:hAnsi="宋体"/>
              </w:rPr>
            </w:pPr>
            <w:r>
              <w:rPr>
                <w:rFonts w:hAnsi="宋体" w:hint="eastAsia"/>
              </w:rPr>
              <w:t>7</w:t>
            </w:r>
          </w:p>
        </w:tc>
        <w:tc>
          <w:tcPr>
            <w:tcW w:w="8506" w:type="dxa"/>
            <w:tcBorders>
              <w:top w:val="single" w:sz="4" w:space="0" w:color="000000"/>
              <w:left w:val="single" w:sz="4" w:space="0" w:color="000000"/>
              <w:bottom w:val="single" w:sz="4" w:space="0" w:color="000000"/>
              <w:right w:val="single" w:sz="4" w:space="0" w:color="000000"/>
            </w:tcBorders>
            <w:vAlign w:val="center"/>
          </w:tcPr>
          <w:p w14:paraId="425668F7" w14:textId="77777777" w:rsidR="00EA31B7" w:rsidRDefault="00000000">
            <w:pPr>
              <w:rPr>
                <w:rFonts w:hAnsi="宋体"/>
              </w:rPr>
            </w:pPr>
            <w:r>
              <w:rPr>
                <w:rFonts w:hAnsi="宋体" w:hint="eastAsia"/>
              </w:rPr>
              <w:t>木工在进行施工时，特别在使用电动带</w:t>
            </w:r>
            <w:proofErr w:type="gramStart"/>
            <w:r>
              <w:rPr>
                <w:rFonts w:hAnsi="宋体" w:hint="eastAsia"/>
              </w:rPr>
              <w:t>刃</w:t>
            </w:r>
            <w:proofErr w:type="gramEnd"/>
            <w:r>
              <w:rPr>
                <w:rFonts w:hAnsi="宋体" w:hint="eastAsia"/>
              </w:rPr>
              <w:t>工具时，没有按操作规范进行施工者；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080595EA" w14:textId="77777777" w:rsidR="00EA31B7" w:rsidRDefault="00000000">
            <w:pPr>
              <w:jc w:val="center"/>
              <w:rPr>
                <w:rFonts w:hAnsi="宋体"/>
              </w:rPr>
            </w:pPr>
            <w:r>
              <w:rPr>
                <w:rFonts w:hAnsi="宋体" w:hint="eastAsia"/>
              </w:rPr>
              <w:t>200</w:t>
            </w:r>
          </w:p>
        </w:tc>
      </w:tr>
      <w:tr w:rsidR="00EA31B7" w14:paraId="6FECD5B8" w14:textId="77777777">
        <w:trPr>
          <w:trHeight w:val="38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7F1E35C" w14:textId="77777777" w:rsidR="00EA31B7" w:rsidRDefault="00000000">
            <w:pPr>
              <w:jc w:val="center"/>
              <w:rPr>
                <w:rFonts w:hAnsi="宋体"/>
              </w:rPr>
            </w:pPr>
            <w:r>
              <w:rPr>
                <w:rFonts w:hAnsi="宋体" w:hint="eastAsia"/>
              </w:rPr>
              <w:t>8</w:t>
            </w:r>
          </w:p>
        </w:tc>
        <w:tc>
          <w:tcPr>
            <w:tcW w:w="8506" w:type="dxa"/>
            <w:tcBorders>
              <w:top w:val="single" w:sz="4" w:space="0" w:color="000000"/>
              <w:left w:val="single" w:sz="4" w:space="0" w:color="000000"/>
              <w:bottom w:val="single" w:sz="4" w:space="0" w:color="000000"/>
              <w:right w:val="single" w:sz="4" w:space="0" w:color="000000"/>
            </w:tcBorders>
            <w:vAlign w:val="center"/>
          </w:tcPr>
          <w:p w14:paraId="05AC0D14" w14:textId="77777777" w:rsidR="00EA31B7" w:rsidRDefault="00000000">
            <w:pPr>
              <w:rPr>
                <w:rFonts w:hAnsi="宋体"/>
              </w:rPr>
            </w:pPr>
            <w:r>
              <w:rPr>
                <w:rFonts w:hAnsi="宋体" w:hint="eastAsia"/>
              </w:rPr>
              <w:t>油工在进行喷涂施工时，没有做到通风、换气、没有佩戴防护用具和进行防护措施；</w:t>
            </w:r>
          </w:p>
        </w:tc>
        <w:tc>
          <w:tcPr>
            <w:tcW w:w="1134" w:type="dxa"/>
            <w:tcBorders>
              <w:top w:val="single" w:sz="4" w:space="0" w:color="000000"/>
              <w:left w:val="single" w:sz="4" w:space="0" w:color="000000"/>
              <w:bottom w:val="single" w:sz="4" w:space="0" w:color="000000"/>
              <w:right w:val="single" w:sz="4" w:space="0" w:color="000000"/>
            </w:tcBorders>
            <w:vAlign w:val="center"/>
          </w:tcPr>
          <w:p w14:paraId="347E64C6" w14:textId="77777777" w:rsidR="00EA31B7" w:rsidRDefault="00000000">
            <w:pPr>
              <w:jc w:val="center"/>
              <w:rPr>
                <w:rFonts w:hAnsi="宋体"/>
              </w:rPr>
            </w:pPr>
            <w:r>
              <w:rPr>
                <w:rFonts w:hAnsi="宋体" w:hint="eastAsia"/>
              </w:rPr>
              <w:t>200</w:t>
            </w:r>
          </w:p>
        </w:tc>
      </w:tr>
      <w:tr w:rsidR="00EA31B7" w14:paraId="7985CD79" w14:textId="77777777">
        <w:trPr>
          <w:trHeight w:val="38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BCFF338" w14:textId="77777777" w:rsidR="00EA31B7" w:rsidRDefault="00000000">
            <w:pPr>
              <w:jc w:val="center"/>
              <w:rPr>
                <w:rFonts w:hAnsi="宋体"/>
              </w:rPr>
            </w:pPr>
            <w:r>
              <w:rPr>
                <w:rFonts w:hAnsi="宋体" w:hint="eastAsia"/>
              </w:rPr>
              <w:t>9</w:t>
            </w:r>
          </w:p>
        </w:tc>
        <w:tc>
          <w:tcPr>
            <w:tcW w:w="8506" w:type="dxa"/>
            <w:tcBorders>
              <w:top w:val="single" w:sz="4" w:space="0" w:color="000000"/>
              <w:left w:val="single" w:sz="4" w:space="0" w:color="000000"/>
              <w:bottom w:val="single" w:sz="4" w:space="0" w:color="000000"/>
              <w:right w:val="single" w:sz="4" w:space="0" w:color="000000"/>
            </w:tcBorders>
            <w:vAlign w:val="center"/>
          </w:tcPr>
          <w:p w14:paraId="23B2A375" w14:textId="77777777" w:rsidR="00EA31B7" w:rsidRDefault="00000000">
            <w:pPr>
              <w:rPr>
                <w:rFonts w:hAnsi="宋体"/>
              </w:rPr>
            </w:pPr>
            <w:r>
              <w:rPr>
                <w:rFonts w:hAnsi="宋体" w:hint="eastAsia"/>
              </w:rPr>
              <w:t>施工现场使用碘钨灯；</w:t>
            </w:r>
          </w:p>
        </w:tc>
        <w:tc>
          <w:tcPr>
            <w:tcW w:w="1134" w:type="dxa"/>
            <w:tcBorders>
              <w:top w:val="single" w:sz="4" w:space="0" w:color="000000"/>
              <w:left w:val="single" w:sz="4" w:space="0" w:color="000000"/>
              <w:bottom w:val="single" w:sz="4" w:space="0" w:color="000000"/>
              <w:right w:val="single" w:sz="4" w:space="0" w:color="000000"/>
            </w:tcBorders>
            <w:vAlign w:val="center"/>
          </w:tcPr>
          <w:p w14:paraId="17357993" w14:textId="77777777" w:rsidR="00EA31B7" w:rsidRDefault="00000000">
            <w:pPr>
              <w:jc w:val="center"/>
              <w:rPr>
                <w:rFonts w:hAnsi="宋体"/>
              </w:rPr>
            </w:pPr>
            <w:r>
              <w:rPr>
                <w:rFonts w:hAnsi="宋体" w:hint="eastAsia"/>
              </w:rPr>
              <w:t>200</w:t>
            </w:r>
          </w:p>
        </w:tc>
      </w:tr>
      <w:tr w:rsidR="00EA31B7" w14:paraId="4D4F2508" w14:textId="77777777">
        <w:trPr>
          <w:trHeight w:val="38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D288954" w14:textId="77777777" w:rsidR="00EA31B7" w:rsidRDefault="00000000">
            <w:pPr>
              <w:jc w:val="center"/>
              <w:rPr>
                <w:rFonts w:hAnsi="宋体"/>
              </w:rPr>
            </w:pPr>
            <w:r>
              <w:rPr>
                <w:rFonts w:hAnsi="宋体" w:hint="eastAsia"/>
              </w:rPr>
              <w:t>10</w:t>
            </w:r>
          </w:p>
        </w:tc>
        <w:tc>
          <w:tcPr>
            <w:tcW w:w="8506" w:type="dxa"/>
            <w:tcBorders>
              <w:top w:val="single" w:sz="4" w:space="0" w:color="000000"/>
              <w:left w:val="single" w:sz="4" w:space="0" w:color="000000"/>
              <w:bottom w:val="single" w:sz="4" w:space="0" w:color="000000"/>
              <w:right w:val="single" w:sz="4" w:space="0" w:color="000000"/>
            </w:tcBorders>
            <w:vAlign w:val="center"/>
          </w:tcPr>
          <w:p w14:paraId="3729246C" w14:textId="77777777" w:rsidR="00EA31B7" w:rsidRDefault="00000000">
            <w:pPr>
              <w:rPr>
                <w:rFonts w:hAnsi="宋体"/>
              </w:rPr>
            </w:pPr>
            <w:r>
              <w:rPr>
                <w:rFonts w:hAnsi="宋体" w:hint="eastAsia"/>
              </w:rPr>
              <w:t>在进行隐蔽工程、防水工程施工时需要开槽、切割，必须佩戴保护、防护用具，没有按规范进行使用和施工视为违章；</w:t>
            </w:r>
          </w:p>
        </w:tc>
        <w:tc>
          <w:tcPr>
            <w:tcW w:w="1134" w:type="dxa"/>
            <w:tcBorders>
              <w:top w:val="single" w:sz="4" w:space="0" w:color="000000"/>
              <w:left w:val="single" w:sz="4" w:space="0" w:color="000000"/>
              <w:bottom w:val="single" w:sz="4" w:space="0" w:color="000000"/>
              <w:right w:val="single" w:sz="4" w:space="0" w:color="000000"/>
            </w:tcBorders>
            <w:vAlign w:val="center"/>
          </w:tcPr>
          <w:p w14:paraId="406712F5" w14:textId="77777777" w:rsidR="00EA31B7" w:rsidRDefault="00000000">
            <w:pPr>
              <w:jc w:val="center"/>
              <w:rPr>
                <w:rFonts w:hAnsi="宋体"/>
              </w:rPr>
            </w:pPr>
            <w:r>
              <w:rPr>
                <w:rFonts w:hAnsi="宋体" w:hint="eastAsia"/>
              </w:rPr>
              <w:t>300</w:t>
            </w:r>
          </w:p>
        </w:tc>
      </w:tr>
      <w:tr w:rsidR="00EA31B7" w14:paraId="1E2B6B19"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04C908D" w14:textId="77777777" w:rsidR="00EA31B7" w:rsidRDefault="00000000">
            <w:pPr>
              <w:jc w:val="center"/>
              <w:rPr>
                <w:rFonts w:hAnsi="宋体"/>
              </w:rPr>
            </w:pPr>
            <w:r>
              <w:rPr>
                <w:rFonts w:hAnsi="宋体" w:hint="eastAsia"/>
              </w:rPr>
              <w:t>11</w:t>
            </w:r>
          </w:p>
        </w:tc>
        <w:tc>
          <w:tcPr>
            <w:tcW w:w="8506" w:type="dxa"/>
            <w:tcBorders>
              <w:top w:val="single" w:sz="4" w:space="0" w:color="000000"/>
              <w:left w:val="single" w:sz="4" w:space="0" w:color="000000"/>
              <w:bottom w:val="single" w:sz="4" w:space="0" w:color="000000"/>
              <w:right w:val="single" w:sz="4" w:space="0" w:color="000000"/>
            </w:tcBorders>
            <w:vAlign w:val="center"/>
          </w:tcPr>
          <w:p w14:paraId="44525999" w14:textId="77777777" w:rsidR="00EA31B7" w:rsidRDefault="00000000">
            <w:pPr>
              <w:rPr>
                <w:rFonts w:hAnsi="宋体"/>
              </w:rPr>
            </w:pPr>
            <w:r>
              <w:rPr>
                <w:rFonts w:hAnsi="宋体" w:hint="eastAsia"/>
              </w:rPr>
              <w:t>施工现场有气割、焊接工程，必须严格按规范进行操作，否则视为违章；</w:t>
            </w:r>
          </w:p>
        </w:tc>
        <w:tc>
          <w:tcPr>
            <w:tcW w:w="1134" w:type="dxa"/>
            <w:tcBorders>
              <w:top w:val="single" w:sz="4" w:space="0" w:color="000000"/>
              <w:left w:val="single" w:sz="4" w:space="0" w:color="000000"/>
              <w:bottom w:val="single" w:sz="4" w:space="0" w:color="000000"/>
              <w:right w:val="single" w:sz="4" w:space="0" w:color="000000"/>
            </w:tcBorders>
            <w:vAlign w:val="center"/>
          </w:tcPr>
          <w:p w14:paraId="26441D79" w14:textId="77777777" w:rsidR="00EA31B7" w:rsidRDefault="00000000">
            <w:pPr>
              <w:jc w:val="center"/>
              <w:rPr>
                <w:rFonts w:hAnsi="宋体"/>
              </w:rPr>
            </w:pPr>
            <w:r>
              <w:rPr>
                <w:rFonts w:hAnsi="宋体" w:hint="eastAsia"/>
              </w:rPr>
              <w:t>200</w:t>
            </w:r>
          </w:p>
        </w:tc>
      </w:tr>
      <w:tr w:rsidR="00EA31B7" w14:paraId="024954B0"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2B86425" w14:textId="77777777" w:rsidR="00EA31B7" w:rsidRDefault="00000000">
            <w:pPr>
              <w:jc w:val="center"/>
              <w:rPr>
                <w:rFonts w:hAnsi="宋体"/>
              </w:rPr>
            </w:pPr>
            <w:r>
              <w:rPr>
                <w:rFonts w:hAnsi="宋体" w:hint="eastAsia"/>
              </w:rPr>
              <w:t>12</w:t>
            </w:r>
          </w:p>
        </w:tc>
        <w:tc>
          <w:tcPr>
            <w:tcW w:w="8506" w:type="dxa"/>
            <w:tcBorders>
              <w:top w:val="single" w:sz="4" w:space="0" w:color="000000"/>
              <w:left w:val="single" w:sz="4" w:space="0" w:color="000000"/>
              <w:bottom w:val="single" w:sz="4" w:space="0" w:color="000000"/>
              <w:right w:val="single" w:sz="4" w:space="0" w:color="000000"/>
            </w:tcBorders>
            <w:vAlign w:val="center"/>
          </w:tcPr>
          <w:p w14:paraId="76E68C8C" w14:textId="77777777" w:rsidR="00EA31B7" w:rsidRDefault="00000000">
            <w:pPr>
              <w:rPr>
                <w:rFonts w:hAnsi="宋体"/>
              </w:rPr>
            </w:pPr>
            <w:r>
              <w:rPr>
                <w:rFonts w:hAnsi="宋体" w:hint="eastAsia"/>
              </w:rPr>
              <w:t>施工现场有拆除工程，并进行拆除时，必须有专人进行现场指挥和疏通，否则视为违章；</w:t>
            </w:r>
          </w:p>
        </w:tc>
        <w:tc>
          <w:tcPr>
            <w:tcW w:w="1134" w:type="dxa"/>
            <w:tcBorders>
              <w:top w:val="single" w:sz="4" w:space="0" w:color="000000"/>
              <w:left w:val="single" w:sz="4" w:space="0" w:color="000000"/>
              <w:bottom w:val="single" w:sz="4" w:space="0" w:color="000000"/>
              <w:right w:val="single" w:sz="4" w:space="0" w:color="000000"/>
            </w:tcBorders>
            <w:vAlign w:val="center"/>
          </w:tcPr>
          <w:p w14:paraId="05AABE0B" w14:textId="77777777" w:rsidR="00EA31B7" w:rsidRDefault="00000000">
            <w:pPr>
              <w:jc w:val="center"/>
              <w:rPr>
                <w:rFonts w:hAnsi="宋体"/>
              </w:rPr>
            </w:pPr>
            <w:r>
              <w:rPr>
                <w:rFonts w:hAnsi="宋体" w:hint="eastAsia"/>
              </w:rPr>
              <w:t>300</w:t>
            </w:r>
          </w:p>
        </w:tc>
      </w:tr>
      <w:tr w:rsidR="00EA31B7" w14:paraId="503E42A5"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2428940" w14:textId="77777777" w:rsidR="00EA31B7" w:rsidRDefault="00000000">
            <w:pPr>
              <w:jc w:val="center"/>
              <w:rPr>
                <w:rFonts w:hAnsi="宋体"/>
              </w:rPr>
            </w:pPr>
            <w:r>
              <w:rPr>
                <w:rFonts w:hAnsi="宋体" w:hint="eastAsia"/>
              </w:rPr>
              <w:t>13</w:t>
            </w:r>
          </w:p>
        </w:tc>
        <w:tc>
          <w:tcPr>
            <w:tcW w:w="8506" w:type="dxa"/>
            <w:tcBorders>
              <w:top w:val="single" w:sz="4" w:space="0" w:color="000000"/>
              <w:left w:val="single" w:sz="4" w:space="0" w:color="000000"/>
              <w:bottom w:val="single" w:sz="4" w:space="0" w:color="000000"/>
              <w:right w:val="single" w:sz="4" w:space="0" w:color="000000"/>
            </w:tcBorders>
            <w:vAlign w:val="center"/>
          </w:tcPr>
          <w:p w14:paraId="5D9847A0" w14:textId="77777777" w:rsidR="00EA31B7" w:rsidRDefault="00000000">
            <w:pPr>
              <w:rPr>
                <w:rFonts w:hAnsi="宋体"/>
              </w:rPr>
            </w:pPr>
            <w:r>
              <w:rPr>
                <w:rFonts w:hAnsi="宋体" w:hint="eastAsia"/>
              </w:rPr>
              <w:t>施工现场和施工人员没有配备保护、防护用具，没有设立专护人、责任人的视为违章；</w:t>
            </w:r>
          </w:p>
        </w:tc>
        <w:tc>
          <w:tcPr>
            <w:tcW w:w="1134" w:type="dxa"/>
            <w:tcBorders>
              <w:top w:val="single" w:sz="4" w:space="0" w:color="000000"/>
              <w:left w:val="single" w:sz="4" w:space="0" w:color="000000"/>
              <w:bottom w:val="single" w:sz="4" w:space="0" w:color="000000"/>
              <w:right w:val="single" w:sz="4" w:space="0" w:color="000000"/>
            </w:tcBorders>
            <w:vAlign w:val="center"/>
          </w:tcPr>
          <w:p w14:paraId="36009AC5" w14:textId="77777777" w:rsidR="00EA31B7" w:rsidRDefault="00000000">
            <w:pPr>
              <w:jc w:val="center"/>
              <w:rPr>
                <w:rFonts w:hAnsi="宋体"/>
              </w:rPr>
            </w:pPr>
            <w:r>
              <w:rPr>
                <w:rFonts w:hAnsi="宋体" w:hint="eastAsia"/>
              </w:rPr>
              <w:t>200</w:t>
            </w:r>
          </w:p>
        </w:tc>
      </w:tr>
      <w:tr w:rsidR="00EA31B7" w14:paraId="3D2FE0EA"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F8F8DED" w14:textId="77777777" w:rsidR="00EA31B7" w:rsidRDefault="00000000">
            <w:pPr>
              <w:jc w:val="center"/>
              <w:rPr>
                <w:rFonts w:hAnsi="宋体"/>
              </w:rPr>
            </w:pPr>
            <w:r>
              <w:rPr>
                <w:rFonts w:hAnsi="宋体" w:hint="eastAsia"/>
              </w:rPr>
              <w:t>14</w:t>
            </w:r>
          </w:p>
        </w:tc>
        <w:tc>
          <w:tcPr>
            <w:tcW w:w="8506" w:type="dxa"/>
            <w:tcBorders>
              <w:top w:val="single" w:sz="4" w:space="0" w:color="000000"/>
              <w:left w:val="single" w:sz="4" w:space="0" w:color="000000"/>
              <w:bottom w:val="single" w:sz="4" w:space="0" w:color="000000"/>
              <w:right w:val="single" w:sz="4" w:space="0" w:color="000000"/>
            </w:tcBorders>
            <w:vAlign w:val="center"/>
          </w:tcPr>
          <w:p w14:paraId="4144C312" w14:textId="77777777" w:rsidR="00EA31B7" w:rsidRDefault="00000000">
            <w:pPr>
              <w:rPr>
                <w:rFonts w:hAnsi="宋体"/>
              </w:rPr>
            </w:pPr>
            <w:r>
              <w:rPr>
                <w:rFonts w:hAnsi="宋体" w:hint="eastAsia"/>
              </w:rPr>
              <w:t>施工现场必须配备有效数量的灭火器，按规范标准实行摆放，如出现过期或配备不够数量，或摆放位置不对，视为违章；</w:t>
            </w:r>
          </w:p>
        </w:tc>
        <w:tc>
          <w:tcPr>
            <w:tcW w:w="1134" w:type="dxa"/>
            <w:tcBorders>
              <w:top w:val="single" w:sz="4" w:space="0" w:color="000000"/>
              <w:left w:val="single" w:sz="4" w:space="0" w:color="000000"/>
              <w:bottom w:val="single" w:sz="4" w:space="0" w:color="000000"/>
              <w:right w:val="single" w:sz="4" w:space="0" w:color="000000"/>
            </w:tcBorders>
            <w:vAlign w:val="center"/>
          </w:tcPr>
          <w:p w14:paraId="05FC5AB1" w14:textId="77777777" w:rsidR="00EA31B7" w:rsidRDefault="00000000">
            <w:pPr>
              <w:jc w:val="center"/>
              <w:rPr>
                <w:rFonts w:hAnsi="宋体"/>
              </w:rPr>
            </w:pPr>
            <w:r>
              <w:rPr>
                <w:rFonts w:hAnsi="宋体" w:hint="eastAsia"/>
              </w:rPr>
              <w:t>200</w:t>
            </w:r>
          </w:p>
        </w:tc>
      </w:tr>
      <w:tr w:rsidR="00EA31B7" w14:paraId="1F96E0A9"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0D435B7" w14:textId="77777777" w:rsidR="00EA31B7" w:rsidRDefault="00000000">
            <w:pPr>
              <w:jc w:val="center"/>
              <w:rPr>
                <w:rFonts w:hAnsi="宋体"/>
              </w:rPr>
            </w:pPr>
            <w:r>
              <w:rPr>
                <w:rFonts w:hAnsi="宋体" w:hint="eastAsia"/>
              </w:rPr>
              <w:t>15</w:t>
            </w:r>
          </w:p>
        </w:tc>
        <w:tc>
          <w:tcPr>
            <w:tcW w:w="8506" w:type="dxa"/>
            <w:tcBorders>
              <w:top w:val="single" w:sz="4" w:space="0" w:color="000000"/>
              <w:left w:val="single" w:sz="4" w:space="0" w:color="000000"/>
              <w:bottom w:val="single" w:sz="4" w:space="0" w:color="000000"/>
              <w:right w:val="single" w:sz="4" w:space="0" w:color="000000"/>
            </w:tcBorders>
            <w:vAlign w:val="center"/>
          </w:tcPr>
          <w:p w14:paraId="181D9CFA" w14:textId="77777777" w:rsidR="00EA31B7" w:rsidRDefault="00000000">
            <w:pPr>
              <w:rPr>
                <w:rFonts w:hAnsi="宋体"/>
              </w:rPr>
            </w:pPr>
            <w:r>
              <w:rPr>
                <w:rFonts w:hAnsi="宋体" w:hint="eastAsia"/>
              </w:rPr>
              <w:t>危险区域应设专人看护，或做警告标志，没有按规范进行做到提示，视为违章；</w:t>
            </w:r>
          </w:p>
        </w:tc>
        <w:tc>
          <w:tcPr>
            <w:tcW w:w="1134" w:type="dxa"/>
            <w:tcBorders>
              <w:top w:val="single" w:sz="4" w:space="0" w:color="000000"/>
              <w:left w:val="single" w:sz="4" w:space="0" w:color="000000"/>
              <w:bottom w:val="single" w:sz="4" w:space="0" w:color="000000"/>
              <w:right w:val="single" w:sz="4" w:space="0" w:color="000000"/>
            </w:tcBorders>
            <w:vAlign w:val="center"/>
          </w:tcPr>
          <w:p w14:paraId="431BE116" w14:textId="77777777" w:rsidR="00EA31B7" w:rsidRDefault="00000000">
            <w:pPr>
              <w:jc w:val="center"/>
              <w:rPr>
                <w:rFonts w:hAnsi="宋体"/>
              </w:rPr>
            </w:pPr>
            <w:r>
              <w:rPr>
                <w:rFonts w:hAnsi="宋体" w:hint="eastAsia"/>
              </w:rPr>
              <w:t>200</w:t>
            </w:r>
          </w:p>
        </w:tc>
      </w:tr>
      <w:tr w:rsidR="00EA31B7" w14:paraId="1CAECBF8"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A357ACC" w14:textId="77777777" w:rsidR="00EA31B7" w:rsidRDefault="00000000">
            <w:pPr>
              <w:jc w:val="center"/>
              <w:rPr>
                <w:rFonts w:hAnsi="宋体"/>
              </w:rPr>
            </w:pPr>
            <w:r>
              <w:rPr>
                <w:rFonts w:hAnsi="宋体" w:hint="eastAsia"/>
              </w:rPr>
              <w:t>16</w:t>
            </w:r>
          </w:p>
        </w:tc>
        <w:tc>
          <w:tcPr>
            <w:tcW w:w="8506" w:type="dxa"/>
            <w:tcBorders>
              <w:top w:val="single" w:sz="4" w:space="0" w:color="000000"/>
              <w:left w:val="single" w:sz="4" w:space="0" w:color="000000"/>
              <w:bottom w:val="single" w:sz="4" w:space="0" w:color="000000"/>
              <w:right w:val="single" w:sz="4" w:space="0" w:color="000000"/>
            </w:tcBorders>
            <w:vAlign w:val="center"/>
          </w:tcPr>
          <w:p w14:paraId="70B4E848" w14:textId="77777777" w:rsidR="00EA31B7" w:rsidRDefault="00000000">
            <w:pPr>
              <w:rPr>
                <w:rFonts w:hAnsi="宋体"/>
              </w:rPr>
            </w:pPr>
            <w:r>
              <w:rPr>
                <w:rFonts w:hAnsi="宋体" w:hint="eastAsia"/>
              </w:rPr>
              <w:t>作业停止时间过长，没有切断电源处理；</w:t>
            </w:r>
          </w:p>
        </w:tc>
        <w:tc>
          <w:tcPr>
            <w:tcW w:w="1134" w:type="dxa"/>
            <w:tcBorders>
              <w:top w:val="single" w:sz="4" w:space="0" w:color="000000"/>
              <w:left w:val="single" w:sz="4" w:space="0" w:color="000000"/>
              <w:bottom w:val="single" w:sz="4" w:space="0" w:color="000000"/>
              <w:right w:val="single" w:sz="4" w:space="0" w:color="000000"/>
            </w:tcBorders>
            <w:vAlign w:val="center"/>
          </w:tcPr>
          <w:p w14:paraId="673FFBE1" w14:textId="77777777" w:rsidR="00EA31B7" w:rsidRDefault="00000000">
            <w:pPr>
              <w:jc w:val="center"/>
              <w:rPr>
                <w:rFonts w:hAnsi="宋体"/>
              </w:rPr>
            </w:pPr>
            <w:r>
              <w:rPr>
                <w:rFonts w:hAnsi="宋体" w:hint="eastAsia"/>
              </w:rPr>
              <w:t>200</w:t>
            </w:r>
          </w:p>
        </w:tc>
      </w:tr>
      <w:tr w:rsidR="00EA31B7" w14:paraId="067DD390"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8D3ABC7" w14:textId="77777777" w:rsidR="00EA31B7" w:rsidRDefault="00000000">
            <w:pPr>
              <w:jc w:val="center"/>
              <w:rPr>
                <w:rFonts w:hAnsi="宋体"/>
              </w:rPr>
            </w:pPr>
            <w:r>
              <w:rPr>
                <w:rFonts w:hAnsi="宋体" w:hint="eastAsia"/>
              </w:rPr>
              <w:t>17</w:t>
            </w:r>
          </w:p>
        </w:tc>
        <w:tc>
          <w:tcPr>
            <w:tcW w:w="8506" w:type="dxa"/>
            <w:tcBorders>
              <w:top w:val="single" w:sz="4" w:space="0" w:color="000000"/>
              <w:left w:val="single" w:sz="4" w:space="0" w:color="000000"/>
              <w:bottom w:val="single" w:sz="4" w:space="0" w:color="000000"/>
              <w:right w:val="single" w:sz="4" w:space="0" w:color="000000"/>
            </w:tcBorders>
            <w:vAlign w:val="center"/>
          </w:tcPr>
          <w:p w14:paraId="6B71E475" w14:textId="77777777" w:rsidR="00EA31B7" w:rsidRDefault="00000000">
            <w:pPr>
              <w:rPr>
                <w:rFonts w:hAnsi="宋体"/>
              </w:rPr>
            </w:pPr>
            <w:r>
              <w:rPr>
                <w:rFonts w:hAnsi="宋体" w:hint="eastAsia"/>
              </w:rPr>
              <w:t>电气、电动机械进行修理，没有</w:t>
            </w:r>
            <w:proofErr w:type="gramStart"/>
            <w:r>
              <w:rPr>
                <w:rFonts w:hAnsi="宋体" w:hint="eastAsia"/>
              </w:rPr>
              <w:t>做保</w:t>
            </w:r>
            <w:proofErr w:type="gramEnd"/>
            <w:r>
              <w:rPr>
                <w:rFonts w:hAnsi="宋体" w:hint="eastAsia"/>
              </w:rPr>
              <w:t>护、防护措施视为违章</w:t>
            </w:r>
          </w:p>
        </w:tc>
        <w:tc>
          <w:tcPr>
            <w:tcW w:w="1134" w:type="dxa"/>
            <w:tcBorders>
              <w:top w:val="single" w:sz="4" w:space="0" w:color="000000"/>
              <w:left w:val="single" w:sz="4" w:space="0" w:color="000000"/>
              <w:bottom w:val="single" w:sz="4" w:space="0" w:color="000000"/>
              <w:right w:val="single" w:sz="4" w:space="0" w:color="000000"/>
            </w:tcBorders>
            <w:vAlign w:val="center"/>
          </w:tcPr>
          <w:p w14:paraId="0B563D64" w14:textId="77777777" w:rsidR="00EA31B7" w:rsidRDefault="00000000">
            <w:pPr>
              <w:jc w:val="center"/>
              <w:rPr>
                <w:rFonts w:hAnsi="宋体"/>
              </w:rPr>
            </w:pPr>
            <w:r>
              <w:rPr>
                <w:rFonts w:hAnsi="宋体" w:hint="eastAsia"/>
              </w:rPr>
              <w:t>200</w:t>
            </w:r>
          </w:p>
        </w:tc>
      </w:tr>
      <w:tr w:rsidR="00EA31B7" w14:paraId="10124D33"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429F190" w14:textId="77777777" w:rsidR="00EA31B7" w:rsidRDefault="00000000">
            <w:pPr>
              <w:jc w:val="center"/>
              <w:rPr>
                <w:rFonts w:hAnsi="宋体"/>
              </w:rPr>
            </w:pPr>
            <w:r>
              <w:rPr>
                <w:rFonts w:hAnsi="宋体" w:hint="eastAsia"/>
              </w:rPr>
              <w:t>18</w:t>
            </w:r>
          </w:p>
        </w:tc>
        <w:tc>
          <w:tcPr>
            <w:tcW w:w="8506" w:type="dxa"/>
            <w:tcBorders>
              <w:top w:val="single" w:sz="4" w:space="0" w:color="000000"/>
              <w:left w:val="single" w:sz="4" w:space="0" w:color="000000"/>
              <w:bottom w:val="single" w:sz="4" w:space="0" w:color="000000"/>
              <w:right w:val="single" w:sz="4" w:space="0" w:color="000000"/>
            </w:tcBorders>
            <w:vAlign w:val="center"/>
          </w:tcPr>
          <w:p w14:paraId="7824E844" w14:textId="77777777" w:rsidR="00EA31B7" w:rsidRDefault="00000000">
            <w:pPr>
              <w:rPr>
                <w:rFonts w:hAnsi="宋体"/>
              </w:rPr>
            </w:pPr>
            <w:r>
              <w:rPr>
                <w:rFonts w:hAnsi="宋体" w:hint="eastAsia"/>
              </w:rPr>
              <w:t>外露线头、灯口四周没做绝缘、防火处理视为违章</w:t>
            </w:r>
          </w:p>
        </w:tc>
        <w:tc>
          <w:tcPr>
            <w:tcW w:w="1134" w:type="dxa"/>
            <w:tcBorders>
              <w:top w:val="single" w:sz="4" w:space="0" w:color="000000"/>
              <w:left w:val="single" w:sz="4" w:space="0" w:color="000000"/>
              <w:bottom w:val="single" w:sz="4" w:space="0" w:color="000000"/>
              <w:right w:val="single" w:sz="4" w:space="0" w:color="000000"/>
            </w:tcBorders>
            <w:vAlign w:val="center"/>
          </w:tcPr>
          <w:p w14:paraId="3AEF796E" w14:textId="77777777" w:rsidR="00EA31B7" w:rsidRDefault="00000000">
            <w:pPr>
              <w:jc w:val="center"/>
              <w:rPr>
                <w:rFonts w:hAnsi="宋体"/>
              </w:rPr>
            </w:pPr>
            <w:r>
              <w:rPr>
                <w:rFonts w:hAnsi="宋体" w:hint="eastAsia"/>
              </w:rPr>
              <w:t>200</w:t>
            </w:r>
          </w:p>
        </w:tc>
      </w:tr>
      <w:tr w:rsidR="00EA31B7" w14:paraId="6796C6DE"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9286802" w14:textId="77777777" w:rsidR="00EA31B7" w:rsidRDefault="00000000">
            <w:pPr>
              <w:jc w:val="center"/>
              <w:rPr>
                <w:rFonts w:hAnsi="宋体"/>
              </w:rPr>
            </w:pPr>
            <w:r>
              <w:rPr>
                <w:rFonts w:hAnsi="宋体" w:hint="eastAsia"/>
              </w:rPr>
              <w:t>19</w:t>
            </w:r>
          </w:p>
        </w:tc>
        <w:tc>
          <w:tcPr>
            <w:tcW w:w="8506" w:type="dxa"/>
            <w:tcBorders>
              <w:top w:val="single" w:sz="4" w:space="0" w:color="000000"/>
              <w:left w:val="single" w:sz="4" w:space="0" w:color="000000"/>
              <w:bottom w:val="single" w:sz="4" w:space="0" w:color="000000"/>
              <w:right w:val="single" w:sz="4" w:space="0" w:color="000000"/>
            </w:tcBorders>
            <w:vAlign w:val="center"/>
          </w:tcPr>
          <w:p w14:paraId="0E2ADD56" w14:textId="77777777" w:rsidR="00EA31B7" w:rsidRDefault="00000000">
            <w:pPr>
              <w:rPr>
                <w:rFonts w:hAnsi="宋体"/>
              </w:rPr>
            </w:pPr>
            <w:r>
              <w:rPr>
                <w:rFonts w:hAnsi="宋体" w:hint="eastAsia"/>
              </w:rPr>
              <w:t>配电设施和消防器材未设责任人和未张贴责任人姓名，或未设专人看护的视为违章</w:t>
            </w:r>
          </w:p>
        </w:tc>
        <w:tc>
          <w:tcPr>
            <w:tcW w:w="1134" w:type="dxa"/>
            <w:tcBorders>
              <w:top w:val="single" w:sz="4" w:space="0" w:color="000000"/>
              <w:left w:val="single" w:sz="4" w:space="0" w:color="000000"/>
              <w:bottom w:val="single" w:sz="4" w:space="0" w:color="000000"/>
              <w:right w:val="single" w:sz="4" w:space="0" w:color="000000"/>
            </w:tcBorders>
            <w:vAlign w:val="center"/>
          </w:tcPr>
          <w:p w14:paraId="1D79E018" w14:textId="77777777" w:rsidR="00EA31B7" w:rsidRDefault="00000000">
            <w:pPr>
              <w:jc w:val="center"/>
              <w:rPr>
                <w:rFonts w:hAnsi="宋体"/>
              </w:rPr>
            </w:pPr>
            <w:r>
              <w:rPr>
                <w:rFonts w:hAnsi="宋体" w:hint="eastAsia"/>
              </w:rPr>
              <w:t>200</w:t>
            </w:r>
          </w:p>
        </w:tc>
      </w:tr>
      <w:tr w:rsidR="00EA31B7" w14:paraId="588A80E1"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E581DCC" w14:textId="77777777" w:rsidR="00EA31B7" w:rsidRDefault="00000000">
            <w:pPr>
              <w:jc w:val="center"/>
              <w:rPr>
                <w:rFonts w:hAnsi="宋体"/>
              </w:rPr>
            </w:pPr>
            <w:r>
              <w:rPr>
                <w:rFonts w:hAnsi="宋体" w:hint="eastAsia"/>
              </w:rPr>
              <w:t>20</w:t>
            </w:r>
          </w:p>
        </w:tc>
        <w:tc>
          <w:tcPr>
            <w:tcW w:w="8506" w:type="dxa"/>
            <w:tcBorders>
              <w:top w:val="single" w:sz="4" w:space="0" w:color="000000"/>
              <w:left w:val="single" w:sz="4" w:space="0" w:color="000000"/>
              <w:bottom w:val="single" w:sz="4" w:space="0" w:color="000000"/>
              <w:right w:val="single" w:sz="4" w:space="0" w:color="000000"/>
            </w:tcBorders>
            <w:vAlign w:val="center"/>
          </w:tcPr>
          <w:p w14:paraId="357BEB35" w14:textId="77777777" w:rsidR="00EA31B7" w:rsidRDefault="00000000">
            <w:pPr>
              <w:rPr>
                <w:rFonts w:hAnsi="宋体"/>
              </w:rPr>
            </w:pPr>
            <w:r>
              <w:rPr>
                <w:rFonts w:hAnsi="宋体" w:hint="eastAsia"/>
              </w:rPr>
              <w:t>施工现场吸烟者；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6DFB30C2" w14:textId="77777777" w:rsidR="00EA31B7" w:rsidRDefault="00000000">
            <w:pPr>
              <w:jc w:val="center"/>
              <w:rPr>
                <w:rFonts w:hAnsi="宋体"/>
              </w:rPr>
            </w:pPr>
            <w:r>
              <w:rPr>
                <w:rFonts w:hAnsi="宋体" w:hint="eastAsia"/>
              </w:rPr>
              <w:t>300</w:t>
            </w:r>
          </w:p>
        </w:tc>
      </w:tr>
      <w:tr w:rsidR="00EA31B7" w14:paraId="04F5201A"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47F2210" w14:textId="77777777" w:rsidR="00EA31B7" w:rsidRDefault="00000000">
            <w:pPr>
              <w:jc w:val="center"/>
              <w:rPr>
                <w:rFonts w:hAnsi="宋体"/>
              </w:rPr>
            </w:pPr>
            <w:r>
              <w:rPr>
                <w:rFonts w:hAnsi="宋体" w:hint="eastAsia"/>
              </w:rPr>
              <w:t>21</w:t>
            </w:r>
          </w:p>
        </w:tc>
        <w:tc>
          <w:tcPr>
            <w:tcW w:w="8506" w:type="dxa"/>
            <w:tcBorders>
              <w:top w:val="single" w:sz="4" w:space="0" w:color="000000"/>
              <w:left w:val="single" w:sz="4" w:space="0" w:color="000000"/>
              <w:bottom w:val="single" w:sz="4" w:space="0" w:color="000000"/>
              <w:right w:val="single" w:sz="4" w:space="0" w:color="000000"/>
            </w:tcBorders>
            <w:vAlign w:val="center"/>
          </w:tcPr>
          <w:p w14:paraId="2C4A8FFD" w14:textId="77777777" w:rsidR="00EA31B7" w:rsidRDefault="00000000">
            <w:pPr>
              <w:rPr>
                <w:rFonts w:hAnsi="宋体"/>
              </w:rPr>
            </w:pPr>
            <w:r>
              <w:rPr>
                <w:rFonts w:hAnsi="宋体" w:hint="eastAsia"/>
              </w:rPr>
              <w:t>未经许可私自动火者，动火无看火者；焊工在场他人随意动火者；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43829E06" w14:textId="77777777" w:rsidR="00EA31B7" w:rsidRDefault="00000000">
            <w:pPr>
              <w:jc w:val="center"/>
              <w:rPr>
                <w:rFonts w:hAnsi="宋体"/>
              </w:rPr>
            </w:pPr>
            <w:r>
              <w:rPr>
                <w:rFonts w:hAnsi="宋体" w:hint="eastAsia"/>
              </w:rPr>
              <w:t>300</w:t>
            </w:r>
          </w:p>
        </w:tc>
      </w:tr>
      <w:tr w:rsidR="00EA31B7" w14:paraId="7E41E5A0"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ADD49B4" w14:textId="77777777" w:rsidR="00EA31B7" w:rsidRDefault="00000000">
            <w:pPr>
              <w:jc w:val="center"/>
              <w:rPr>
                <w:rFonts w:hAnsi="宋体"/>
              </w:rPr>
            </w:pPr>
            <w:r>
              <w:rPr>
                <w:rFonts w:hAnsi="宋体" w:hint="eastAsia"/>
              </w:rPr>
              <w:t>22</w:t>
            </w:r>
          </w:p>
        </w:tc>
        <w:tc>
          <w:tcPr>
            <w:tcW w:w="8506" w:type="dxa"/>
            <w:tcBorders>
              <w:top w:val="single" w:sz="4" w:space="0" w:color="000000"/>
              <w:left w:val="single" w:sz="4" w:space="0" w:color="000000"/>
              <w:bottom w:val="single" w:sz="4" w:space="0" w:color="000000"/>
              <w:right w:val="single" w:sz="4" w:space="0" w:color="000000"/>
            </w:tcBorders>
            <w:vAlign w:val="center"/>
          </w:tcPr>
          <w:p w14:paraId="26616A70" w14:textId="77777777" w:rsidR="00EA31B7" w:rsidRDefault="00000000">
            <w:pPr>
              <w:rPr>
                <w:rFonts w:hAnsi="宋体"/>
              </w:rPr>
            </w:pPr>
            <w:r>
              <w:rPr>
                <w:rFonts w:hAnsi="宋体" w:hint="eastAsia"/>
              </w:rPr>
              <w:t>未经许可乱挪动消防设施者；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023D21AF" w14:textId="77777777" w:rsidR="00EA31B7" w:rsidRDefault="00000000">
            <w:pPr>
              <w:jc w:val="center"/>
              <w:rPr>
                <w:rFonts w:hAnsi="宋体"/>
              </w:rPr>
            </w:pPr>
            <w:r>
              <w:rPr>
                <w:rFonts w:hAnsi="宋体" w:hint="eastAsia"/>
              </w:rPr>
              <w:t>200</w:t>
            </w:r>
          </w:p>
        </w:tc>
      </w:tr>
      <w:tr w:rsidR="00EA31B7" w14:paraId="70CEF7F9"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1132E07" w14:textId="77777777" w:rsidR="00EA31B7" w:rsidRDefault="00000000">
            <w:pPr>
              <w:jc w:val="center"/>
              <w:rPr>
                <w:rFonts w:hAnsi="宋体"/>
              </w:rPr>
            </w:pPr>
            <w:r>
              <w:rPr>
                <w:rFonts w:hAnsi="宋体" w:hint="eastAsia"/>
              </w:rPr>
              <w:t>23</w:t>
            </w:r>
          </w:p>
        </w:tc>
        <w:tc>
          <w:tcPr>
            <w:tcW w:w="8506" w:type="dxa"/>
            <w:tcBorders>
              <w:top w:val="single" w:sz="4" w:space="0" w:color="000000"/>
              <w:left w:val="single" w:sz="4" w:space="0" w:color="000000"/>
              <w:bottom w:val="single" w:sz="4" w:space="0" w:color="000000"/>
              <w:right w:val="single" w:sz="4" w:space="0" w:color="000000"/>
            </w:tcBorders>
            <w:vAlign w:val="center"/>
          </w:tcPr>
          <w:p w14:paraId="17D9998A" w14:textId="77777777" w:rsidR="00EA31B7" w:rsidRDefault="00000000">
            <w:pPr>
              <w:rPr>
                <w:rFonts w:hAnsi="宋体"/>
              </w:rPr>
            </w:pPr>
            <w:r>
              <w:rPr>
                <w:rFonts w:hAnsi="宋体" w:hint="eastAsia"/>
              </w:rPr>
              <w:t>施工现场违反“安全用电制度”者，按情节处理；</w:t>
            </w:r>
          </w:p>
        </w:tc>
        <w:tc>
          <w:tcPr>
            <w:tcW w:w="1134" w:type="dxa"/>
            <w:tcBorders>
              <w:top w:val="single" w:sz="4" w:space="0" w:color="000000"/>
              <w:left w:val="single" w:sz="4" w:space="0" w:color="000000"/>
              <w:bottom w:val="single" w:sz="4" w:space="0" w:color="000000"/>
              <w:right w:val="single" w:sz="4" w:space="0" w:color="000000"/>
            </w:tcBorders>
            <w:vAlign w:val="center"/>
          </w:tcPr>
          <w:p w14:paraId="11E3F231" w14:textId="77777777" w:rsidR="00EA31B7" w:rsidRDefault="00000000">
            <w:pPr>
              <w:jc w:val="center"/>
              <w:rPr>
                <w:rFonts w:hAnsi="宋体"/>
              </w:rPr>
            </w:pPr>
            <w:r>
              <w:rPr>
                <w:rFonts w:hAnsi="宋体" w:hint="eastAsia"/>
              </w:rPr>
              <w:t>300-500</w:t>
            </w:r>
          </w:p>
        </w:tc>
      </w:tr>
      <w:tr w:rsidR="00EA31B7" w14:paraId="3D853BBA"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F0BF1CF" w14:textId="77777777" w:rsidR="00EA31B7" w:rsidRDefault="00000000">
            <w:pPr>
              <w:jc w:val="center"/>
              <w:rPr>
                <w:rFonts w:hAnsi="宋体"/>
              </w:rPr>
            </w:pPr>
            <w:r>
              <w:rPr>
                <w:rFonts w:hAnsi="宋体" w:hint="eastAsia"/>
              </w:rPr>
              <w:t>24</w:t>
            </w:r>
          </w:p>
        </w:tc>
        <w:tc>
          <w:tcPr>
            <w:tcW w:w="8506" w:type="dxa"/>
            <w:tcBorders>
              <w:top w:val="single" w:sz="4" w:space="0" w:color="000000"/>
              <w:left w:val="single" w:sz="4" w:space="0" w:color="000000"/>
              <w:bottom w:val="single" w:sz="4" w:space="0" w:color="000000"/>
              <w:right w:val="single" w:sz="4" w:space="0" w:color="000000"/>
            </w:tcBorders>
            <w:vAlign w:val="center"/>
          </w:tcPr>
          <w:p w14:paraId="184870D6" w14:textId="77777777" w:rsidR="00EA31B7" w:rsidRDefault="00000000">
            <w:pPr>
              <w:rPr>
                <w:rFonts w:hAnsi="宋体"/>
              </w:rPr>
            </w:pPr>
            <w:r>
              <w:rPr>
                <w:rFonts w:hAnsi="宋体" w:hint="eastAsia"/>
              </w:rPr>
              <w:t>施工中损坏消防设施、设备器材者，除照价赔偿外，视情节处罚；</w:t>
            </w:r>
          </w:p>
        </w:tc>
        <w:tc>
          <w:tcPr>
            <w:tcW w:w="1134" w:type="dxa"/>
            <w:tcBorders>
              <w:top w:val="single" w:sz="4" w:space="0" w:color="000000"/>
              <w:left w:val="single" w:sz="4" w:space="0" w:color="000000"/>
              <w:bottom w:val="single" w:sz="4" w:space="0" w:color="000000"/>
              <w:right w:val="single" w:sz="4" w:space="0" w:color="000000"/>
            </w:tcBorders>
            <w:vAlign w:val="center"/>
          </w:tcPr>
          <w:p w14:paraId="2E1D8507" w14:textId="77777777" w:rsidR="00EA31B7" w:rsidRDefault="00000000">
            <w:pPr>
              <w:jc w:val="center"/>
              <w:rPr>
                <w:rFonts w:hAnsi="宋体"/>
              </w:rPr>
            </w:pPr>
            <w:r>
              <w:rPr>
                <w:rFonts w:hAnsi="宋体" w:hint="eastAsia"/>
              </w:rPr>
              <w:t>300-500</w:t>
            </w:r>
          </w:p>
        </w:tc>
      </w:tr>
      <w:tr w:rsidR="00EA31B7" w14:paraId="410FBF1C"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B5134C6" w14:textId="77777777" w:rsidR="00EA31B7" w:rsidRDefault="00000000">
            <w:pPr>
              <w:jc w:val="center"/>
              <w:rPr>
                <w:rFonts w:hAnsi="宋体"/>
              </w:rPr>
            </w:pPr>
            <w:r>
              <w:rPr>
                <w:rFonts w:hAnsi="宋体" w:hint="eastAsia"/>
              </w:rPr>
              <w:t>25</w:t>
            </w:r>
          </w:p>
        </w:tc>
        <w:tc>
          <w:tcPr>
            <w:tcW w:w="8506" w:type="dxa"/>
            <w:tcBorders>
              <w:top w:val="single" w:sz="4" w:space="0" w:color="000000"/>
              <w:left w:val="single" w:sz="4" w:space="0" w:color="000000"/>
              <w:bottom w:val="single" w:sz="4" w:space="0" w:color="000000"/>
              <w:right w:val="single" w:sz="4" w:space="0" w:color="000000"/>
            </w:tcBorders>
            <w:vAlign w:val="center"/>
          </w:tcPr>
          <w:p w14:paraId="3562607B" w14:textId="77777777" w:rsidR="00EA31B7" w:rsidRDefault="00000000">
            <w:pPr>
              <w:rPr>
                <w:rFonts w:hAnsi="宋体"/>
              </w:rPr>
            </w:pPr>
            <w:r>
              <w:rPr>
                <w:rFonts w:hAnsi="宋体" w:hint="eastAsia"/>
              </w:rPr>
              <w:t>故意浪费材料，破坏工具，损坏成品者，除照价赔偿外，视情节处罚；</w:t>
            </w:r>
          </w:p>
        </w:tc>
        <w:tc>
          <w:tcPr>
            <w:tcW w:w="1134" w:type="dxa"/>
            <w:tcBorders>
              <w:top w:val="single" w:sz="4" w:space="0" w:color="000000"/>
              <w:left w:val="single" w:sz="4" w:space="0" w:color="000000"/>
              <w:bottom w:val="single" w:sz="4" w:space="0" w:color="000000"/>
              <w:right w:val="single" w:sz="4" w:space="0" w:color="000000"/>
            </w:tcBorders>
            <w:vAlign w:val="center"/>
          </w:tcPr>
          <w:p w14:paraId="1A1C0C47" w14:textId="77777777" w:rsidR="00EA31B7" w:rsidRDefault="00000000">
            <w:pPr>
              <w:jc w:val="center"/>
              <w:rPr>
                <w:rFonts w:hAnsi="宋体"/>
              </w:rPr>
            </w:pPr>
            <w:r>
              <w:rPr>
                <w:rFonts w:hAnsi="宋体" w:hint="eastAsia"/>
              </w:rPr>
              <w:t>300-800</w:t>
            </w:r>
          </w:p>
        </w:tc>
      </w:tr>
      <w:tr w:rsidR="00EA31B7" w14:paraId="29AB5955"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4235B4F" w14:textId="77777777" w:rsidR="00EA31B7" w:rsidRDefault="00000000">
            <w:pPr>
              <w:jc w:val="center"/>
              <w:rPr>
                <w:rFonts w:hAnsi="宋体"/>
              </w:rPr>
            </w:pPr>
            <w:r>
              <w:rPr>
                <w:rFonts w:hAnsi="宋体" w:hint="eastAsia"/>
              </w:rPr>
              <w:t>26</w:t>
            </w:r>
          </w:p>
        </w:tc>
        <w:tc>
          <w:tcPr>
            <w:tcW w:w="8506" w:type="dxa"/>
            <w:tcBorders>
              <w:top w:val="single" w:sz="4" w:space="0" w:color="000000"/>
              <w:left w:val="single" w:sz="4" w:space="0" w:color="000000"/>
              <w:bottom w:val="single" w:sz="4" w:space="0" w:color="000000"/>
              <w:right w:val="single" w:sz="4" w:space="0" w:color="000000"/>
            </w:tcBorders>
            <w:vAlign w:val="center"/>
          </w:tcPr>
          <w:p w14:paraId="2B7299C7" w14:textId="77777777" w:rsidR="00EA31B7" w:rsidRDefault="00000000">
            <w:pPr>
              <w:rPr>
                <w:rFonts w:hAnsi="宋体"/>
              </w:rPr>
            </w:pPr>
            <w:r>
              <w:rPr>
                <w:rFonts w:hAnsi="宋体" w:hint="eastAsia"/>
              </w:rPr>
              <w:t>工程中不服从甲方管理人员正确指挥者；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668223FC" w14:textId="77777777" w:rsidR="00EA31B7" w:rsidRDefault="00000000">
            <w:pPr>
              <w:jc w:val="center"/>
              <w:rPr>
                <w:rFonts w:hAnsi="宋体"/>
              </w:rPr>
            </w:pPr>
            <w:r>
              <w:rPr>
                <w:rFonts w:hAnsi="宋体" w:hint="eastAsia"/>
              </w:rPr>
              <w:t xml:space="preserve">500 </w:t>
            </w:r>
          </w:p>
        </w:tc>
      </w:tr>
      <w:tr w:rsidR="00EA31B7" w14:paraId="4F7F8EE0"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D8EE31A" w14:textId="77777777" w:rsidR="00EA31B7" w:rsidRDefault="00000000">
            <w:pPr>
              <w:jc w:val="center"/>
              <w:rPr>
                <w:rFonts w:hAnsi="宋体"/>
              </w:rPr>
            </w:pPr>
            <w:r>
              <w:rPr>
                <w:rFonts w:hAnsi="宋体" w:hint="eastAsia"/>
              </w:rPr>
              <w:t>27</w:t>
            </w:r>
          </w:p>
        </w:tc>
        <w:tc>
          <w:tcPr>
            <w:tcW w:w="8506" w:type="dxa"/>
            <w:tcBorders>
              <w:top w:val="single" w:sz="4" w:space="0" w:color="000000"/>
              <w:left w:val="single" w:sz="4" w:space="0" w:color="000000"/>
              <w:bottom w:val="single" w:sz="4" w:space="0" w:color="000000"/>
              <w:right w:val="single" w:sz="4" w:space="0" w:color="000000"/>
            </w:tcBorders>
            <w:vAlign w:val="center"/>
          </w:tcPr>
          <w:p w14:paraId="5DAB3263" w14:textId="77777777" w:rsidR="00EA31B7" w:rsidRDefault="00000000">
            <w:pPr>
              <w:rPr>
                <w:rFonts w:hAnsi="宋体"/>
              </w:rPr>
            </w:pPr>
            <w:r>
              <w:rPr>
                <w:rFonts w:hAnsi="宋体" w:hint="eastAsia"/>
              </w:rPr>
              <w:t>对原成品，已有成品、半成品、现场设施未进行保护或其他防护措施而施工，若有损坏，除照价赔偿外，视情节处罚；</w:t>
            </w:r>
          </w:p>
        </w:tc>
        <w:tc>
          <w:tcPr>
            <w:tcW w:w="1134" w:type="dxa"/>
            <w:tcBorders>
              <w:top w:val="single" w:sz="4" w:space="0" w:color="000000"/>
              <w:left w:val="single" w:sz="4" w:space="0" w:color="000000"/>
              <w:bottom w:val="single" w:sz="4" w:space="0" w:color="000000"/>
              <w:right w:val="single" w:sz="4" w:space="0" w:color="000000"/>
            </w:tcBorders>
            <w:vAlign w:val="center"/>
          </w:tcPr>
          <w:p w14:paraId="0BB8E6EB" w14:textId="77777777" w:rsidR="00EA31B7" w:rsidRDefault="00000000">
            <w:pPr>
              <w:jc w:val="center"/>
              <w:rPr>
                <w:rFonts w:hAnsi="宋体"/>
              </w:rPr>
            </w:pPr>
            <w:r>
              <w:rPr>
                <w:rFonts w:hAnsi="宋体" w:hint="eastAsia"/>
              </w:rPr>
              <w:t>300-800</w:t>
            </w:r>
          </w:p>
        </w:tc>
      </w:tr>
      <w:tr w:rsidR="00EA31B7" w14:paraId="4D5F7D36"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B99087B" w14:textId="77777777" w:rsidR="00EA31B7" w:rsidRDefault="00000000">
            <w:pPr>
              <w:jc w:val="center"/>
              <w:rPr>
                <w:rFonts w:hAnsi="宋体"/>
              </w:rPr>
            </w:pPr>
            <w:r>
              <w:rPr>
                <w:rFonts w:hAnsi="宋体" w:hint="eastAsia"/>
              </w:rPr>
              <w:t>28</w:t>
            </w:r>
          </w:p>
        </w:tc>
        <w:tc>
          <w:tcPr>
            <w:tcW w:w="8506" w:type="dxa"/>
            <w:tcBorders>
              <w:top w:val="single" w:sz="4" w:space="0" w:color="000000"/>
              <w:left w:val="single" w:sz="4" w:space="0" w:color="000000"/>
              <w:bottom w:val="single" w:sz="4" w:space="0" w:color="000000"/>
              <w:right w:val="single" w:sz="4" w:space="0" w:color="000000"/>
            </w:tcBorders>
            <w:vAlign w:val="center"/>
          </w:tcPr>
          <w:p w14:paraId="68E7401B" w14:textId="77777777" w:rsidR="00EA31B7" w:rsidRDefault="00000000">
            <w:pPr>
              <w:rPr>
                <w:rFonts w:hAnsi="宋体"/>
              </w:rPr>
            </w:pPr>
            <w:r>
              <w:rPr>
                <w:rFonts w:hAnsi="宋体" w:hint="eastAsia"/>
              </w:rPr>
              <w:t>施工现场</w:t>
            </w:r>
            <w:proofErr w:type="gramStart"/>
            <w:r>
              <w:rPr>
                <w:rFonts w:hAnsi="宋体" w:hint="eastAsia"/>
              </w:rPr>
              <w:t>要求工完场地</w:t>
            </w:r>
            <w:proofErr w:type="gramEnd"/>
            <w:r>
              <w:rPr>
                <w:rFonts w:hAnsi="宋体" w:hint="eastAsia"/>
              </w:rPr>
              <w:t>清，</w:t>
            </w:r>
            <w:proofErr w:type="gramStart"/>
            <w:r>
              <w:rPr>
                <w:rFonts w:hAnsi="宋体" w:hint="eastAsia"/>
              </w:rPr>
              <w:t>活完脚下</w:t>
            </w:r>
            <w:proofErr w:type="gramEnd"/>
            <w:r>
              <w:rPr>
                <w:rFonts w:hAnsi="宋体" w:hint="eastAsia"/>
              </w:rPr>
              <w:t>清，当日作业当日清。工具机具整理清、材料归类，摆</w:t>
            </w:r>
            <w:r>
              <w:rPr>
                <w:rFonts w:hAnsi="宋体" w:hint="eastAsia"/>
              </w:rPr>
              <w:lastRenderedPageBreak/>
              <w:t>放整齐、垃圾运至指定地点，未达到要求或违反者，视为违规；</w:t>
            </w:r>
          </w:p>
        </w:tc>
        <w:tc>
          <w:tcPr>
            <w:tcW w:w="1134" w:type="dxa"/>
            <w:tcBorders>
              <w:top w:val="single" w:sz="4" w:space="0" w:color="000000"/>
              <w:left w:val="single" w:sz="4" w:space="0" w:color="000000"/>
              <w:bottom w:val="single" w:sz="4" w:space="0" w:color="000000"/>
              <w:right w:val="single" w:sz="4" w:space="0" w:color="000000"/>
            </w:tcBorders>
            <w:vAlign w:val="center"/>
          </w:tcPr>
          <w:p w14:paraId="0A933B88" w14:textId="77777777" w:rsidR="00EA31B7" w:rsidRDefault="00000000">
            <w:pPr>
              <w:jc w:val="center"/>
              <w:rPr>
                <w:rFonts w:hAnsi="宋体"/>
              </w:rPr>
            </w:pPr>
            <w:r>
              <w:rPr>
                <w:rFonts w:hAnsi="宋体" w:hint="eastAsia"/>
              </w:rPr>
              <w:lastRenderedPageBreak/>
              <w:t>500</w:t>
            </w:r>
          </w:p>
        </w:tc>
      </w:tr>
      <w:tr w:rsidR="00EA31B7" w14:paraId="08B4085E"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3537248" w14:textId="77777777" w:rsidR="00EA31B7" w:rsidRDefault="00000000">
            <w:pPr>
              <w:jc w:val="center"/>
              <w:rPr>
                <w:rFonts w:hAnsi="宋体"/>
              </w:rPr>
            </w:pPr>
            <w:r>
              <w:rPr>
                <w:rFonts w:hAnsi="宋体" w:hint="eastAsia"/>
              </w:rPr>
              <w:t>29</w:t>
            </w:r>
          </w:p>
        </w:tc>
        <w:tc>
          <w:tcPr>
            <w:tcW w:w="8506" w:type="dxa"/>
            <w:tcBorders>
              <w:top w:val="single" w:sz="4" w:space="0" w:color="000000"/>
              <w:left w:val="single" w:sz="4" w:space="0" w:color="000000"/>
              <w:bottom w:val="single" w:sz="4" w:space="0" w:color="000000"/>
              <w:right w:val="single" w:sz="4" w:space="0" w:color="000000"/>
            </w:tcBorders>
            <w:vAlign w:val="center"/>
          </w:tcPr>
          <w:p w14:paraId="1354230E" w14:textId="77777777" w:rsidR="00EA31B7" w:rsidRDefault="00000000">
            <w:pPr>
              <w:rPr>
                <w:rFonts w:hAnsi="宋体"/>
              </w:rPr>
            </w:pPr>
            <w:r>
              <w:rPr>
                <w:rFonts w:hAnsi="宋体" w:hint="eastAsia"/>
              </w:rPr>
              <w:t>禁止违章作业，当生产与安全发生冲突时，必须服从安全需要，野蛮施工者；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1DD17CF8" w14:textId="77777777" w:rsidR="00EA31B7" w:rsidRDefault="00000000">
            <w:pPr>
              <w:jc w:val="center"/>
              <w:rPr>
                <w:rFonts w:hAnsi="宋体"/>
              </w:rPr>
            </w:pPr>
            <w:r>
              <w:rPr>
                <w:rFonts w:hAnsi="宋体" w:hint="eastAsia"/>
              </w:rPr>
              <w:t>500</w:t>
            </w:r>
          </w:p>
        </w:tc>
      </w:tr>
      <w:tr w:rsidR="00EA31B7" w14:paraId="6DA9818C"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DB1C28E" w14:textId="77777777" w:rsidR="00EA31B7" w:rsidRDefault="00000000">
            <w:pPr>
              <w:jc w:val="center"/>
              <w:rPr>
                <w:rFonts w:hAnsi="宋体"/>
              </w:rPr>
            </w:pPr>
            <w:r>
              <w:rPr>
                <w:rFonts w:hAnsi="宋体" w:hint="eastAsia"/>
              </w:rPr>
              <w:t>30</w:t>
            </w:r>
          </w:p>
        </w:tc>
        <w:tc>
          <w:tcPr>
            <w:tcW w:w="8506" w:type="dxa"/>
            <w:tcBorders>
              <w:top w:val="single" w:sz="4" w:space="0" w:color="000000"/>
              <w:left w:val="single" w:sz="4" w:space="0" w:color="000000"/>
              <w:bottom w:val="single" w:sz="4" w:space="0" w:color="000000"/>
              <w:right w:val="single" w:sz="4" w:space="0" w:color="000000"/>
            </w:tcBorders>
            <w:vAlign w:val="center"/>
          </w:tcPr>
          <w:p w14:paraId="2781BB92" w14:textId="77777777" w:rsidR="00EA31B7" w:rsidRDefault="00000000">
            <w:pPr>
              <w:rPr>
                <w:rFonts w:hAnsi="宋体"/>
              </w:rPr>
            </w:pPr>
            <w:r>
              <w:rPr>
                <w:rFonts w:hAnsi="宋体" w:hint="eastAsia"/>
              </w:rPr>
              <w:t>盗窃工地财物或工程材料者处以</w:t>
            </w:r>
            <w:r>
              <w:rPr>
                <w:rFonts w:hAnsi="宋体" w:hint="eastAsia"/>
              </w:rPr>
              <w:t>5</w:t>
            </w:r>
            <w:r>
              <w:rPr>
                <w:rFonts w:hAnsi="宋体" w:hint="eastAsia"/>
              </w:rPr>
              <w:t>倍罚款，如五倍罚款不足</w:t>
            </w:r>
            <w:r>
              <w:rPr>
                <w:rFonts w:hAnsi="宋体" w:hint="eastAsia"/>
              </w:rPr>
              <w:t>8</w:t>
            </w:r>
            <w:r>
              <w:rPr>
                <w:rFonts w:hAnsi="宋体"/>
              </w:rPr>
              <w:t>00</w:t>
            </w:r>
            <w:r>
              <w:rPr>
                <w:rFonts w:hAnsi="宋体" w:hint="eastAsia"/>
              </w:rPr>
              <w:t>元的，按</w:t>
            </w:r>
            <w:r>
              <w:rPr>
                <w:rFonts w:hAnsi="宋体" w:hint="eastAsia"/>
              </w:rPr>
              <w:t>8</w:t>
            </w:r>
            <w:r>
              <w:rPr>
                <w:rFonts w:hAnsi="宋体"/>
              </w:rPr>
              <w:t>00</w:t>
            </w:r>
            <w:r>
              <w:rPr>
                <w:rFonts w:hAnsi="宋体" w:hint="eastAsia"/>
              </w:rPr>
              <w:t>元处罚，情节严重者送交公安机关处理。；</w:t>
            </w:r>
          </w:p>
        </w:tc>
        <w:tc>
          <w:tcPr>
            <w:tcW w:w="1134" w:type="dxa"/>
            <w:tcBorders>
              <w:top w:val="single" w:sz="4" w:space="0" w:color="000000"/>
              <w:left w:val="single" w:sz="4" w:space="0" w:color="000000"/>
              <w:bottom w:val="single" w:sz="4" w:space="0" w:color="000000"/>
              <w:right w:val="single" w:sz="4" w:space="0" w:color="000000"/>
            </w:tcBorders>
            <w:vAlign w:val="center"/>
          </w:tcPr>
          <w:p w14:paraId="37059ECA" w14:textId="77777777" w:rsidR="00EA31B7" w:rsidRDefault="00000000">
            <w:pPr>
              <w:jc w:val="center"/>
              <w:rPr>
                <w:rFonts w:hAnsi="宋体"/>
              </w:rPr>
            </w:pPr>
            <w:r>
              <w:rPr>
                <w:rFonts w:hAnsi="宋体" w:hint="eastAsia"/>
              </w:rPr>
              <w:t>800</w:t>
            </w:r>
          </w:p>
        </w:tc>
      </w:tr>
    </w:tbl>
    <w:p w14:paraId="1ADBD3B8" w14:textId="77777777" w:rsidR="00EA31B7" w:rsidRDefault="00EA31B7">
      <w:pPr>
        <w:jc w:val="center"/>
      </w:pPr>
    </w:p>
    <w:p w14:paraId="7E55F70F" w14:textId="77777777" w:rsidR="00EA31B7" w:rsidRDefault="00EA31B7">
      <w:pPr>
        <w:pStyle w:val="a5"/>
      </w:pPr>
    </w:p>
    <w:p w14:paraId="42F3E3A6" w14:textId="77777777" w:rsidR="00EA31B7" w:rsidRDefault="00000000">
      <w:pPr>
        <w:widowControl/>
        <w:jc w:val="left"/>
        <w:rPr>
          <w:rFonts w:hAnsi="宋体" w:cs="宋体"/>
          <w:b/>
        </w:rPr>
      </w:pPr>
      <w:r>
        <w:rPr>
          <w:rFonts w:hAnsi="宋体" w:cs="宋体"/>
          <w:b/>
        </w:rPr>
        <w:br w:type="page"/>
      </w:r>
    </w:p>
    <w:bookmarkStart w:id="7" w:name="_Hlk140050422" w:displacedByCustomXml="next"/>
    <w:sdt>
      <w:sdtPr>
        <w:rPr>
          <w:rStyle w:val="af6"/>
          <w:rFonts w:hint="eastAsia"/>
        </w:rPr>
        <w:id w:val="-380939344"/>
        <w:placeholder>
          <w:docPart w:val="B9553A994F604D25A852CED5A7FFA88E"/>
        </w:placeholder>
      </w:sdtPr>
      <w:sdtEndPr>
        <w:rPr>
          <w:rStyle w:val="a1"/>
          <w:rFonts w:ascii="Times New Roman" w:hAnsi="Times New Roman" w:cs="Times New Roman"/>
          <w:sz w:val="21"/>
          <w:u w:val="none"/>
        </w:rPr>
      </w:sdtEndPr>
      <w:sdtContent>
        <w:p w14:paraId="2171320C" w14:textId="77777777" w:rsidR="00EA31B7" w:rsidRDefault="00000000">
          <w:pPr>
            <w:widowControl/>
            <w:jc w:val="left"/>
            <w:outlineLvl w:val="1"/>
            <w:rPr>
              <w:rStyle w:val="af6"/>
            </w:rPr>
          </w:pPr>
          <w:r>
            <w:rPr>
              <w:rFonts w:ascii="文鼎CS书宋二" w:eastAsia="文鼎CS书宋二" w:hAnsi="华文中宋" w:hint="eastAsia"/>
              <w:b/>
              <w:bCs/>
              <w:sz w:val="24"/>
            </w:rPr>
            <w:t>附件：</w:t>
          </w:r>
        </w:p>
        <w:p w14:paraId="0E99A891" w14:textId="77777777" w:rsidR="00EA31B7" w:rsidRDefault="00000000">
          <w:pPr>
            <w:widowControl/>
            <w:jc w:val="left"/>
            <w:rPr>
              <w:rStyle w:val="af3"/>
              <w:rFonts w:ascii="宋体" w:hAnsi="宋体"/>
              <w:color w:val="FF0000"/>
              <w:sz w:val="24"/>
              <w:u w:val="single"/>
            </w:rPr>
          </w:pPr>
          <w:r>
            <w:rPr>
              <w:rStyle w:val="af3"/>
              <w:rFonts w:ascii="宋体" w:hAnsi="宋体" w:hint="eastAsia"/>
              <w:color w:val="FF0000"/>
              <w:sz w:val="24"/>
              <w:u w:val="single"/>
            </w:rPr>
            <w:t>输入附件内容</w:t>
          </w:r>
        </w:p>
        <w:p w14:paraId="37E46A9D" w14:textId="77777777" w:rsidR="00EA31B7" w:rsidRDefault="00EA31B7">
          <w:pPr>
            <w:widowControl/>
            <w:jc w:val="left"/>
            <w:rPr>
              <w:rFonts w:ascii="文鼎CS书宋二" w:eastAsia="文鼎CS书宋二" w:hAnsi="华文中宋"/>
              <w:sz w:val="24"/>
            </w:rPr>
          </w:pPr>
        </w:p>
        <w:p w14:paraId="50DADBC1" w14:textId="77777777" w:rsidR="00EA31B7" w:rsidRDefault="00EA31B7">
          <w:pPr>
            <w:widowControl/>
            <w:jc w:val="left"/>
            <w:rPr>
              <w:rFonts w:ascii="文鼎CS书宋二" w:eastAsia="文鼎CS书宋二" w:hAnsi="华文中宋"/>
              <w:sz w:val="24"/>
            </w:rPr>
          </w:pPr>
        </w:p>
        <w:p w14:paraId="772D6954" w14:textId="77777777" w:rsidR="00EA31B7" w:rsidRDefault="00EA31B7">
          <w:pPr>
            <w:widowControl/>
            <w:jc w:val="left"/>
            <w:rPr>
              <w:rFonts w:ascii="文鼎CS书宋二" w:eastAsia="文鼎CS书宋二" w:hAnsi="华文中宋"/>
              <w:sz w:val="24"/>
            </w:rPr>
          </w:pPr>
        </w:p>
        <w:p w14:paraId="242EC323" w14:textId="77777777" w:rsidR="00EA31B7" w:rsidRDefault="00000000">
          <w:pPr>
            <w:widowControl/>
            <w:jc w:val="left"/>
            <w:rPr>
              <w:rFonts w:ascii="文鼎CS书宋二" w:eastAsia="文鼎CS书宋二" w:hAnsi="华文中宋"/>
              <w:sz w:val="24"/>
            </w:rPr>
          </w:pPr>
        </w:p>
      </w:sdtContent>
    </w:sdt>
    <w:bookmarkEnd w:id="7"/>
    <w:p w14:paraId="3100E6DD" w14:textId="77777777" w:rsidR="00EA31B7" w:rsidRDefault="00000000">
      <w:pPr>
        <w:widowControl/>
        <w:jc w:val="left"/>
        <w:rPr>
          <w:rFonts w:ascii="文鼎CS书宋二" w:eastAsia="文鼎CS书宋二" w:hAnsi="华文中宋"/>
          <w:b/>
          <w:bCs/>
          <w:sz w:val="24"/>
        </w:rPr>
      </w:pPr>
      <w:r>
        <w:rPr>
          <w:rFonts w:ascii="文鼎CS书宋二" w:eastAsia="文鼎CS书宋二" w:hAnsi="华文中宋"/>
          <w:b/>
          <w:bCs/>
          <w:sz w:val="24"/>
        </w:rPr>
        <w:br w:type="page"/>
      </w:r>
    </w:p>
    <w:p w14:paraId="0AA57B43" w14:textId="77777777" w:rsidR="00EA31B7" w:rsidRDefault="00EA31B7">
      <w:pPr>
        <w:spacing w:beforeLines="50" w:before="156"/>
        <w:rPr>
          <w:rFonts w:hAnsi="宋体" w:cs="宋体"/>
          <w:b/>
        </w:rPr>
      </w:pPr>
    </w:p>
    <w:p w14:paraId="09767E0E" w14:textId="77777777" w:rsidR="00EA31B7" w:rsidRDefault="00EA31B7"/>
    <w:sectPr w:rsidR="00EA31B7">
      <w:headerReference w:type="default" r:id="rId12"/>
      <w:pgSz w:w="11906" w:h="16838"/>
      <w:pgMar w:top="1440" w:right="1416"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AE4B" w14:textId="77777777" w:rsidR="00017702" w:rsidRDefault="00017702">
      <w:r>
        <w:separator/>
      </w:r>
    </w:p>
  </w:endnote>
  <w:endnote w:type="continuationSeparator" w:id="0">
    <w:p w14:paraId="6D682314" w14:textId="77777777" w:rsidR="00017702" w:rsidRDefault="0001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文鼎CS书宋二">
    <w:altName w:val="宋体"/>
    <w:charset w:val="86"/>
    <w:family w:val="moder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4769" w14:textId="77777777" w:rsidR="00EA31B7" w:rsidRDefault="00000000">
    <w:pPr>
      <w:pStyle w:val="a8"/>
      <w:framePr w:wrap="around" w:vAnchor="text" w:hAnchor="margin" w:xAlign="right" w:y="1"/>
      <w:rPr>
        <w:rStyle w:val="af1"/>
      </w:rPr>
    </w:pPr>
    <w:r>
      <w:fldChar w:fldCharType="begin"/>
    </w:r>
    <w:r>
      <w:rPr>
        <w:rStyle w:val="af1"/>
      </w:rPr>
      <w:instrText xml:space="preserve">PAGE  </w:instrText>
    </w:r>
    <w:r>
      <w:fldChar w:fldCharType="end"/>
    </w:r>
  </w:p>
  <w:p w14:paraId="2D8D7CDC" w14:textId="77777777" w:rsidR="00EA31B7" w:rsidRDefault="00EA31B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AD28" w14:textId="77777777" w:rsidR="00EA31B7" w:rsidRDefault="00000000">
    <w:pPr>
      <w:pStyle w:val="a8"/>
      <w:pBdr>
        <w:top w:val="thinThickSmallGap" w:sz="24" w:space="1" w:color="622423"/>
      </w:pBdr>
      <w:tabs>
        <w:tab w:val="clear" w:pos="4153"/>
        <w:tab w:val="clear" w:pos="8306"/>
        <w:tab w:val="right" w:pos="9072"/>
      </w:tabs>
      <w:jc w:val="right"/>
      <w:rPr>
        <w:rFonts w:ascii="Cambria" w:hAnsi="Cambria"/>
      </w:rPr>
    </w:pPr>
    <w:r>
      <w:rPr>
        <w:rFonts w:hint="eastAsia"/>
      </w:rPr>
      <w:t>标准合同—机电施工类（V202</w:t>
    </w:r>
    <w:r>
      <w:t>305</w:t>
    </w:r>
    <w:r>
      <w:rPr>
        <w:rFonts w:hint="eastAsia"/>
      </w:rPr>
      <w:t xml:space="preserve">）   </w:t>
    </w:r>
    <w:r>
      <w:rPr>
        <w:rFonts w:ascii="Cambria" w:hAnsi="Cambria" w:hint="eastAsia"/>
        <w:lang w:val="zh-CN"/>
      </w:rPr>
      <w:t xml:space="preserve">                            </w:t>
    </w:r>
    <w:r>
      <w:fldChar w:fldCharType="begin"/>
    </w:r>
    <w:r>
      <w:instrText xml:space="preserve"> PAGE   \* MERGEFORMAT </w:instrText>
    </w:r>
    <w:r>
      <w:fldChar w:fldCharType="separate"/>
    </w:r>
    <w:r>
      <w:rPr>
        <w:rFonts w:ascii="Cambria" w:hAnsi="Cambria"/>
        <w:lang w:val="zh-CN"/>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D77B5" w14:textId="77777777" w:rsidR="00017702" w:rsidRDefault="00017702">
      <w:r>
        <w:separator/>
      </w:r>
    </w:p>
  </w:footnote>
  <w:footnote w:type="continuationSeparator" w:id="0">
    <w:p w14:paraId="134D09D4" w14:textId="77777777" w:rsidR="00017702" w:rsidRDefault="00017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4CA9" w14:textId="77777777" w:rsidR="00EA31B7" w:rsidRDefault="00EA31B7">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94FF" w14:textId="77777777" w:rsidR="00EA31B7" w:rsidRDefault="00000000">
    <w:pPr>
      <w:pStyle w:val="aa"/>
      <w:spacing w:after="120"/>
      <w:jc w:val="left"/>
      <w:rPr>
        <w:color w:val="5B9BD5" w:themeColor="accent1"/>
        <w:sz w:val="20"/>
        <w:szCs w:val="20"/>
      </w:rPr>
    </w:pPr>
    <w:r>
      <w:rPr>
        <w:rFonts w:hint="eastAsia"/>
        <w:sz w:val="21"/>
        <w:szCs w:val="21"/>
        <w:lang w:val="zh-CN"/>
      </w:rPr>
      <w:t>中山大学附属肿瘤医院总务处物管科机电施工类合同</w:t>
    </w:r>
    <w:r>
      <w:rPr>
        <w:color w:val="5B9BD5" w:themeColor="accent1"/>
        <w:sz w:val="21"/>
        <w:szCs w:val="21"/>
        <w:lang w:val="zh-CN"/>
      </w:rPr>
      <w:t xml:space="preserve"> </w:t>
    </w:r>
    <w:r>
      <w:rPr>
        <w:color w:val="5B9BD5" w:themeColor="accent1"/>
        <w:sz w:val="20"/>
        <w:szCs w:val="20"/>
        <w:lang w:val="zh-C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6CD4" w14:textId="77777777" w:rsidR="00EA31B7" w:rsidRDefault="00000000">
    <w:pPr>
      <w:pStyle w:val="aa"/>
      <w:spacing w:after="120"/>
      <w:ind w:firstLine="480"/>
      <w:jc w:val="right"/>
      <w:rPr>
        <w:color w:val="5B9BD5" w:themeColor="accent1"/>
        <w:sz w:val="20"/>
        <w:szCs w:val="20"/>
      </w:rPr>
    </w:pPr>
    <w:r>
      <w:rPr>
        <w:noProof/>
      </w:rPr>
      <w:drawing>
        <wp:anchor distT="0" distB="0" distL="114300" distR="114300" simplePos="0" relativeHeight="251659264" behindDoc="1" locked="0" layoutInCell="1" allowOverlap="1" wp14:anchorId="1DA2730C" wp14:editId="7C24578A">
          <wp:simplePos x="0" y="0"/>
          <wp:positionH relativeFrom="rightMargin">
            <wp:align>left</wp:align>
          </wp:positionH>
          <wp:positionV relativeFrom="paragraph">
            <wp:posOffset>-389255</wp:posOffset>
          </wp:positionV>
          <wp:extent cx="685800" cy="659130"/>
          <wp:effectExtent l="0" t="0" r="0" b="7620"/>
          <wp:wrapNone/>
          <wp:docPr id="1909704925" name="图片 190970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04925" name="图片 19097049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59130"/>
                  </a:xfrm>
                  <a:prstGeom prst="rect">
                    <a:avLst/>
                  </a:prstGeom>
                </pic:spPr>
              </pic:pic>
            </a:graphicData>
          </a:graphic>
        </wp:anchor>
      </w:drawing>
    </w:r>
    <w:r>
      <w:rPr>
        <w:rFonts w:hint="eastAsia"/>
        <w:sz w:val="21"/>
        <w:szCs w:val="21"/>
        <w:lang w:val="zh-CN"/>
      </w:rPr>
      <w:t>中山大学附属肿瘤医院总务处物管科机电施工类合同</w:t>
    </w:r>
    <w:r>
      <w:rPr>
        <w:color w:val="5B9BD5" w:themeColor="accent1"/>
        <w:sz w:val="21"/>
        <w:szCs w:val="21"/>
        <w:lang w:val="zh-CN"/>
      </w:rPr>
      <w:t xml:space="preserve"> </w:t>
    </w:r>
    <w:r>
      <w:rPr>
        <w:color w:val="5B9BD5" w:themeColor="accent1"/>
        <w:sz w:val="20"/>
        <w:szCs w:val="20"/>
        <w:lang w:val="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DB8500"/>
    <w:multiLevelType w:val="multilevel"/>
    <w:tmpl w:val="EEDB8500"/>
    <w:lvl w:ilvl="0">
      <w:start w:val="1"/>
      <w:numFmt w:val="decimal"/>
      <w:lvlText w:val="（%1）"/>
      <w:lvlJc w:val="left"/>
      <w:pPr>
        <w:tabs>
          <w:tab w:val="left" w:pos="930"/>
        </w:tabs>
        <w:ind w:left="930" w:hanging="9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5EA1B9D"/>
    <w:multiLevelType w:val="multilevel"/>
    <w:tmpl w:val="05EA1B9D"/>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6C94F5C"/>
    <w:multiLevelType w:val="multilevel"/>
    <w:tmpl w:val="16C94F5C"/>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7C140B3"/>
    <w:multiLevelType w:val="multilevel"/>
    <w:tmpl w:val="17C140B3"/>
    <w:lvl w:ilvl="0">
      <w:start w:val="1"/>
      <w:numFmt w:val="decimal"/>
      <w:lvlText w:val="（%1）"/>
      <w:lvlJc w:val="left"/>
      <w:pPr>
        <w:tabs>
          <w:tab w:val="left" w:pos="930"/>
        </w:tabs>
        <w:ind w:left="930" w:hanging="9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94563D7"/>
    <w:multiLevelType w:val="multilevel"/>
    <w:tmpl w:val="294563D7"/>
    <w:lvl w:ilvl="0">
      <w:start w:val="1"/>
      <w:numFmt w:val="decimal"/>
      <w:lvlText w:val="（%1）"/>
      <w:lvlJc w:val="left"/>
      <w:pPr>
        <w:tabs>
          <w:tab w:val="left" w:pos="1560"/>
        </w:tabs>
        <w:ind w:left="1560" w:hanging="108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C1889E8"/>
    <w:multiLevelType w:val="multilevel"/>
    <w:tmpl w:val="2C1889E8"/>
    <w:lvl w:ilvl="0">
      <w:start w:val="1"/>
      <w:numFmt w:val="decimal"/>
      <w:lvlText w:val="（%1）"/>
      <w:lvlJc w:val="left"/>
      <w:pPr>
        <w:tabs>
          <w:tab w:val="left" w:pos="930"/>
        </w:tabs>
        <w:ind w:left="930" w:hanging="9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CBB2D53"/>
    <w:multiLevelType w:val="multilevel"/>
    <w:tmpl w:val="2CBB2D53"/>
    <w:lvl w:ilvl="0">
      <w:start w:val="1"/>
      <w:numFmt w:val="decimal"/>
      <w:lvlText w:val="（%1）"/>
      <w:lvlJc w:val="left"/>
      <w:pPr>
        <w:tabs>
          <w:tab w:val="left" w:pos="930"/>
        </w:tabs>
        <w:ind w:left="930" w:hanging="9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3F210B7E"/>
    <w:multiLevelType w:val="multilevel"/>
    <w:tmpl w:val="3F210B7E"/>
    <w:lvl w:ilvl="0">
      <w:start w:val="1"/>
      <w:numFmt w:val="decimal"/>
      <w:lvlText w:val="（%1）"/>
      <w:lvlJc w:val="left"/>
      <w:pPr>
        <w:tabs>
          <w:tab w:val="left" w:pos="1805"/>
        </w:tabs>
        <w:ind w:left="1805" w:hanging="1245"/>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8" w15:restartNumberingAfterBreak="0">
    <w:nsid w:val="52CD6CE1"/>
    <w:multiLevelType w:val="multilevel"/>
    <w:tmpl w:val="52CD6CE1"/>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9" w15:restartNumberingAfterBreak="0">
    <w:nsid w:val="52CD6D1C"/>
    <w:multiLevelType w:val="multilevel"/>
    <w:tmpl w:val="52CD6D1C"/>
    <w:lvl w:ilvl="0">
      <w:start w:val="3"/>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0" w15:restartNumberingAfterBreak="0">
    <w:nsid w:val="52CD6D98"/>
    <w:multiLevelType w:val="multilevel"/>
    <w:tmpl w:val="52CD6D98"/>
    <w:lvl w:ilvl="0">
      <w:start w:val="2"/>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1" w15:restartNumberingAfterBreak="0">
    <w:nsid w:val="52CD7221"/>
    <w:multiLevelType w:val="multilevel"/>
    <w:tmpl w:val="52CD7221"/>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2" w15:restartNumberingAfterBreak="0">
    <w:nsid w:val="52CD726B"/>
    <w:multiLevelType w:val="multilevel"/>
    <w:tmpl w:val="52CD726B"/>
    <w:lvl w:ilvl="0">
      <w:start w:val="5"/>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3" w15:restartNumberingAfterBreak="0">
    <w:nsid w:val="52CD72B8"/>
    <w:multiLevelType w:val="multilevel"/>
    <w:tmpl w:val="52CD72B8"/>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4" w15:restartNumberingAfterBreak="0">
    <w:nsid w:val="52CD79AA"/>
    <w:multiLevelType w:val="multilevel"/>
    <w:tmpl w:val="52CD79AA"/>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5" w15:restartNumberingAfterBreak="0">
    <w:nsid w:val="52CE44CA"/>
    <w:multiLevelType w:val="multilevel"/>
    <w:tmpl w:val="52CE44CA"/>
    <w:lvl w:ilvl="0">
      <w:start w:val="6"/>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6" w15:restartNumberingAfterBreak="0">
    <w:nsid w:val="69745EAA"/>
    <w:multiLevelType w:val="multilevel"/>
    <w:tmpl w:val="69745EAA"/>
    <w:lvl w:ilvl="0">
      <w:start w:val="1"/>
      <w:numFmt w:val="decimal"/>
      <w:lvlText w:val="%1）"/>
      <w:lvlJc w:val="left"/>
      <w:pPr>
        <w:tabs>
          <w:tab w:val="left" w:pos="1020"/>
        </w:tabs>
        <w:ind w:left="1020" w:hanging="54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7" w15:restartNumberingAfterBreak="0">
    <w:nsid w:val="6A4E7F64"/>
    <w:multiLevelType w:val="multilevel"/>
    <w:tmpl w:val="6A4E7F64"/>
    <w:lvl w:ilvl="0">
      <w:start w:val="1"/>
      <w:numFmt w:val="decimal"/>
      <w:lvlText w:val="（%1）"/>
      <w:lvlJc w:val="left"/>
      <w:pPr>
        <w:tabs>
          <w:tab w:val="left" w:pos="930"/>
        </w:tabs>
        <w:ind w:left="930" w:hanging="9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62760287">
    <w:abstractNumId w:val="17"/>
  </w:num>
  <w:num w:numId="2" w16cid:durableId="688290101">
    <w:abstractNumId w:val="0"/>
  </w:num>
  <w:num w:numId="3" w16cid:durableId="265583602">
    <w:abstractNumId w:val="6"/>
  </w:num>
  <w:num w:numId="4" w16cid:durableId="965621181">
    <w:abstractNumId w:val="5"/>
  </w:num>
  <w:num w:numId="5" w16cid:durableId="2038238879">
    <w:abstractNumId w:val="3"/>
  </w:num>
  <w:num w:numId="6" w16cid:durableId="2133941333">
    <w:abstractNumId w:val="1"/>
  </w:num>
  <w:num w:numId="7" w16cid:durableId="1913853913">
    <w:abstractNumId w:val="2"/>
  </w:num>
  <w:num w:numId="8" w16cid:durableId="1094060095">
    <w:abstractNumId w:val="7"/>
  </w:num>
  <w:num w:numId="9" w16cid:durableId="937639810">
    <w:abstractNumId w:val="4"/>
  </w:num>
  <w:num w:numId="10" w16cid:durableId="1261332331">
    <w:abstractNumId w:val="16"/>
  </w:num>
  <w:num w:numId="11" w16cid:durableId="601646118">
    <w:abstractNumId w:val="8"/>
  </w:num>
  <w:num w:numId="12" w16cid:durableId="1510214778">
    <w:abstractNumId w:val="9"/>
  </w:num>
  <w:num w:numId="13" w16cid:durableId="930508511">
    <w:abstractNumId w:val="11"/>
  </w:num>
  <w:num w:numId="14" w16cid:durableId="284968433">
    <w:abstractNumId w:val="10"/>
  </w:num>
  <w:num w:numId="15" w16cid:durableId="614362491">
    <w:abstractNumId w:val="12"/>
  </w:num>
  <w:num w:numId="16" w16cid:durableId="1447428523">
    <w:abstractNumId w:val="13"/>
  </w:num>
  <w:num w:numId="17" w16cid:durableId="1040016354">
    <w:abstractNumId w:val="15"/>
  </w:num>
  <w:num w:numId="18" w16cid:durableId="7254934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cumentProtection w:edit="form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A5YjM2YjEwM2MxZjMwNTU0YTMwODk0MTlmMzMzMmMifQ=="/>
  </w:docVars>
  <w:rsids>
    <w:rsidRoot w:val="001455AE"/>
    <w:rsid w:val="000133E2"/>
    <w:rsid w:val="00017702"/>
    <w:rsid w:val="00060B9C"/>
    <w:rsid w:val="00091351"/>
    <w:rsid w:val="000A491F"/>
    <w:rsid w:val="00104447"/>
    <w:rsid w:val="00106168"/>
    <w:rsid w:val="00115489"/>
    <w:rsid w:val="00115F5E"/>
    <w:rsid w:val="0013014D"/>
    <w:rsid w:val="001455AE"/>
    <w:rsid w:val="00146C57"/>
    <w:rsid w:val="0015047D"/>
    <w:rsid w:val="00176E97"/>
    <w:rsid w:val="00177DE3"/>
    <w:rsid w:val="001B27F9"/>
    <w:rsid w:val="001D45C3"/>
    <w:rsid w:val="0020480C"/>
    <w:rsid w:val="00206CDE"/>
    <w:rsid w:val="00242AD6"/>
    <w:rsid w:val="0029178B"/>
    <w:rsid w:val="002941B0"/>
    <w:rsid w:val="00294715"/>
    <w:rsid w:val="002958C8"/>
    <w:rsid w:val="002C132A"/>
    <w:rsid w:val="002D4862"/>
    <w:rsid w:val="00321635"/>
    <w:rsid w:val="003612D0"/>
    <w:rsid w:val="00365751"/>
    <w:rsid w:val="00382481"/>
    <w:rsid w:val="00392343"/>
    <w:rsid w:val="003B7F0E"/>
    <w:rsid w:val="003C1859"/>
    <w:rsid w:val="0041769A"/>
    <w:rsid w:val="0043485B"/>
    <w:rsid w:val="00442C41"/>
    <w:rsid w:val="00462C8B"/>
    <w:rsid w:val="0046463D"/>
    <w:rsid w:val="00477399"/>
    <w:rsid w:val="00481CE1"/>
    <w:rsid w:val="00483F7F"/>
    <w:rsid w:val="00484A2A"/>
    <w:rsid w:val="00484EC5"/>
    <w:rsid w:val="004939AD"/>
    <w:rsid w:val="004C6BD2"/>
    <w:rsid w:val="005024D3"/>
    <w:rsid w:val="00511C36"/>
    <w:rsid w:val="0051222D"/>
    <w:rsid w:val="0055238C"/>
    <w:rsid w:val="00553912"/>
    <w:rsid w:val="0057277C"/>
    <w:rsid w:val="005735BA"/>
    <w:rsid w:val="0057699C"/>
    <w:rsid w:val="00580388"/>
    <w:rsid w:val="005C5DF5"/>
    <w:rsid w:val="005D0E86"/>
    <w:rsid w:val="005D1464"/>
    <w:rsid w:val="005D270A"/>
    <w:rsid w:val="005E0772"/>
    <w:rsid w:val="005E623B"/>
    <w:rsid w:val="005F0593"/>
    <w:rsid w:val="0060673F"/>
    <w:rsid w:val="00623973"/>
    <w:rsid w:val="00630620"/>
    <w:rsid w:val="0064097E"/>
    <w:rsid w:val="0066241E"/>
    <w:rsid w:val="00664409"/>
    <w:rsid w:val="00665CD6"/>
    <w:rsid w:val="00670BC8"/>
    <w:rsid w:val="006769D0"/>
    <w:rsid w:val="00692EAB"/>
    <w:rsid w:val="006A1F81"/>
    <w:rsid w:val="006B3950"/>
    <w:rsid w:val="006D3B36"/>
    <w:rsid w:val="006F518B"/>
    <w:rsid w:val="007429BE"/>
    <w:rsid w:val="00745124"/>
    <w:rsid w:val="00751AE8"/>
    <w:rsid w:val="007541DB"/>
    <w:rsid w:val="00767263"/>
    <w:rsid w:val="007770CF"/>
    <w:rsid w:val="00780DFA"/>
    <w:rsid w:val="007812D3"/>
    <w:rsid w:val="007D1089"/>
    <w:rsid w:val="00810F8C"/>
    <w:rsid w:val="00814184"/>
    <w:rsid w:val="00814541"/>
    <w:rsid w:val="00827555"/>
    <w:rsid w:val="008520DD"/>
    <w:rsid w:val="008605E1"/>
    <w:rsid w:val="00876302"/>
    <w:rsid w:val="0087765A"/>
    <w:rsid w:val="00895FEA"/>
    <w:rsid w:val="008A03AF"/>
    <w:rsid w:val="008C00F7"/>
    <w:rsid w:val="008C3CB8"/>
    <w:rsid w:val="008C498E"/>
    <w:rsid w:val="008C7B73"/>
    <w:rsid w:val="008E7564"/>
    <w:rsid w:val="008F0EF6"/>
    <w:rsid w:val="00902499"/>
    <w:rsid w:val="00905B2E"/>
    <w:rsid w:val="00927329"/>
    <w:rsid w:val="009512BE"/>
    <w:rsid w:val="00952030"/>
    <w:rsid w:val="009542EE"/>
    <w:rsid w:val="00993CAA"/>
    <w:rsid w:val="009A5ACB"/>
    <w:rsid w:val="009B75C7"/>
    <w:rsid w:val="009E192F"/>
    <w:rsid w:val="009F6D89"/>
    <w:rsid w:val="00A02C7F"/>
    <w:rsid w:val="00A3052E"/>
    <w:rsid w:val="00A363D3"/>
    <w:rsid w:val="00A42D5E"/>
    <w:rsid w:val="00A60E2E"/>
    <w:rsid w:val="00A833B1"/>
    <w:rsid w:val="00A93E75"/>
    <w:rsid w:val="00AB4271"/>
    <w:rsid w:val="00AC41D0"/>
    <w:rsid w:val="00B05426"/>
    <w:rsid w:val="00B12E4F"/>
    <w:rsid w:val="00B232F5"/>
    <w:rsid w:val="00B415C1"/>
    <w:rsid w:val="00B42F41"/>
    <w:rsid w:val="00B8752F"/>
    <w:rsid w:val="00B96139"/>
    <w:rsid w:val="00BB1D9E"/>
    <w:rsid w:val="00BD1CF2"/>
    <w:rsid w:val="00BE0A1F"/>
    <w:rsid w:val="00BE245B"/>
    <w:rsid w:val="00C02E65"/>
    <w:rsid w:val="00C117BE"/>
    <w:rsid w:val="00C177DF"/>
    <w:rsid w:val="00C201F6"/>
    <w:rsid w:val="00C27DF9"/>
    <w:rsid w:val="00C55A09"/>
    <w:rsid w:val="00C85B9C"/>
    <w:rsid w:val="00C871B3"/>
    <w:rsid w:val="00C91095"/>
    <w:rsid w:val="00C96BDB"/>
    <w:rsid w:val="00CA68AC"/>
    <w:rsid w:val="00CB08CD"/>
    <w:rsid w:val="00CD2609"/>
    <w:rsid w:val="00CD631D"/>
    <w:rsid w:val="00CE51DF"/>
    <w:rsid w:val="00CF21E8"/>
    <w:rsid w:val="00CF2C9C"/>
    <w:rsid w:val="00CF5EEC"/>
    <w:rsid w:val="00D00727"/>
    <w:rsid w:val="00D009FA"/>
    <w:rsid w:val="00D01498"/>
    <w:rsid w:val="00D210AE"/>
    <w:rsid w:val="00D21831"/>
    <w:rsid w:val="00D31743"/>
    <w:rsid w:val="00D33913"/>
    <w:rsid w:val="00D62ED6"/>
    <w:rsid w:val="00D72068"/>
    <w:rsid w:val="00D729E3"/>
    <w:rsid w:val="00DA36C6"/>
    <w:rsid w:val="00DC10DC"/>
    <w:rsid w:val="00DD6B5C"/>
    <w:rsid w:val="00DF48E3"/>
    <w:rsid w:val="00DF57F6"/>
    <w:rsid w:val="00E117F0"/>
    <w:rsid w:val="00E25B5C"/>
    <w:rsid w:val="00E3135A"/>
    <w:rsid w:val="00E55F57"/>
    <w:rsid w:val="00E61D1D"/>
    <w:rsid w:val="00E73CCC"/>
    <w:rsid w:val="00E80DA4"/>
    <w:rsid w:val="00E859F8"/>
    <w:rsid w:val="00E9464D"/>
    <w:rsid w:val="00EA263B"/>
    <w:rsid w:val="00EA31B7"/>
    <w:rsid w:val="00EB4A96"/>
    <w:rsid w:val="00ED7A68"/>
    <w:rsid w:val="00EE14FF"/>
    <w:rsid w:val="00EE63AB"/>
    <w:rsid w:val="00F0253E"/>
    <w:rsid w:val="00F122E1"/>
    <w:rsid w:val="00F2414A"/>
    <w:rsid w:val="00F61836"/>
    <w:rsid w:val="00F664BB"/>
    <w:rsid w:val="00FA28B7"/>
    <w:rsid w:val="00FA7DA5"/>
    <w:rsid w:val="00FC0D8F"/>
    <w:rsid w:val="00FC1389"/>
    <w:rsid w:val="00FD5F0B"/>
    <w:rsid w:val="00FD66B4"/>
    <w:rsid w:val="00FE751B"/>
    <w:rsid w:val="00FF039C"/>
    <w:rsid w:val="03664FFF"/>
    <w:rsid w:val="045710E6"/>
    <w:rsid w:val="10832DCE"/>
    <w:rsid w:val="353C1C25"/>
    <w:rsid w:val="7BEE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33A46"/>
  <w15:docId w15:val="{D4E99761-B6E6-43ED-BB98-0B90718F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pPr>
    <w:rPr>
      <w:rFonts w:ascii="宋体"/>
      <w:kern w:val="0"/>
      <w:sz w:val="24"/>
      <w:szCs w:val="20"/>
    </w:rPr>
  </w:style>
  <w:style w:type="paragraph" w:styleId="a5">
    <w:name w:val="Normal Indent"/>
    <w:basedOn w:val="a"/>
    <w:qFormat/>
    <w:pPr>
      <w:ind w:firstLine="420"/>
    </w:pPr>
    <w:rPr>
      <w:rFonts w:ascii="宋体"/>
      <w:kern w:val="0"/>
      <w:sz w:val="24"/>
      <w:szCs w:val="20"/>
    </w:rPr>
  </w:style>
  <w:style w:type="paragraph" w:styleId="a6">
    <w:name w:val="annotation text"/>
    <w:basedOn w:val="a"/>
    <w:link w:val="a7"/>
    <w:uiPriority w:val="99"/>
    <w:semiHidden/>
    <w:unhideWhenUsed/>
    <w:pPr>
      <w:jc w:val="left"/>
    </w:pPr>
  </w:style>
  <w:style w:type="paragraph" w:styleId="a8">
    <w:name w:val="footer"/>
    <w:basedOn w:val="a"/>
    <w:link w:val="a9"/>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Title"/>
    <w:basedOn w:val="a"/>
    <w:next w:val="a"/>
    <w:link w:val="ad"/>
    <w:uiPriority w:val="10"/>
    <w:qFormat/>
    <w:pPr>
      <w:spacing w:before="240" w:after="60"/>
      <w:jc w:val="center"/>
      <w:outlineLvl w:val="0"/>
    </w:pPr>
    <w:rPr>
      <w:rFonts w:asciiTheme="majorHAnsi" w:eastAsiaTheme="majorEastAsia" w:hAnsiTheme="majorHAnsi" w:cstheme="majorBidi"/>
      <w:b/>
      <w:bCs/>
      <w:sz w:val="32"/>
      <w:szCs w:val="32"/>
    </w:rPr>
  </w:style>
  <w:style w:type="paragraph" w:styleId="ae">
    <w:name w:val="annotation subject"/>
    <w:basedOn w:val="a6"/>
    <w:next w:val="a6"/>
    <w:link w:val="af"/>
    <w:uiPriority w:val="99"/>
    <w:semiHidden/>
    <w:unhideWhenUsed/>
    <w:rPr>
      <w:b/>
      <w:bCs/>
    </w:rPr>
  </w:style>
  <w:style w:type="table" w:styleId="af0">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qFormat/>
  </w:style>
  <w:style w:type="character" w:styleId="af2">
    <w:name w:val="annotation reference"/>
    <w:basedOn w:val="a1"/>
    <w:uiPriority w:val="99"/>
    <w:semiHidden/>
    <w:unhideWhenUsed/>
    <w:rPr>
      <w:sz w:val="21"/>
      <w:szCs w:val="21"/>
    </w:rPr>
  </w:style>
  <w:style w:type="character" w:styleId="af3">
    <w:name w:val="Placeholder Text"/>
    <w:uiPriority w:val="99"/>
    <w:semiHidden/>
    <w:qFormat/>
    <w:rPr>
      <w:color w:val="808080"/>
    </w:rPr>
  </w:style>
  <w:style w:type="character" w:customStyle="1" w:styleId="af4">
    <w:name w:val="填空格"/>
    <w:uiPriority w:val="1"/>
    <w:qFormat/>
    <w:rPr>
      <w:rFonts w:eastAsia="宋体"/>
      <w:sz w:val="24"/>
      <w:u w:val="single"/>
    </w:rPr>
  </w:style>
  <w:style w:type="character" w:customStyle="1" w:styleId="a9">
    <w:name w:val="页脚 字符"/>
    <w:link w:val="a8"/>
    <w:uiPriority w:val="99"/>
    <w:qFormat/>
    <w:rPr>
      <w:sz w:val="18"/>
      <w:szCs w:val="18"/>
    </w:rPr>
  </w:style>
  <w:style w:type="character" w:customStyle="1" w:styleId="af5">
    <w:name w:val="表格填空格"/>
    <w:uiPriority w:val="1"/>
    <w:qFormat/>
    <w:rPr>
      <w:rFonts w:ascii="宋体" w:eastAsia="宋体" w:hAnsi="宋体" w:cs="宋体"/>
      <w:sz w:val="24"/>
      <w:szCs w:val="24"/>
      <w:u w:val="none"/>
    </w:rPr>
  </w:style>
  <w:style w:type="character" w:customStyle="1" w:styleId="af6">
    <w:name w:val="正文填空"/>
    <w:uiPriority w:val="1"/>
    <w:qFormat/>
    <w:rPr>
      <w:rFonts w:ascii="宋体" w:eastAsia="宋体" w:hAnsi="宋体" w:cs="宋体"/>
      <w:sz w:val="24"/>
      <w:szCs w:val="24"/>
      <w:u w:val="single"/>
    </w:rPr>
  </w:style>
  <w:style w:type="character" w:customStyle="1" w:styleId="ab">
    <w:name w:val="页眉 字符"/>
    <w:link w:val="aa"/>
    <w:uiPriority w:val="99"/>
    <w:qFormat/>
    <w:rPr>
      <w:sz w:val="18"/>
      <w:szCs w:val="18"/>
    </w:rPr>
  </w:style>
  <w:style w:type="character" w:customStyle="1" w:styleId="af7">
    <w:name w:val="正文填空格"/>
    <w:uiPriority w:val="1"/>
    <w:qFormat/>
    <w:rPr>
      <w:rFonts w:ascii="宋体" w:eastAsia="宋体" w:hAnsi="宋体" w:cs="宋体"/>
      <w:color w:val="auto"/>
      <w:sz w:val="24"/>
      <w:szCs w:val="24"/>
      <w:u w:val="single"/>
    </w:rPr>
  </w:style>
  <w:style w:type="paragraph" w:customStyle="1" w:styleId="Part">
    <w:name w:val="Part"/>
    <w:basedOn w:val="2"/>
    <w:qFormat/>
    <w:pPr>
      <w:spacing w:after="0" w:line="240" w:lineRule="auto"/>
    </w:pPr>
    <w:rPr>
      <w:rFonts w:ascii="Arial" w:eastAsia="黑体" w:hAnsi="Arial" w:cs="Times New Roman"/>
      <w:b w:val="0"/>
      <w:bCs w:val="0"/>
      <w:sz w:val="30"/>
    </w:rPr>
  </w:style>
  <w:style w:type="character" w:customStyle="1" w:styleId="1">
    <w:name w:val="页脚 字符1"/>
    <w:basedOn w:val="a1"/>
    <w:uiPriority w:val="99"/>
    <w:semiHidden/>
    <w:qFormat/>
    <w:rPr>
      <w:rFonts w:ascii="Times New Roman" w:eastAsia="宋体" w:hAnsi="Times New Roman" w:cs="Times New Roman"/>
      <w:sz w:val="18"/>
      <w:szCs w:val="18"/>
    </w:rPr>
  </w:style>
  <w:style w:type="character" w:customStyle="1" w:styleId="10">
    <w:name w:val="页眉 字符1"/>
    <w:basedOn w:val="a1"/>
    <w:uiPriority w:val="99"/>
    <w:semiHidden/>
    <w:qFormat/>
    <w:rPr>
      <w:rFonts w:ascii="Times New Roman" w:eastAsia="宋体" w:hAnsi="Times New Roman" w:cs="Times New Roman"/>
      <w:sz w:val="18"/>
      <w:szCs w:val="18"/>
    </w:rPr>
  </w:style>
  <w:style w:type="paragraph" w:customStyle="1" w:styleId="11">
    <w:name w:val="标题1"/>
    <w:basedOn w:val="3"/>
    <w:qFormat/>
    <w:pPr>
      <w:spacing w:before="120" w:after="0" w:line="312" w:lineRule="auto"/>
    </w:pPr>
    <w:rPr>
      <w:rFonts w:ascii="仿宋_GB2312" w:eastAsia="仿宋_GB2312" w:hAnsi="仿宋_GB2312"/>
      <w:sz w:val="28"/>
    </w:rPr>
  </w:style>
  <w:style w:type="paragraph" w:customStyle="1" w:styleId="title2">
    <w:name w:val="title 2"/>
    <w:basedOn w:val="a"/>
    <w:qFormat/>
    <w:pPr>
      <w:keepNext/>
      <w:keepLines/>
      <w:spacing w:line="312" w:lineRule="auto"/>
      <w:outlineLvl w:val="2"/>
    </w:pPr>
    <w:rPr>
      <w:rFonts w:ascii="仿宋_GB2312" w:eastAsia="仿宋_GB2312" w:hAnsi="仿宋_GB2312"/>
      <w:b/>
      <w:bCs/>
      <w:sz w:val="28"/>
      <w:szCs w:val="32"/>
    </w:rPr>
  </w:style>
  <w:style w:type="paragraph" w:customStyle="1" w:styleId="af8">
    <w:name w:val="首页填空"/>
    <w:basedOn w:val="a"/>
    <w:link w:val="Char"/>
    <w:qFormat/>
    <w:pPr>
      <w:autoSpaceDE w:val="0"/>
      <w:autoSpaceDN w:val="0"/>
      <w:adjustRightInd w:val="0"/>
      <w:spacing w:line="360" w:lineRule="auto"/>
      <w:ind w:leftChars="800" w:left="1680" w:firstLineChars="200" w:firstLine="200"/>
      <w:jc w:val="left"/>
    </w:pPr>
    <w:rPr>
      <w:color w:val="808080" w:themeColor="background1" w:themeShade="80"/>
      <w:sz w:val="30"/>
      <w:szCs w:val="30"/>
      <w:u w:val="single"/>
    </w:rPr>
  </w:style>
  <w:style w:type="character" w:customStyle="1" w:styleId="Char">
    <w:name w:val="首页填空 Char"/>
    <w:basedOn w:val="a1"/>
    <w:link w:val="af8"/>
    <w:qFormat/>
    <w:rPr>
      <w:rFonts w:ascii="Times New Roman" w:eastAsia="宋体" w:hAnsi="Times New Roman" w:cs="Times New Roman"/>
      <w:color w:val="808080" w:themeColor="background1" w:themeShade="80"/>
      <w:sz w:val="30"/>
      <w:szCs w:val="30"/>
      <w:u w:val="single"/>
    </w:rPr>
  </w:style>
  <w:style w:type="character" w:customStyle="1" w:styleId="af9">
    <w:name w:val="填空首页"/>
    <w:basedOn w:val="a1"/>
    <w:uiPriority w:val="1"/>
    <w:qFormat/>
    <w:rPr>
      <w:rFonts w:eastAsia="宋体"/>
      <w:b/>
      <w:color w:val="auto"/>
      <w:sz w:val="30"/>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paragraph" w:styleId="afa">
    <w:name w:val="List Paragraph"/>
    <w:basedOn w:val="a"/>
    <w:link w:val="afb"/>
    <w:uiPriority w:val="34"/>
    <w:qFormat/>
    <w:pPr>
      <w:tabs>
        <w:tab w:val="left" w:pos="567"/>
        <w:tab w:val="left" w:pos="3828"/>
      </w:tabs>
      <w:adjustRightInd w:val="0"/>
      <w:snapToGrid w:val="0"/>
      <w:spacing w:beforeLines="50" w:afterLines="50"/>
      <w:jc w:val="left"/>
    </w:pPr>
    <w:rPr>
      <w:rFonts w:asciiTheme="minorEastAsia" w:eastAsiaTheme="minorEastAsia" w:hAnsiTheme="minorEastAsia"/>
      <w:kern w:val="0"/>
      <w:szCs w:val="21"/>
    </w:rPr>
  </w:style>
  <w:style w:type="character" w:customStyle="1" w:styleId="afb">
    <w:name w:val="列表段落 字符"/>
    <w:basedOn w:val="a1"/>
    <w:link w:val="afa"/>
    <w:uiPriority w:val="34"/>
    <w:qFormat/>
    <w:rPr>
      <w:rFonts w:asciiTheme="minorEastAsia" w:hAnsiTheme="minorEastAsia" w:cs="Times New Roman"/>
      <w:sz w:val="21"/>
      <w:szCs w:val="21"/>
    </w:rPr>
  </w:style>
  <w:style w:type="character" w:customStyle="1" w:styleId="a4">
    <w:name w:val="正文文本 字符"/>
    <w:basedOn w:val="a1"/>
    <w:link w:val="a0"/>
    <w:rPr>
      <w:rFonts w:ascii="宋体" w:eastAsia="宋体" w:hAnsi="Times New Roman" w:cs="Times New Roman"/>
      <w:sz w:val="24"/>
    </w:rPr>
  </w:style>
  <w:style w:type="character" w:customStyle="1" w:styleId="ad">
    <w:name w:val="标题 字符"/>
    <w:basedOn w:val="a1"/>
    <w:link w:val="ac"/>
    <w:uiPriority w:val="10"/>
    <w:rPr>
      <w:rFonts w:asciiTheme="majorHAnsi" w:eastAsiaTheme="majorEastAsia" w:hAnsiTheme="majorHAnsi" w:cstheme="majorBidi"/>
      <w:b/>
      <w:bCs/>
      <w:kern w:val="2"/>
      <w:sz w:val="32"/>
      <w:szCs w:val="32"/>
    </w:rPr>
  </w:style>
  <w:style w:type="character" w:customStyle="1" w:styleId="a7">
    <w:name w:val="批注文字 字符"/>
    <w:basedOn w:val="a1"/>
    <w:link w:val="a6"/>
    <w:uiPriority w:val="99"/>
    <w:semiHidden/>
    <w:qFormat/>
    <w:rPr>
      <w:rFonts w:ascii="Times New Roman" w:eastAsia="宋体" w:hAnsi="Times New Roman" w:cs="Times New Roman"/>
      <w:kern w:val="2"/>
      <w:sz w:val="21"/>
      <w:szCs w:val="24"/>
    </w:rPr>
  </w:style>
  <w:style w:type="character" w:customStyle="1" w:styleId="af">
    <w:name w:val="批注主题 字符"/>
    <w:basedOn w:val="a7"/>
    <w:link w:val="ae"/>
    <w:uiPriority w:val="99"/>
    <w:semiHidden/>
    <w:rPr>
      <w:rFonts w:ascii="Times New Roman" w:eastAsia="宋体" w:hAnsi="Times New Roman" w:cs="Times New Roman"/>
      <w:b/>
      <w:bCs/>
      <w:kern w:val="2"/>
      <w:sz w:val="21"/>
      <w:szCs w:val="24"/>
    </w:rPr>
  </w:style>
  <w:style w:type="paragraph" w:customStyle="1" w:styleId="12">
    <w:name w:val="修订1"/>
    <w:hidden/>
    <w:uiPriority w:val="99"/>
    <w:semiHidden/>
    <w:rPr>
      <w:rFonts w:ascii="Times New Roman" w:eastAsia="宋体" w:hAnsi="Times New Roman" w:cs="Times New Roman"/>
      <w:kern w:val="2"/>
      <w:sz w:val="21"/>
      <w:szCs w:val="24"/>
    </w:rPr>
  </w:style>
  <w:style w:type="paragraph" w:styleId="afc">
    <w:name w:val="Revision"/>
    <w:hidden/>
    <w:uiPriority w:val="99"/>
    <w:unhideWhenUsed/>
    <w:rsid w:val="00C02E65"/>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85A8FDB6A649ED9C4BA94B83FB77FE"/>
        <w:category>
          <w:name w:val="常规"/>
          <w:gallery w:val="placeholder"/>
        </w:category>
        <w:types>
          <w:type w:val="bbPlcHdr"/>
        </w:types>
        <w:behaviors>
          <w:behavior w:val="content"/>
        </w:behaviors>
        <w:guid w:val="{3BA92D79-BA24-4158-B0B7-9E05C94139D3}"/>
      </w:docPartPr>
      <w:docPartBody>
        <w:p w:rsidR="00520EEC" w:rsidRDefault="00000000">
          <w:pPr>
            <w:pStyle w:val="9A85A8FDB6A649ED9C4BA94B83FB77FE"/>
          </w:pPr>
          <w:r>
            <w:rPr>
              <w:rFonts w:ascii="黑体" w:eastAsia="黑体" w:hint="eastAsia"/>
              <w:b/>
              <w:color w:val="FF0000"/>
              <w:sz w:val="52"/>
              <w:szCs w:val="52"/>
              <w:u w:val="single"/>
            </w:rPr>
            <w:t>单击此处输入工程名称</w:t>
          </w:r>
        </w:p>
      </w:docPartBody>
    </w:docPart>
    <w:docPart>
      <w:docPartPr>
        <w:name w:val="34FF5B71253546A39A28F7A46FBB4557"/>
        <w:category>
          <w:name w:val="常规"/>
          <w:gallery w:val="placeholder"/>
        </w:category>
        <w:types>
          <w:type w:val="bbPlcHdr"/>
        </w:types>
        <w:behaviors>
          <w:behavior w:val="content"/>
        </w:behaviors>
        <w:guid w:val="{85188131-4A0A-449F-AF0B-967A4794189B}"/>
      </w:docPartPr>
      <w:docPartBody>
        <w:p w:rsidR="00520EEC" w:rsidRDefault="00000000">
          <w:pPr>
            <w:pStyle w:val="34FF5B71253546A39A28F7A46FBB45571"/>
          </w:pPr>
          <w:r>
            <w:rPr>
              <w:rStyle w:val="Char"/>
              <w:rFonts w:ascii="宋体" w:hAnsi="宋体" w:hint="eastAsia"/>
              <w:b/>
              <w:color w:val="FF0000"/>
            </w:rPr>
            <w:t>单击此处输入甲方名称</w:t>
          </w:r>
        </w:p>
      </w:docPartBody>
    </w:docPart>
    <w:docPart>
      <w:docPartPr>
        <w:name w:val="2EE54126E8DE4BFDB0846CD48FA89DD2"/>
        <w:category>
          <w:name w:val="常规"/>
          <w:gallery w:val="placeholder"/>
        </w:category>
        <w:types>
          <w:type w:val="bbPlcHdr"/>
        </w:types>
        <w:behaviors>
          <w:behavior w:val="content"/>
        </w:behaviors>
        <w:guid w:val="{113E402B-BC52-4094-884D-9C2DC524C697}"/>
      </w:docPartPr>
      <w:docPartBody>
        <w:p w:rsidR="00520EEC" w:rsidRDefault="00000000">
          <w:pPr>
            <w:pStyle w:val="2EE54126E8DE4BFDB0846CD48FA89DD21"/>
          </w:pPr>
          <w:r>
            <w:rPr>
              <w:rStyle w:val="Char"/>
              <w:rFonts w:ascii="宋体" w:hAnsi="宋体" w:hint="eastAsia"/>
              <w:b/>
            </w:rPr>
            <w:t>单击此处输入乙方名称</w:t>
          </w:r>
        </w:p>
      </w:docPartBody>
    </w:docPart>
    <w:docPart>
      <w:docPartPr>
        <w:name w:val="F25E479407F144B98C04DCC66EC26D0D"/>
        <w:category>
          <w:name w:val="常规"/>
          <w:gallery w:val="placeholder"/>
        </w:category>
        <w:types>
          <w:type w:val="bbPlcHdr"/>
        </w:types>
        <w:behaviors>
          <w:behavior w:val="content"/>
        </w:behaviors>
        <w:guid w:val="{B6B60E81-843F-43E0-9BDD-9034B5390B06}"/>
      </w:docPartPr>
      <w:docPartBody>
        <w:p w:rsidR="00520EEC" w:rsidRDefault="00000000">
          <w:pPr>
            <w:pStyle w:val="F25E479407F144B98C04DCC66EC26D0D"/>
          </w:pPr>
          <w:r>
            <w:rPr>
              <w:rStyle w:val="Char"/>
              <w:rFonts w:ascii="宋体" w:hAnsi="宋体" w:hint="eastAsia"/>
              <w:b/>
              <w:color w:val="FF0000"/>
            </w:rPr>
            <w:t>单击此处输入日期</w:t>
          </w:r>
        </w:p>
      </w:docPartBody>
    </w:docPart>
    <w:docPart>
      <w:docPartPr>
        <w:name w:val="FEE1D7E09D0A4A508CCF7ADE36749EB8"/>
        <w:category>
          <w:name w:val="常规"/>
          <w:gallery w:val="placeholder"/>
        </w:category>
        <w:types>
          <w:type w:val="bbPlcHdr"/>
        </w:types>
        <w:behaviors>
          <w:behavior w:val="content"/>
        </w:behaviors>
        <w:guid w:val="{D4634F3C-D88C-41C6-9A86-F4E3A60D8256}"/>
      </w:docPartPr>
      <w:docPartBody>
        <w:p w:rsidR="00520EEC" w:rsidRDefault="00000000">
          <w:pPr>
            <w:pStyle w:val="FEE1D7E09D0A4A508CCF7ADE36749EB81"/>
          </w:pPr>
          <w:r>
            <w:rPr>
              <w:rStyle w:val="a4"/>
              <w:rFonts w:hAnsi="宋体" w:hint="eastAsia"/>
              <w:color w:val="FF0000"/>
              <w:sz w:val="24"/>
              <w:u w:val="single"/>
            </w:rPr>
            <w:t>单击此处输入项目名称</w:t>
          </w:r>
        </w:p>
      </w:docPartBody>
    </w:docPart>
    <w:docPart>
      <w:docPartPr>
        <w:name w:val="0A5CE981D0044FF4A4844C20B2260875"/>
        <w:category>
          <w:name w:val="常规"/>
          <w:gallery w:val="placeholder"/>
        </w:category>
        <w:types>
          <w:type w:val="bbPlcHdr"/>
        </w:types>
        <w:behaviors>
          <w:behavior w:val="content"/>
        </w:behaviors>
        <w:guid w:val="{DE20B277-B5FC-48ED-8518-E6C3840326FE}"/>
      </w:docPartPr>
      <w:docPartBody>
        <w:p w:rsidR="00520EEC" w:rsidRDefault="00000000">
          <w:pPr>
            <w:pStyle w:val="0A5CE981D0044FF4A4844C20B22608751"/>
          </w:pPr>
          <w:r>
            <w:rPr>
              <w:rStyle w:val="a4"/>
              <w:rFonts w:hAnsi="宋体" w:hint="eastAsia"/>
              <w:color w:val="FF0000"/>
              <w:sz w:val="24"/>
              <w:u w:val="single"/>
            </w:rPr>
            <w:t>单击此处输入项目地点</w:t>
          </w:r>
        </w:p>
      </w:docPartBody>
    </w:docPart>
    <w:docPart>
      <w:docPartPr>
        <w:name w:val="9F228B53FBE54C7F8CD30EB11683E4D3"/>
        <w:category>
          <w:name w:val="常规"/>
          <w:gallery w:val="placeholder"/>
        </w:category>
        <w:types>
          <w:type w:val="bbPlcHdr"/>
        </w:types>
        <w:behaviors>
          <w:behavior w:val="content"/>
        </w:behaviors>
        <w:guid w:val="{18622AB0-3AA1-4285-94A8-DF5FB32DD099}"/>
      </w:docPartPr>
      <w:docPartBody>
        <w:p w:rsidR="00520EEC" w:rsidRDefault="00000000">
          <w:pPr>
            <w:pStyle w:val="9F228B53FBE54C7F8CD30EB11683E4D3"/>
          </w:pPr>
          <w:r>
            <w:rPr>
              <w:rStyle w:val="a4"/>
              <w:rFonts w:hint="eastAsia"/>
            </w:rPr>
            <w:t>单击或点击此处输入文字。</w:t>
          </w:r>
        </w:p>
      </w:docPartBody>
    </w:docPart>
    <w:docPart>
      <w:docPartPr>
        <w:name w:val="CF16CC9F556F439F90EBAAD787289934"/>
        <w:category>
          <w:name w:val="常规"/>
          <w:gallery w:val="placeholder"/>
        </w:category>
        <w:types>
          <w:type w:val="bbPlcHdr"/>
        </w:types>
        <w:behaviors>
          <w:behavior w:val="content"/>
        </w:behaviors>
        <w:guid w:val="{B7CFA3C7-5F3B-4233-8DF2-8DA48975B4D8}"/>
      </w:docPartPr>
      <w:docPartBody>
        <w:p w:rsidR="00520EEC" w:rsidRDefault="00000000">
          <w:pPr>
            <w:pStyle w:val="CF16CC9F556F439F90EBAAD787289934"/>
          </w:pPr>
          <w:r>
            <w:rPr>
              <w:rStyle w:val="a4"/>
              <w:rFonts w:hint="eastAsia"/>
            </w:rPr>
            <w:t>单击或点击此处输入文字。</w:t>
          </w:r>
        </w:p>
      </w:docPartBody>
    </w:docPart>
    <w:docPart>
      <w:docPartPr>
        <w:name w:val="CF0DD9C2369B4E6A9807C868BCB10B8D"/>
        <w:category>
          <w:name w:val="常规"/>
          <w:gallery w:val="placeholder"/>
        </w:category>
        <w:types>
          <w:type w:val="bbPlcHdr"/>
        </w:types>
        <w:behaviors>
          <w:behavior w:val="content"/>
        </w:behaviors>
        <w:guid w:val="{EBF8A07F-4731-4584-90C6-5346E9832798}"/>
      </w:docPartPr>
      <w:docPartBody>
        <w:p w:rsidR="00520EEC" w:rsidRDefault="00000000">
          <w:pPr>
            <w:pStyle w:val="CF0DD9C2369B4E6A9807C868BCB10B8D1"/>
          </w:pPr>
          <w:r>
            <w:rPr>
              <w:rStyle w:val="a4"/>
              <w:rFonts w:hAnsi="宋体" w:hint="eastAsia"/>
              <w:color w:val="FF0000"/>
              <w:sz w:val="24"/>
              <w:u w:val="single"/>
            </w:rPr>
            <w:t>单击此处输入甲方联系人</w:t>
          </w:r>
        </w:p>
      </w:docPartBody>
    </w:docPart>
    <w:docPart>
      <w:docPartPr>
        <w:name w:val="769B4308CFCB4826917CA21A71C6F52E"/>
        <w:category>
          <w:name w:val="常规"/>
          <w:gallery w:val="placeholder"/>
        </w:category>
        <w:types>
          <w:type w:val="bbPlcHdr"/>
        </w:types>
        <w:behaviors>
          <w:behavior w:val="content"/>
        </w:behaviors>
        <w:guid w:val="{6174D607-9918-43CF-AC8F-93ACE0F083CB}"/>
      </w:docPartPr>
      <w:docPartBody>
        <w:p w:rsidR="00520EEC" w:rsidRDefault="00000000">
          <w:pPr>
            <w:pStyle w:val="769B4308CFCB4826917CA21A71C6F52E1"/>
          </w:pPr>
          <w:r>
            <w:rPr>
              <w:rStyle w:val="a4"/>
              <w:rFonts w:hAnsi="宋体" w:hint="eastAsia"/>
              <w:sz w:val="24"/>
              <w:szCs w:val="32"/>
              <w:u w:val="single"/>
            </w:rPr>
            <w:t>单击此处输入乙方联系人</w:t>
          </w:r>
        </w:p>
      </w:docPartBody>
    </w:docPart>
    <w:docPart>
      <w:docPartPr>
        <w:name w:val="E5AD3AFA19B24A7D8172C7247F12A4B3"/>
        <w:category>
          <w:name w:val="常规"/>
          <w:gallery w:val="placeholder"/>
        </w:category>
        <w:types>
          <w:type w:val="bbPlcHdr"/>
        </w:types>
        <w:behaviors>
          <w:behavior w:val="content"/>
        </w:behaviors>
        <w:guid w:val="{B67AEBF2-7E86-4F57-BF08-261681401B97}"/>
      </w:docPartPr>
      <w:docPartBody>
        <w:p w:rsidR="00520EEC" w:rsidRDefault="00000000">
          <w:pPr>
            <w:pStyle w:val="E5AD3AFA19B24A7D8172C7247F12A4B31"/>
          </w:pPr>
          <w:r>
            <w:rPr>
              <w:rStyle w:val="a4"/>
              <w:rFonts w:hAnsi="宋体"/>
              <w:color w:val="FF0000"/>
              <w:sz w:val="24"/>
              <w:u w:val="single"/>
            </w:rPr>
            <w:t>1000</w:t>
          </w:r>
        </w:p>
      </w:docPartBody>
    </w:docPart>
    <w:docPart>
      <w:docPartPr>
        <w:name w:val="A2B0763BF83E4E50B5A1004255A86223"/>
        <w:category>
          <w:name w:val="常规"/>
          <w:gallery w:val="placeholder"/>
        </w:category>
        <w:types>
          <w:type w:val="bbPlcHdr"/>
        </w:types>
        <w:behaviors>
          <w:behavior w:val="content"/>
        </w:behaviors>
        <w:guid w:val="{1D2ED337-B1D2-429C-8C02-785BEDF60FAA}"/>
      </w:docPartPr>
      <w:docPartBody>
        <w:p w:rsidR="00520EEC" w:rsidRDefault="00000000">
          <w:pPr>
            <w:pStyle w:val="A2B0763BF83E4E50B5A1004255A862231"/>
          </w:pPr>
          <w:r>
            <w:rPr>
              <w:rStyle w:val="a4"/>
              <w:rFonts w:hAnsi="宋体"/>
              <w:color w:val="FF0000"/>
              <w:sz w:val="24"/>
              <w:u w:val="single"/>
            </w:rPr>
            <w:t>500</w:t>
          </w:r>
        </w:p>
      </w:docPartBody>
    </w:docPart>
    <w:docPart>
      <w:docPartPr>
        <w:name w:val="B5307BA7A5FE4FAB89AFB3B5D567CF79"/>
        <w:category>
          <w:name w:val="常规"/>
          <w:gallery w:val="placeholder"/>
        </w:category>
        <w:types>
          <w:type w:val="bbPlcHdr"/>
        </w:types>
        <w:behaviors>
          <w:behavior w:val="content"/>
        </w:behaviors>
        <w:guid w:val="{8FD45DE9-04C7-4942-B679-32CDE307D1DA}"/>
      </w:docPartPr>
      <w:docPartBody>
        <w:p w:rsidR="00520EEC" w:rsidRDefault="00000000">
          <w:pPr>
            <w:pStyle w:val="B5307BA7A5FE4FAB89AFB3B5D567CF791"/>
          </w:pPr>
          <w:r>
            <w:rPr>
              <w:rStyle w:val="a4"/>
              <w:rFonts w:hAnsi="宋体" w:hint="eastAsia"/>
              <w:color w:val="FF0000"/>
              <w:sz w:val="24"/>
              <w:szCs w:val="32"/>
              <w:u w:val="single"/>
            </w:rPr>
            <w:t>：输入乙方人员或以附件形式</w:t>
          </w:r>
        </w:p>
      </w:docPartBody>
    </w:docPart>
    <w:docPart>
      <w:docPartPr>
        <w:name w:val="A7E06985AC584D818831774AF411D0E5"/>
        <w:category>
          <w:name w:val="常规"/>
          <w:gallery w:val="placeholder"/>
        </w:category>
        <w:types>
          <w:type w:val="bbPlcHdr"/>
        </w:types>
        <w:behaviors>
          <w:behavior w:val="content"/>
        </w:behaviors>
        <w:guid w:val="{0430D1F3-89D2-4295-BC23-43EF64FAA97A}"/>
      </w:docPartPr>
      <w:docPartBody>
        <w:p w:rsidR="00520EEC" w:rsidRDefault="00000000">
          <w:pPr>
            <w:pStyle w:val="A7E06985AC584D818831774AF411D0E5"/>
          </w:pPr>
          <w:r>
            <w:rPr>
              <w:rStyle w:val="a4"/>
              <w:rFonts w:hint="eastAsia"/>
            </w:rPr>
            <w:t>单击或点击此处输入文字。</w:t>
          </w:r>
        </w:p>
      </w:docPartBody>
    </w:docPart>
    <w:docPart>
      <w:docPartPr>
        <w:name w:val="9999CF83AA964B0989D7F7CF841F085B"/>
        <w:category>
          <w:name w:val="常规"/>
          <w:gallery w:val="placeholder"/>
        </w:category>
        <w:types>
          <w:type w:val="bbPlcHdr"/>
        </w:types>
        <w:behaviors>
          <w:behavior w:val="content"/>
        </w:behaviors>
        <w:guid w:val="{3F9CEFBF-3897-4384-9ACF-BE1A7854962C}"/>
      </w:docPartPr>
      <w:docPartBody>
        <w:p w:rsidR="00520EEC" w:rsidRDefault="00000000">
          <w:pPr>
            <w:pStyle w:val="9999CF83AA964B0989D7F7CF841F085B3"/>
          </w:pPr>
          <w:r>
            <w:rPr>
              <w:rStyle w:val="a4"/>
              <w:rFonts w:hint="eastAsia"/>
              <w:color w:val="FF0000"/>
              <w:sz w:val="24"/>
              <w:u w:val="single"/>
            </w:rPr>
            <w:t>单击或点击此处输入日期</w:t>
          </w:r>
        </w:p>
      </w:docPartBody>
    </w:docPart>
    <w:docPart>
      <w:docPartPr>
        <w:name w:val="624C0F7D0D984AA3A98AE5B95AF6DFEB"/>
        <w:category>
          <w:name w:val="常规"/>
          <w:gallery w:val="placeholder"/>
        </w:category>
        <w:types>
          <w:type w:val="bbPlcHdr"/>
        </w:types>
        <w:behaviors>
          <w:behavior w:val="content"/>
        </w:behaviors>
        <w:guid w:val="{CC19AD5E-2025-4A00-9E4E-0AF0D5EF0EED}"/>
      </w:docPartPr>
      <w:docPartBody>
        <w:p w:rsidR="00520EEC" w:rsidRDefault="00000000">
          <w:pPr>
            <w:pStyle w:val="624C0F7D0D984AA3A98AE5B95AF6DFEB1"/>
          </w:pPr>
          <w:r>
            <w:rPr>
              <w:rStyle w:val="a4"/>
              <w:rFonts w:hint="eastAsia"/>
              <w:color w:val="FF0000"/>
              <w:sz w:val="24"/>
              <w:u w:val="single"/>
            </w:rPr>
            <w:t>输入日期或结束条件（如预验收合格之日）</w:t>
          </w:r>
        </w:p>
      </w:docPartBody>
    </w:docPart>
    <w:docPart>
      <w:docPartPr>
        <w:name w:val="F04CD689906D4973AB349FA1AD762AC9"/>
        <w:category>
          <w:name w:val="常规"/>
          <w:gallery w:val="placeholder"/>
        </w:category>
        <w:types>
          <w:type w:val="bbPlcHdr"/>
        </w:types>
        <w:behaviors>
          <w:behavior w:val="content"/>
        </w:behaviors>
        <w:guid w:val="{7ABEABA6-711F-48E7-A948-F5AD77B8E2B9}"/>
      </w:docPartPr>
      <w:docPartBody>
        <w:p w:rsidR="00520EEC" w:rsidRDefault="00000000">
          <w:pPr>
            <w:pStyle w:val="F04CD689906D4973AB349FA1AD762AC9"/>
          </w:pPr>
          <w:r>
            <w:rPr>
              <w:rStyle w:val="a4"/>
              <w:rFonts w:hint="eastAsia"/>
            </w:rPr>
            <w:t>单击此处输入文字。</w:t>
          </w:r>
        </w:p>
      </w:docPartBody>
    </w:docPart>
    <w:docPart>
      <w:docPartPr>
        <w:name w:val="CEC63EFB7F7548B584BCB2060ED111B8"/>
        <w:category>
          <w:name w:val="常规"/>
          <w:gallery w:val="placeholder"/>
        </w:category>
        <w:types>
          <w:type w:val="bbPlcHdr"/>
        </w:types>
        <w:behaviors>
          <w:behavior w:val="content"/>
        </w:behaviors>
        <w:guid w:val="{9EA073BE-4DAC-49D4-A776-CCA813598082}"/>
      </w:docPartPr>
      <w:docPartBody>
        <w:p w:rsidR="00520EEC" w:rsidRDefault="00000000">
          <w:pPr>
            <w:pStyle w:val="CEC63EFB7F7548B584BCB2060ED111B81"/>
          </w:pPr>
          <w:r>
            <w:rPr>
              <w:rStyle w:val="a4"/>
              <w:rFonts w:hAnsi="宋体" w:hint="eastAsia"/>
              <w:color w:val="FF0000"/>
              <w:sz w:val="24"/>
              <w:u w:val="single"/>
            </w:rPr>
            <w:t>合同总金额</w:t>
          </w:r>
          <w:r>
            <w:rPr>
              <w:rStyle w:val="a4"/>
              <w:rFonts w:hAnsi="宋体" w:hint="eastAsia"/>
              <w:color w:val="FF0000"/>
              <w:sz w:val="24"/>
              <w:u w:val="single"/>
            </w:rPr>
            <w:t>5%</w:t>
          </w:r>
        </w:p>
      </w:docPartBody>
    </w:docPart>
    <w:docPart>
      <w:docPartPr>
        <w:name w:val="C525A8A322E04DF09D26B8CA558610EB"/>
        <w:category>
          <w:name w:val="常规"/>
          <w:gallery w:val="placeholder"/>
        </w:category>
        <w:types>
          <w:type w:val="bbPlcHdr"/>
        </w:types>
        <w:behaviors>
          <w:behavior w:val="content"/>
        </w:behaviors>
        <w:guid w:val="{5F060071-F722-4B46-8782-F8635EEC3AD3}"/>
      </w:docPartPr>
      <w:docPartBody>
        <w:p w:rsidR="00520EEC" w:rsidRDefault="00000000">
          <w:pPr>
            <w:pStyle w:val="C525A8A322E04DF09D26B8CA558610EB1"/>
          </w:pPr>
          <w:r>
            <w:rPr>
              <w:rStyle w:val="a4"/>
              <w:rFonts w:hint="eastAsia"/>
              <w:color w:val="FF0000"/>
              <w:sz w:val="24"/>
              <w:u w:val="single"/>
            </w:rPr>
            <w:t>项目验收合格之日</w:t>
          </w:r>
        </w:p>
      </w:docPartBody>
    </w:docPart>
    <w:docPart>
      <w:docPartPr>
        <w:name w:val="3CA531D5328247E4A13CBE25B6AC5411"/>
        <w:category>
          <w:name w:val="常规"/>
          <w:gallery w:val="placeholder"/>
        </w:category>
        <w:types>
          <w:type w:val="bbPlcHdr"/>
        </w:types>
        <w:behaviors>
          <w:behavior w:val="content"/>
        </w:behaviors>
        <w:guid w:val="{3151561F-5BE6-4C7C-A85B-66237E0B6ACC}"/>
      </w:docPartPr>
      <w:docPartBody>
        <w:p w:rsidR="00520EEC" w:rsidRDefault="00000000">
          <w:pPr>
            <w:pStyle w:val="3CA531D5328247E4A13CBE25B6AC54111"/>
          </w:pPr>
          <w:r>
            <w:rPr>
              <w:rStyle w:val="a4"/>
              <w:rFonts w:ascii="宋体" w:hAnsi="宋体" w:hint="eastAsia"/>
              <w:color w:val="FF0000"/>
              <w:sz w:val="24"/>
              <w:u w:val="single"/>
            </w:rPr>
            <w:t>1</w:t>
          </w:r>
          <w:r>
            <w:rPr>
              <w:rStyle w:val="a4"/>
              <w:rFonts w:ascii="宋体" w:hAnsi="宋体"/>
              <w:color w:val="FF0000"/>
              <w:sz w:val="24"/>
              <w:u w:val="single"/>
            </w:rPr>
            <w:t>000</w:t>
          </w:r>
        </w:p>
      </w:docPartBody>
    </w:docPart>
    <w:docPart>
      <w:docPartPr>
        <w:name w:val="6DE72F6789C54255A9FB73014467FC91"/>
        <w:category>
          <w:name w:val="常规"/>
          <w:gallery w:val="placeholder"/>
        </w:category>
        <w:types>
          <w:type w:val="bbPlcHdr"/>
        </w:types>
        <w:behaviors>
          <w:behavior w:val="content"/>
        </w:behaviors>
        <w:guid w:val="{65ACAA34-AE52-4BBB-AB5F-948ACED2806A}"/>
      </w:docPartPr>
      <w:docPartBody>
        <w:p w:rsidR="00520EEC" w:rsidRDefault="00000000">
          <w:pPr>
            <w:pStyle w:val="6DE72F6789C54255A9FB73014467FC911"/>
          </w:pPr>
          <w:r>
            <w:rPr>
              <w:rStyle w:val="a4"/>
              <w:rFonts w:ascii="宋体" w:hAnsi="宋体"/>
              <w:color w:val="FF0000"/>
              <w:sz w:val="24"/>
              <w:u w:val="single"/>
            </w:rPr>
            <w:t>1000</w:t>
          </w:r>
        </w:p>
      </w:docPartBody>
    </w:docPart>
    <w:docPart>
      <w:docPartPr>
        <w:name w:val="42E9809486664EA1B5FE6070151B4592"/>
        <w:category>
          <w:name w:val="常规"/>
          <w:gallery w:val="placeholder"/>
        </w:category>
        <w:types>
          <w:type w:val="bbPlcHdr"/>
        </w:types>
        <w:behaviors>
          <w:behavior w:val="content"/>
        </w:behaviors>
        <w:guid w:val="{6BD5A43C-A30C-4817-A1F0-70E27C34A9A8}"/>
      </w:docPartPr>
      <w:docPartBody>
        <w:p w:rsidR="00520EEC" w:rsidRDefault="00000000">
          <w:pPr>
            <w:pStyle w:val="42E9809486664EA1B5FE6070151B4592"/>
          </w:pPr>
          <w:r>
            <w:rPr>
              <w:rStyle w:val="a4"/>
              <w:rFonts w:hint="eastAsia"/>
            </w:rPr>
            <w:t>单击或点击此处输入文字。</w:t>
          </w:r>
        </w:p>
      </w:docPartBody>
    </w:docPart>
    <w:docPart>
      <w:docPartPr>
        <w:name w:val="862E41A9AADB426F96F4758D4B3876BE"/>
        <w:category>
          <w:name w:val="常规"/>
          <w:gallery w:val="placeholder"/>
        </w:category>
        <w:types>
          <w:type w:val="bbPlcHdr"/>
        </w:types>
        <w:behaviors>
          <w:behavior w:val="content"/>
        </w:behaviors>
        <w:guid w:val="{3929EF21-3867-4058-A00E-0F4FF2E318A2}"/>
      </w:docPartPr>
      <w:docPartBody>
        <w:p w:rsidR="00520EEC" w:rsidRDefault="00000000">
          <w:pPr>
            <w:pStyle w:val="862E41A9AADB426F96F4758D4B3876BE1"/>
          </w:pPr>
          <w:r>
            <w:rPr>
              <w:rFonts w:ascii="宋体" w:hAnsi="宋体" w:hint="eastAsia"/>
              <w:sz w:val="24"/>
              <w:u w:val="single"/>
            </w:rPr>
            <w:t>单击此处输入甲方名称</w:t>
          </w:r>
        </w:p>
      </w:docPartBody>
    </w:docPart>
    <w:docPart>
      <w:docPartPr>
        <w:name w:val="3E196CBE51E04CFDB7908F698DA5685F"/>
        <w:category>
          <w:name w:val="常规"/>
          <w:gallery w:val="placeholder"/>
        </w:category>
        <w:types>
          <w:type w:val="bbPlcHdr"/>
        </w:types>
        <w:behaviors>
          <w:behavior w:val="content"/>
        </w:behaviors>
        <w:guid w:val="{7C5CC5BF-D3C3-4073-8A7A-52F4D7A16AB1}"/>
      </w:docPartPr>
      <w:docPartBody>
        <w:p w:rsidR="00520EEC" w:rsidRDefault="00000000">
          <w:pPr>
            <w:pStyle w:val="3E196CBE51E04CFDB7908F698DA5685F1"/>
          </w:pPr>
          <w:r>
            <w:rPr>
              <w:rStyle w:val="a4"/>
              <w:rFonts w:ascii="宋体" w:hAnsi="宋体" w:hint="eastAsia"/>
              <w:sz w:val="24"/>
              <w:u w:val="single"/>
            </w:rPr>
            <w:t>单击此处输入乙方名称</w:t>
          </w:r>
        </w:p>
      </w:docPartBody>
    </w:docPart>
    <w:docPart>
      <w:docPartPr>
        <w:name w:val="38DDE12B3E684A8AAB1BD024D60E0A20"/>
        <w:category>
          <w:name w:val="常规"/>
          <w:gallery w:val="placeholder"/>
        </w:category>
        <w:types>
          <w:type w:val="bbPlcHdr"/>
        </w:types>
        <w:behaviors>
          <w:behavior w:val="content"/>
        </w:behaviors>
        <w:guid w:val="{C0C84CCA-9498-4F28-AF1C-5D4A7E67B8B1}"/>
      </w:docPartPr>
      <w:docPartBody>
        <w:p w:rsidR="00520EEC" w:rsidRDefault="00000000">
          <w:pPr>
            <w:pStyle w:val="38DDE12B3E684A8AAB1BD024D60E0A20"/>
          </w:pPr>
          <w:r>
            <w:rPr>
              <w:rStyle w:val="a4"/>
              <w:rFonts w:hint="eastAsia"/>
            </w:rPr>
            <w:t>单击或点击此处输入文字。</w:t>
          </w:r>
        </w:p>
      </w:docPartBody>
    </w:docPart>
    <w:docPart>
      <w:docPartPr>
        <w:name w:val="C9FB2476AF8C48E3BF504CCCF40A89D0"/>
        <w:category>
          <w:name w:val="常规"/>
          <w:gallery w:val="placeholder"/>
        </w:category>
        <w:types>
          <w:type w:val="bbPlcHdr"/>
        </w:types>
        <w:behaviors>
          <w:behavior w:val="content"/>
        </w:behaviors>
        <w:guid w:val="{D674C9DD-91BB-470A-B1B6-9574DE36A19B}"/>
      </w:docPartPr>
      <w:docPartBody>
        <w:p w:rsidR="00520EEC" w:rsidRDefault="00000000">
          <w:pPr>
            <w:pStyle w:val="C9FB2476AF8C48E3BF504CCCF40A89D0"/>
          </w:pPr>
          <w:r>
            <w:rPr>
              <w:rStyle w:val="a4"/>
              <w:rFonts w:hint="eastAsia"/>
            </w:rPr>
            <w:t>单击或点击此处输入文字。</w:t>
          </w:r>
        </w:p>
      </w:docPartBody>
    </w:docPart>
    <w:docPart>
      <w:docPartPr>
        <w:name w:val="CFFCE3957F5B4CAEB1280C2F5905686C"/>
        <w:category>
          <w:name w:val="常规"/>
          <w:gallery w:val="placeholder"/>
        </w:category>
        <w:types>
          <w:type w:val="bbPlcHdr"/>
        </w:types>
        <w:behaviors>
          <w:behavior w:val="content"/>
        </w:behaviors>
        <w:guid w:val="{AE25D13F-8AC3-4EC8-BD44-3B6672BFA49F}"/>
      </w:docPartPr>
      <w:docPartBody>
        <w:p w:rsidR="00520EEC" w:rsidRDefault="00000000">
          <w:pPr>
            <w:pStyle w:val="CFFCE3957F5B4CAEB1280C2F5905686C1"/>
          </w:pPr>
          <w:r>
            <w:rPr>
              <w:rStyle w:val="a4"/>
              <w:rFonts w:ascii="宋体" w:hAnsi="宋体" w:hint="eastAsia"/>
              <w:sz w:val="24"/>
              <w:u w:val="single"/>
            </w:rPr>
            <w:t>电话号码</w:t>
          </w:r>
        </w:p>
      </w:docPartBody>
    </w:docPart>
    <w:docPart>
      <w:docPartPr>
        <w:name w:val="73EF84152C8547FAACAC9A042F06A8E0"/>
        <w:category>
          <w:name w:val="常规"/>
          <w:gallery w:val="placeholder"/>
        </w:category>
        <w:types>
          <w:type w:val="bbPlcHdr"/>
        </w:types>
        <w:behaviors>
          <w:behavior w:val="content"/>
        </w:behaviors>
        <w:guid w:val="{4BD3EE7A-818F-4E10-B29A-D5DEF34359C2}"/>
      </w:docPartPr>
      <w:docPartBody>
        <w:p w:rsidR="00520EEC" w:rsidRDefault="00000000">
          <w:pPr>
            <w:pStyle w:val="73EF84152C8547FAACAC9A042F06A8E01"/>
          </w:pPr>
          <w:r>
            <w:rPr>
              <w:rStyle w:val="a4"/>
              <w:rFonts w:ascii="宋体" w:hAnsi="宋体" w:hint="eastAsia"/>
              <w:sz w:val="24"/>
              <w:u w:val="single"/>
            </w:rPr>
            <w:t>电话号码</w:t>
          </w:r>
        </w:p>
      </w:docPartBody>
    </w:docPart>
    <w:docPart>
      <w:docPartPr>
        <w:name w:val="C710C1C3E6AE4D478C215668B10700C0"/>
        <w:category>
          <w:name w:val="常规"/>
          <w:gallery w:val="placeholder"/>
        </w:category>
        <w:types>
          <w:type w:val="bbPlcHdr"/>
        </w:types>
        <w:behaviors>
          <w:behavior w:val="content"/>
        </w:behaviors>
        <w:guid w:val="{73D8F4C2-6027-4BF0-ACBC-3465F9984AA6}"/>
      </w:docPartPr>
      <w:docPartBody>
        <w:p w:rsidR="00520EEC" w:rsidRDefault="00000000">
          <w:pPr>
            <w:pStyle w:val="C710C1C3E6AE4D478C215668B10700C0"/>
          </w:pPr>
          <w:r>
            <w:rPr>
              <w:rStyle w:val="a4"/>
              <w:rFonts w:hint="eastAsia"/>
            </w:rPr>
            <w:t>单击或点击此处输入文字。</w:t>
          </w:r>
        </w:p>
      </w:docPartBody>
    </w:docPart>
    <w:docPart>
      <w:docPartPr>
        <w:name w:val="DefaultPlaceholder_-1854013440"/>
        <w:category>
          <w:name w:val="常规"/>
          <w:gallery w:val="placeholder"/>
        </w:category>
        <w:types>
          <w:type w:val="bbPlcHdr"/>
        </w:types>
        <w:behaviors>
          <w:behavior w:val="content"/>
        </w:behaviors>
        <w:guid w:val="{C8616B4D-7E18-4EE3-9E05-2D18B95F74F8}"/>
      </w:docPartPr>
      <w:docPartBody>
        <w:p w:rsidR="00520EEC" w:rsidRDefault="00000000">
          <w:r>
            <w:rPr>
              <w:rStyle w:val="a4"/>
            </w:rPr>
            <w:t>单击或点击此处输入文字。</w:t>
          </w:r>
        </w:p>
      </w:docPartBody>
    </w:docPart>
    <w:docPart>
      <w:docPartPr>
        <w:name w:val="F7F8D73B7D1B4B3E81EC260C84B11FFE"/>
        <w:category>
          <w:name w:val="常规"/>
          <w:gallery w:val="placeholder"/>
        </w:category>
        <w:types>
          <w:type w:val="bbPlcHdr"/>
        </w:types>
        <w:behaviors>
          <w:behavior w:val="content"/>
        </w:behaviors>
        <w:guid w:val="{D2B33FEB-8515-4807-81A7-B2B4E5254CB0}"/>
      </w:docPartPr>
      <w:docPartBody>
        <w:p w:rsidR="00520EEC" w:rsidRDefault="00000000">
          <w:pPr>
            <w:pStyle w:val="F7F8D73B7D1B4B3E81EC260C84B11FFE"/>
          </w:pPr>
          <w:r>
            <w:rPr>
              <w:rStyle w:val="a4"/>
              <w:rFonts w:hint="eastAsia"/>
            </w:rPr>
            <w:t>单击或点击此处输入文字。</w:t>
          </w:r>
        </w:p>
      </w:docPartBody>
    </w:docPart>
    <w:docPart>
      <w:docPartPr>
        <w:name w:val="AADF05696ED64A52A5BBD665E0C95EB7"/>
        <w:category>
          <w:name w:val="常规"/>
          <w:gallery w:val="placeholder"/>
        </w:category>
        <w:types>
          <w:type w:val="bbPlcHdr"/>
        </w:types>
        <w:behaviors>
          <w:behavior w:val="content"/>
        </w:behaviors>
        <w:guid w:val="{6DD930EB-B4E7-4AA7-8E79-B7B4A6C28302}"/>
      </w:docPartPr>
      <w:docPartBody>
        <w:p w:rsidR="00520EEC" w:rsidRDefault="00000000">
          <w:pPr>
            <w:pStyle w:val="AADF05696ED64A52A5BBD665E0C95EB7"/>
          </w:pPr>
          <w:r>
            <w:rPr>
              <w:rStyle w:val="a4"/>
              <w:rFonts w:hint="eastAsia"/>
            </w:rPr>
            <w:t>单击或点击此处输入文字。</w:t>
          </w:r>
        </w:p>
      </w:docPartBody>
    </w:docPart>
    <w:docPart>
      <w:docPartPr>
        <w:name w:val="48A6608C62AB40FBB03E0E3093411C2F"/>
        <w:category>
          <w:name w:val="常规"/>
          <w:gallery w:val="placeholder"/>
        </w:category>
        <w:types>
          <w:type w:val="bbPlcHdr"/>
        </w:types>
        <w:behaviors>
          <w:behavior w:val="content"/>
        </w:behaviors>
        <w:guid w:val="{0C90661A-0F2A-4D43-B680-88900862C635}"/>
      </w:docPartPr>
      <w:docPartBody>
        <w:p w:rsidR="00520EEC" w:rsidRDefault="00000000">
          <w:pPr>
            <w:pStyle w:val="48A6608C62AB40FBB03E0E3093411C2F"/>
          </w:pPr>
          <w:r>
            <w:rPr>
              <w:rStyle w:val="a4"/>
              <w:rFonts w:hint="eastAsia"/>
            </w:rPr>
            <w:t>单击或点击此处输入文字。</w:t>
          </w:r>
        </w:p>
      </w:docPartBody>
    </w:docPart>
    <w:docPart>
      <w:docPartPr>
        <w:name w:val="506AC4DA995B4615B19DB09ECFD172A0"/>
        <w:category>
          <w:name w:val="常规"/>
          <w:gallery w:val="placeholder"/>
        </w:category>
        <w:types>
          <w:type w:val="bbPlcHdr"/>
        </w:types>
        <w:behaviors>
          <w:behavior w:val="content"/>
        </w:behaviors>
        <w:guid w:val="{6EC74298-A926-42DC-8C3A-8B6AC4EBA38C}"/>
      </w:docPartPr>
      <w:docPartBody>
        <w:p w:rsidR="00520EEC" w:rsidRDefault="00000000">
          <w:pPr>
            <w:pStyle w:val="506AC4DA995B4615B19DB09ECFD172A03"/>
          </w:pPr>
          <w:r>
            <w:rPr>
              <w:rStyle w:val="a4"/>
              <w:rFonts w:hAnsi="宋体" w:hint="eastAsia"/>
              <w:color w:val="FF0000"/>
              <w:sz w:val="24"/>
              <w:u w:val="single"/>
            </w:rPr>
            <w:t>单击此处输入文字</w:t>
          </w:r>
        </w:p>
      </w:docPartBody>
    </w:docPart>
    <w:docPart>
      <w:docPartPr>
        <w:name w:val="EF2A2D3A95FD4E9A9B58B17A02DAD0BF"/>
        <w:category>
          <w:name w:val="常规"/>
          <w:gallery w:val="placeholder"/>
        </w:category>
        <w:types>
          <w:type w:val="bbPlcHdr"/>
        </w:types>
        <w:behaviors>
          <w:behavior w:val="content"/>
        </w:behaviors>
        <w:guid w:val="{291DA110-102D-4F7A-8FE2-FAB6826E2335}"/>
      </w:docPartPr>
      <w:docPartBody>
        <w:p w:rsidR="00520EEC" w:rsidRDefault="00000000">
          <w:pPr>
            <w:pStyle w:val="EF2A2D3A95FD4E9A9B58B17A02DAD0BF1"/>
          </w:pPr>
          <w:r>
            <w:rPr>
              <w:rStyle w:val="a4"/>
              <w:rFonts w:hAnsi="宋体" w:hint="eastAsia"/>
              <w:color w:val="FF0000"/>
              <w:sz w:val="24"/>
              <w:u w:val="single"/>
            </w:rPr>
            <w:t>陆</w:t>
          </w:r>
        </w:p>
      </w:docPartBody>
    </w:docPart>
    <w:docPart>
      <w:docPartPr>
        <w:name w:val="A91467C477464D0F9D8D6634B0023075"/>
        <w:category>
          <w:name w:val="常规"/>
          <w:gallery w:val="placeholder"/>
        </w:category>
        <w:types>
          <w:type w:val="bbPlcHdr"/>
        </w:types>
        <w:behaviors>
          <w:behavior w:val="content"/>
        </w:behaviors>
        <w:guid w:val="{F098E775-CA1E-42C0-98F1-D2B5A8C6336F}"/>
      </w:docPartPr>
      <w:docPartBody>
        <w:p w:rsidR="00520EEC" w:rsidRDefault="00000000">
          <w:pPr>
            <w:pStyle w:val="A91467C477464D0F9D8D6634B00230751"/>
          </w:pPr>
          <w:r>
            <w:rPr>
              <w:rStyle w:val="a4"/>
              <w:rFonts w:hAnsi="宋体" w:hint="eastAsia"/>
              <w:color w:val="FF0000"/>
              <w:sz w:val="24"/>
              <w:u w:val="single"/>
            </w:rPr>
            <w:t>伍</w:t>
          </w:r>
        </w:p>
      </w:docPartBody>
    </w:docPart>
    <w:docPart>
      <w:docPartPr>
        <w:name w:val="FC9C433C678F4D7DABED920068488E8B"/>
        <w:category>
          <w:name w:val="常规"/>
          <w:gallery w:val="placeholder"/>
        </w:category>
        <w:types>
          <w:type w:val="bbPlcHdr"/>
        </w:types>
        <w:behaviors>
          <w:behavior w:val="content"/>
        </w:behaviors>
        <w:guid w:val="{E71EB95C-5999-4E88-A2F4-12DDE0EEFABA}"/>
      </w:docPartPr>
      <w:docPartBody>
        <w:p w:rsidR="00520EEC" w:rsidRDefault="00000000">
          <w:pPr>
            <w:pStyle w:val="FC9C433C678F4D7DABED920068488E8B1"/>
          </w:pPr>
          <w:r>
            <w:rPr>
              <w:rStyle w:val="a4"/>
              <w:rFonts w:hAnsi="宋体" w:hint="eastAsia"/>
              <w:color w:val="FF0000"/>
              <w:sz w:val="24"/>
              <w:u w:val="single"/>
            </w:rPr>
            <w:t>单击此处输入数字</w:t>
          </w:r>
        </w:p>
      </w:docPartBody>
    </w:docPart>
    <w:docPart>
      <w:docPartPr>
        <w:name w:val="DefaultPlaceholder_1081868574"/>
        <w:category>
          <w:name w:val="常规"/>
          <w:gallery w:val="placeholder"/>
        </w:category>
        <w:types>
          <w:type w:val="bbPlcHdr"/>
        </w:types>
        <w:behaviors>
          <w:behavior w:val="content"/>
        </w:behaviors>
        <w:guid w:val="{62086A36-90D8-4550-991D-5CA8570631F5}"/>
      </w:docPartPr>
      <w:docPartBody>
        <w:p w:rsidR="00520EEC" w:rsidRDefault="00000000">
          <w:r>
            <w:rPr>
              <w:rStyle w:val="a4"/>
            </w:rPr>
            <w:t>单击此处输入文字。</w:t>
          </w:r>
        </w:p>
      </w:docPartBody>
    </w:docPart>
    <w:docPart>
      <w:docPartPr>
        <w:name w:val="0FBA21F633CD426E987079383930703E"/>
        <w:category>
          <w:name w:val="常规"/>
          <w:gallery w:val="placeholder"/>
        </w:category>
        <w:types>
          <w:type w:val="bbPlcHdr"/>
        </w:types>
        <w:behaviors>
          <w:behavior w:val="content"/>
        </w:behaviors>
        <w:guid w:val="{8D7432A3-AC08-4230-80FB-FD63E524D518}"/>
      </w:docPartPr>
      <w:docPartBody>
        <w:p w:rsidR="00520EEC" w:rsidRDefault="00000000">
          <w:pPr>
            <w:pStyle w:val="0FBA21F633CD426E987079383930703E1"/>
          </w:pPr>
          <w:r>
            <w:rPr>
              <w:rStyle w:val="a4"/>
              <w:rFonts w:hAnsi="宋体" w:hint="eastAsia"/>
              <w:color w:val="FF0000"/>
              <w:sz w:val="24"/>
              <w:u w:val="single"/>
            </w:rPr>
            <w:t>壹</w:t>
          </w:r>
        </w:p>
      </w:docPartBody>
    </w:docPart>
    <w:docPart>
      <w:docPartPr>
        <w:name w:val="DAED5F0883914EABB24DBB679BF94CC7"/>
        <w:category>
          <w:name w:val="常规"/>
          <w:gallery w:val="placeholder"/>
        </w:category>
        <w:types>
          <w:type w:val="bbPlcHdr"/>
        </w:types>
        <w:behaviors>
          <w:behavior w:val="content"/>
        </w:behaviors>
        <w:guid w:val="{C1119430-3E53-496F-94BB-AC49912F1F03}"/>
      </w:docPartPr>
      <w:docPartBody>
        <w:p w:rsidR="00520EEC" w:rsidRDefault="00000000">
          <w:pPr>
            <w:pStyle w:val="DAED5F0883914EABB24DBB679BF94CC71"/>
          </w:pPr>
          <w:r>
            <w:rPr>
              <w:rStyle w:val="a4"/>
              <w:rFonts w:hint="eastAsia"/>
              <w:color w:val="FF0000"/>
              <w:sz w:val="24"/>
              <w:szCs w:val="32"/>
              <w:u w:val="single"/>
            </w:rPr>
            <w:t>有</w:t>
          </w:r>
          <w:r>
            <w:rPr>
              <w:rStyle w:val="a4"/>
              <w:rFonts w:hint="eastAsia"/>
              <w:color w:val="FF0000"/>
              <w:sz w:val="24"/>
              <w:szCs w:val="32"/>
              <w:u w:val="single"/>
            </w:rPr>
            <w:t>/</w:t>
          </w:r>
          <w:r>
            <w:rPr>
              <w:rStyle w:val="a4"/>
              <w:rFonts w:hint="eastAsia"/>
              <w:color w:val="FF0000"/>
              <w:sz w:val="24"/>
              <w:szCs w:val="32"/>
              <w:u w:val="single"/>
            </w:rPr>
            <w:t>无</w:t>
          </w:r>
        </w:p>
      </w:docPartBody>
    </w:docPart>
    <w:docPart>
      <w:docPartPr>
        <w:name w:val="8A36EB1123A74A94AC00B9462DB23559"/>
        <w:category>
          <w:name w:val="常规"/>
          <w:gallery w:val="placeholder"/>
        </w:category>
        <w:types>
          <w:type w:val="bbPlcHdr"/>
        </w:types>
        <w:behaviors>
          <w:behavior w:val="content"/>
        </w:behaviors>
        <w:guid w:val="{95870D31-191D-45D6-9B05-19C012B1E73A}"/>
      </w:docPartPr>
      <w:docPartBody>
        <w:p w:rsidR="00520EEC" w:rsidRDefault="00000000">
          <w:pPr>
            <w:pStyle w:val="8A36EB1123A74A94AC00B9462DB235591"/>
          </w:pPr>
          <w:r>
            <w:rPr>
              <w:rStyle w:val="a4"/>
              <w:rFonts w:hint="eastAsia"/>
              <w:color w:val="FF0000"/>
              <w:sz w:val="24"/>
              <w:u w:val="single"/>
            </w:rPr>
            <w:t>点击输入履约担保金额，一般为合同金额</w:t>
          </w:r>
          <w:r>
            <w:rPr>
              <w:rStyle w:val="a4"/>
              <w:rFonts w:hint="eastAsia"/>
              <w:color w:val="FF0000"/>
              <w:sz w:val="24"/>
              <w:u w:val="single"/>
            </w:rPr>
            <w:t>1</w:t>
          </w:r>
          <w:r>
            <w:rPr>
              <w:rStyle w:val="a4"/>
              <w:color w:val="FF0000"/>
              <w:sz w:val="24"/>
              <w:u w:val="single"/>
            </w:rPr>
            <w:t>0</w:t>
          </w:r>
          <w:r>
            <w:rPr>
              <w:rStyle w:val="a4"/>
              <w:rFonts w:hint="eastAsia"/>
              <w:color w:val="FF0000"/>
              <w:sz w:val="24"/>
              <w:u w:val="single"/>
            </w:rPr>
            <w:t>%</w:t>
          </w:r>
        </w:p>
      </w:docPartBody>
    </w:docPart>
    <w:docPart>
      <w:docPartPr>
        <w:name w:val="5F7265FBF2B541F3B8871D45E76C3D2F"/>
        <w:category>
          <w:name w:val="常规"/>
          <w:gallery w:val="placeholder"/>
        </w:category>
        <w:types>
          <w:type w:val="bbPlcHdr"/>
        </w:types>
        <w:behaviors>
          <w:behavior w:val="content"/>
        </w:behaviors>
        <w:guid w:val="{2285E1A8-9E19-4AB3-8467-F2F26D777C4B}"/>
      </w:docPartPr>
      <w:docPartBody>
        <w:p w:rsidR="00520EEC" w:rsidRDefault="00000000">
          <w:pPr>
            <w:pStyle w:val="5F7265FBF2B541F3B8871D45E76C3D2F1"/>
          </w:pPr>
          <w:r>
            <w:rPr>
              <w:rStyle w:val="a4"/>
              <w:rFonts w:hint="eastAsia"/>
              <w:color w:val="FF0000"/>
              <w:sz w:val="24"/>
              <w:u w:val="single"/>
            </w:rPr>
            <w:t>输入付款比例、付款前提、付款节点等</w:t>
          </w:r>
        </w:p>
      </w:docPartBody>
    </w:docPart>
    <w:docPart>
      <w:docPartPr>
        <w:name w:val="94F51288A3884B0390AE40B2B89C44C6"/>
        <w:category>
          <w:name w:val="常规"/>
          <w:gallery w:val="placeholder"/>
        </w:category>
        <w:types>
          <w:type w:val="bbPlcHdr"/>
        </w:types>
        <w:behaviors>
          <w:behavior w:val="content"/>
        </w:behaviors>
        <w:guid w:val="{E4D67368-A27C-4620-B46D-797AA373A972}"/>
      </w:docPartPr>
      <w:docPartBody>
        <w:p w:rsidR="00520EEC" w:rsidRDefault="00000000">
          <w:pPr>
            <w:pStyle w:val="94F51288A3884B0390AE40B2B89C44C6"/>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33394C36988E4139A7005283FA84C037"/>
        <w:category>
          <w:name w:val="常规"/>
          <w:gallery w:val="placeholder"/>
        </w:category>
        <w:types>
          <w:type w:val="bbPlcHdr"/>
        </w:types>
        <w:behaviors>
          <w:behavior w:val="content"/>
        </w:behaviors>
        <w:guid w:val="{B05179AC-956E-46FD-B7D7-9995CB8F6730}"/>
      </w:docPartPr>
      <w:docPartBody>
        <w:p w:rsidR="00520EEC" w:rsidRDefault="00000000">
          <w:pPr>
            <w:pStyle w:val="33394C36988E4139A7005283FA84C037"/>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5DEEE452EF3347DB9BBF1F6526ADE20B"/>
        <w:category>
          <w:name w:val="常规"/>
          <w:gallery w:val="placeholder"/>
        </w:category>
        <w:types>
          <w:type w:val="bbPlcHdr"/>
        </w:types>
        <w:behaviors>
          <w:behavior w:val="content"/>
        </w:behaviors>
        <w:guid w:val="{4863E2A9-DCF0-4138-AB74-7B00BAE8C04F}"/>
      </w:docPartPr>
      <w:docPartBody>
        <w:p w:rsidR="00520EEC" w:rsidRDefault="00000000">
          <w:pPr>
            <w:pStyle w:val="5DEEE452EF3347DB9BBF1F6526ADE20B1"/>
          </w:pPr>
          <w:r>
            <w:rPr>
              <w:rStyle w:val="a4"/>
              <w:color w:val="FF0000"/>
              <w:sz w:val="24"/>
              <w:szCs w:val="32"/>
              <w:u w:val="single"/>
            </w:rPr>
            <w:t>20</w:t>
          </w:r>
        </w:p>
      </w:docPartBody>
    </w:docPart>
    <w:docPart>
      <w:docPartPr>
        <w:name w:val="BC7A9748B62F43C8A514AAE34B2767D0"/>
        <w:category>
          <w:name w:val="常规"/>
          <w:gallery w:val="placeholder"/>
        </w:category>
        <w:types>
          <w:type w:val="bbPlcHdr"/>
        </w:types>
        <w:behaviors>
          <w:behavior w:val="content"/>
        </w:behaviors>
        <w:guid w:val="{E48DF6BA-9D1A-41A6-BA0C-49256A2D971D}"/>
      </w:docPartPr>
      <w:docPartBody>
        <w:p w:rsidR="00520EEC" w:rsidRDefault="00000000">
          <w:pPr>
            <w:pStyle w:val="BC7A9748B62F43C8A514AAE34B2767D01"/>
          </w:pPr>
          <w:r>
            <w:rPr>
              <w:rStyle w:val="a4"/>
              <w:rFonts w:hint="eastAsia"/>
              <w:color w:val="FF0000"/>
              <w:sz w:val="24"/>
              <w:szCs w:val="32"/>
              <w:u w:val="single"/>
            </w:rPr>
            <w:t>需要</w:t>
          </w:r>
          <w:r>
            <w:rPr>
              <w:rStyle w:val="a4"/>
              <w:rFonts w:hint="eastAsia"/>
              <w:color w:val="FF0000"/>
              <w:sz w:val="24"/>
              <w:szCs w:val="32"/>
              <w:u w:val="single"/>
            </w:rPr>
            <w:t>/</w:t>
          </w:r>
          <w:r>
            <w:rPr>
              <w:rStyle w:val="a4"/>
              <w:rFonts w:hint="eastAsia"/>
              <w:color w:val="FF0000"/>
              <w:sz w:val="24"/>
              <w:szCs w:val="32"/>
              <w:u w:val="single"/>
            </w:rPr>
            <w:t>不需要</w:t>
          </w:r>
        </w:p>
      </w:docPartBody>
    </w:docPart>
    <w:docPart>
      <w:docPartPr>
        <w:name w:val="2244102C38F44FF9B56133F7F151AC8C"/>
        <w:category>
          <w:name w:val="常规"/>
          <w:gallery w:val="placeholder"/>
        </w:category>
        <w:types>
          <w:type w:val="bbPlcHdr"/>
        </w:types>
        <w:behaviors>
          <w:behavior w:val="content"/>
        </w:behaviors>
        <w:guid w:val="{AC11477B-34C0-46CC-B425-36669D659763}"/>
      </w:docPartPr>
      <w:docPartBody>
        <w:p w:rsidR="00520EEC" w:rsidRDefault="00000000">
          <w:pPr>
            <w:pStyle w:val="2244102C38F44FF9B56133F7F151AC8C"/>
          </w:pPr>
          <w:r>
            <w:rPr>
              <w:rStyle w:val="a4"/>
            </w:rPr>
            <w:t>单击或点击此处输入文字。</w:t>
          </w:r>
        </w:p>
      </w:docPartBody>
    </w:docPart>
    <w:docPart>
      <w:docPartPr>
        <w:name w:val="12CE73A072884DC2B531142FCBBFC964"/>
        <w:category>
          <w:name w:val="常规"/>
          <w:gallery w:val="placeholder"/>
        </w:category>
        <w:types>
          <w:type w:val="bbPlcHdr"/>
        </w:types>
        <w:behaviors>
          <w:behavior w:val="content"/>
        </w:behaviors>
        <w:guid w:val="{AF88785B-4E90-420C-A683-D69552F33BD4}"/>
      </w:docPartPr>
      <w:docPartBody>
        <w:p w:rsidR="00520EEC" w:rsidRDefault="00000000">
          <w:pPr>
            <w:pStyle w:val="12CE73A072884DC2B531142FCBBFC964"/>
          </w:pPr>
          <w:r>
            <w:rPr>
              <w:rStyle w:val="a4"/>
              <w:rFonts w:hint="eastAsia"/>
            </w:rPr>
            <w:t>单击或点击此处输入文字。</w:t>
          </w:r>
        </w:p>
      </w:docPartBody>
    </w:docPart>
    <w:docPart>
      <w:docPartPr>
        <w:name w:val="9E9C287B83CA47BD9C2F8B49DC005CC3"/>
        <w:category>
          <w:name w:val="常规"/>
          <w:gallery w:val="placeholder"/>
        </w:category>
        <w:types>
          <w:type w:val="bbPlcHdr"/>
        </w:types>
        <w:behaviors>
          <w:behavior w:val="content"/>
        </w:behaviors>
        <w:guid w:val="{A9BA2990-E9F2-467B-9775-9C5C54746021}"/>
      </w:docPartPr>
      <w:docPartBody>
        <w:p w:rsidR="00520EEC" w:rsidRDefault="00000000">
          <w:pPr>
            <w:pStyle w:val="9E9C287B83CA47BD9C2F8B49DC005CC3"/>
          </w:pPr>
          <w:r>
            <w:rPr>
              <w:rStyle w:val="a4"/>
              <w:rFonts w:ascii="宋体" w:hAnsi="宋体" w:hint="eastAsia"/>
              <w:color w:val="FF0000"/>
              <w:sz w:val="24"/>
              <w:szCs w:val="32"/>
              <w:u w:val="single"/>
            </w:rPr>
            <w:t>单击此处输入甲方</w:t>
          </w:r>
        </w:p>
      </w:docPartBody>
    </w:docPart>
    <w:docPart>
      <w:docPartPr>
        <w:name w:val="D552BB4B761A408BBB8235585E179558"/>
        <w:category>
          <w:name w:val="常规"/>
          <w:gallery w:val="placeholder"/>
        </w:category>
        <w:types>
          <w:type w:val="bbPlcHdr"/>
        </w:types>
        <w:behaviors>
          <w:behavior w:val="content"/>
        </w:behaviors>
        <w:guid w:val="{1D9C16B5-84C1-4B5E-8481-D59C4E6ABC6D}"/>
      </w:docPartPr>
      <w:docPartBody>
        <w:p w:rsidR="00520EEC" w:rsidRDefault="00000000">
          <w:pPr>
            <w:pStyle w:val="D552BB4B761A408BBB8235585E179558"/>
          </w:pPr>
          <w:r>
            <w:rPr>
              <w:rStyle w:val="a4"/>
            </w:rPr>
            <w:t>单击或点击此处输入文字。</w:t>
          </w:r>
        </w:p>
      </w:docPartBody>
    </w:docPart>
    <w:docPart>
      <w:docPartPr>
        <w:name w:val="E72DF26E6F1940ADBC46BAA5BE22765E"/>
        <w:category>
          <w:name w:val="常规"/>
          <w:gallery w:val="placeholder"/>
        </w:category>
        <w:types>
          <w:type w:val="bbPlcHdr"/>
        </w:types>
        <w:behaviors>
          <w:behavior w:val="content"/>
        </w:behaviors>
        <w:guid w:val="{51C704F9-4825-4BCC-8A7A-C0CD7AA5ED0F}"/>
      </w:docPartPr>
      <w:docPartBody>
        <w:p w:rsidR="00520EEC" w:rsidRDefault="00000000">
          <w:pPr>
            <w:pStyle w:val="E72DF26E6F1940ADBC46BAA5BE22765E"/>
          </w:pPr>
          <w:r>
            <w:rPr>
              <w:rStyle w:val="a4"/>
              <w:rFonts w:ascii="宋体" w:hAnsi="宋体" w:hint="eastAsia"/>
              <w:color w:val="FF0000"/>
              <w:sz w:val="24"/>
              <w:szCs w:val="32"/>
              <w:u w:val="single"/>
            </w:rPr>
            <w:t>单击此处输入甲方</w:t>
          </w:r>
        </w:p>
      </w:docPartBody>
    </w:docPart>
    <w:docPart>
      <w:docPartPr>
        <w:name w:val="40746D0F0D384BC9A0A248FB6F7F8543"/>
        <w:category>
          <w:name w:val="常规"/>
          <w:gallery w:val="placeholder"/>
        </w:category>
        <w:types>
          <w:type w:val="bbPlcHdr"/>
        </w:types>
        <w:behaviors>
          <w:behavior w:val="content"/>
        </w:behaviors>
        <w:guid w:val="{E0BF0438-FE30-453D-8434-BFA253C4A53F}"/>
      </w:docPartPr>
      <w:docPartBody>
        <w:p w:rsidR="00520EEC" w:rsidRDefault="00000000">
          <w:pPr>
            <w:pStyle w:val="40746D0F0D384BC9A0A248FB6F7F8543"/>
          </w:pPr>
          <w:r>
            <w:rPr>
              <w:rStyle w:val="a4"/>
            </w:rPr>
            <w:t>单击或点击此处输入文字。</w:t>
          </w:r>
        </w:p>
      </w:docPartBody>
    </w:docPart>
    <w:docPart>
      <w:docPartPr>
        <w:name w:val="B02AA36FBEAD4FE4B3DB310863D533C6"/>
        <w:category>
          <w:name w:val="常规"/>
          <w:gallery w:val="placeholder"/>
        </w:category>
        <w:types>
          <w:type w:val="bbPlcHdr"/>
        </w:types>
        <w:behaviors>
          <w:behavior w:val="content"/>
        </w:behaviors>
        <w:guid w:val="{22929B23-EF42-47AD-BAB0-41104160FB0E}"/>
      </w:docPartPr>
      <w:docPartBody>
        <w:p w:rsidR="00520EEC" w:rsidRDefault="00000000">
          <w:pPr>
            <w:pStyle w:val="B02AA36FBEAD4FE4B3DB310863D533C6"/>
          </w:pPr>
          <w:r>
            <w:rPr>
              <w:rStyle w:val="a4"/>
            </w:rPr>
            <w:t>单击或点击此处输入文字。</w:t>
          </w:r>
        </w:p>
      </w:docPartBody>
    </w:docPart>
    <w:docPart>
      <w:docPartPr>
        <w:name w:val="4CFCFA5AEA214B00B4EB059CCF23507C"/>
        <w:category>
          <w:name w:val="常规"/>
          <w:gallery w:val="placeholder"/>
        </w:category>
        <w:types>
          <w:type w:val="bbPlcHdr"/>
        </w:types>
        <w:behaviors>
          <w:behavior w:val="content"/>
        </w:behaviors>
        <w:guid w:val="{D2C39414-C9A7-4888-9CDD-BFE78421D791}"/>
      </w:docPartPr>
      <w:docPartBody>
        <w:p w:rsidR="00520EEC" w:rsidRDefault="00000000">
          <w:pPr>
            <w:pStyle w:val="4CFCFA5AEA214B00B4EB059CCF23507C1"/>
          </w:pPr>
          <w:r>
            <w:rPr>
              <w:rStyle w:val="a4"/>
              <w:color w:val="FF0000"/>
              <w:sz w:val="24"/>
              <w:u w:val="single"/>
            </w:rPr>
            <w:t>单击或点击此处输入文字</w:t>
          </w:r>
        </w:p>
      </w:docPartBody>
    </w:docPart>
    <w:docPart>
      <w:docPartPr>
        <w:name w:val="390A79E4C7AF4FC9A1C448993D862329"/>
        <w:category>
          <w:name w:val="常规"/>
          <w:gallery w:val="placeholder"/>
        </w:category>
        <w:types>
          <w:type w:val="bbPlcHdr"/>
        </w:types>
        <w:behaviors>
          <w:behavior w:val="content"/>
        </w:behaviors>
        <w:guid w:val="{F6254B36-8D6D-4915-9226-3682C49D9165}"/>
      </w:docPartPr>
      <w:docPartBody>
        <w:p w:rsidR="00520EEC" w:rsidRDefault="00000000">
          <w:pPr>
            <w:pStyle w:val="390A79E4C7AF4FC9A1C448993D8623291"/>
          </w:pPr>
          <w:r>
            <w:rPr>
              <w:rStyle w:val="a4"/>
              <w:u w:val="single"/>
            </w:rPr>
            <w:t>单击或点击此处输入文字</w:t>
          </w:r>
        </w:p>
      </w:docPartBody>
    </w:docPart>
    <w:docPart>
      <w:docPartPr>
        <w:name w:val="A031A0B3B6A24049880957F782AF5D6C"/>
        <w:category>
          <w:name w:val="常规"/>
          <w:gallery w:val="placeholder"/>
        </w:category>
        <w:types>
          <w:type w:val="bbPlcHdr"/>
        </w:types>
        <w:behaviors>
          <w:behavior w:val="content"/>
        </w:behaviors>
        <w:guid w:val="{EA783E61-A355-4D45-BB1D-4772B4713CE1}"/>
      </w:docPartPr>
      <w:docPartBody>
        <w:p w:rsidR="00520EEC" w:rsidRDefault="00000000">
          <w:pPr>
            <w:pStyle w:val="A031A0B3B6A24049880957F782AF5D6C1"/>
          </w:pPr>
          <w:r>
            <w:rPr>
              <w:rStyle w:val="a4"/>
              <w:u w:val="single"/>
            </w:rPr>
            <w:t>点击此处输入文字</w:t>
          </w:r>
        </w:p>
      </w:docPartBody>
    </w:docPart>
    <w:docPart>
      <w:docPartPr>
        <w:name w:val="33A79B639464480D949E67F3BB5F4080"/>
        <w:category>
          <w:name w:val="常规"/>
          <w:gallery w:val="placeholder"/>
        </w:category>
        <w:types>
          <w:type w:val="bbPlcHdr"/>
        </w:types>
        <w:behaviors>
          <w:behavior w:val="content"/>
        </w:behaviors>
        <w:guid w:val="{3B823F71-9657-48A5-8F33-03630B4D37C5}"/>
      </w:docPartPr>
      <w:docPartBody>
        <w:p w:rsidR="00520EEC" w:rsidRDefault="00000000">
          <w:pPr>
            <w:pStyle w:val="33A79B639464480D949E67F3BB5F4080"/>
          </w:pPr>
          <w:r>
            <w:rPr>
              <w:rStyle w:val="a4"/>
              <w:rFonts w:ascii="宋体" w:hAnsi="宋体" w:hint="eastAsia"/>
              <w:color w:val="FF0000"/>
              <w:sz w:val="24"/>
              <w:u w:val="single"/>
            </w:rPr>
            <w:t>单击此处输入其它补充条款</w:t>
          </w:r>
        </w:p>
      </w:docPartBody>
    </w:docPart>
    <w:docPart>
      <w:docPartPr>
        <w:name w:val="28715AE0598240B5AE6BE582B8266F02"/>
        <w:category>
          <w:name w:val="常规"/>
          <w:gallery w:val="placeholder"/>
        </w:category>
        <w:types>
          <w:type w:val="bbPlcHdr"/>
        </w:types>
        <w:behaviors>
          <w:behavior w:val="content"/>
        </w:behaviors>
        <w:guid w:val="{ECA523B1-9C60-4E93-B473-26E721D5B468}"/>
      </w:docPartPr>
      <w:docPartBody>
        <w:p w:rsidR="00520EEC" w:rsidRDefault="00000000">
          <w:pPr>
            <w:pStyle w:val="28715AE0598240B5AE6BE582B8266F02"/>
          </w:pPr>
          <w:r>
            <w:rPr>
              <w:rStyle w:val="a4"/>
              <w:rFonts w:ascii="宋体" w:hAnsi="宋体" w:hint="eastAsia"/>
              <w:color w:val="FF0000"/>
              <w:sz w:val="24"/>
              <w:u w:val="single"/>
            </w:rPr>
            <w:t>单击此处输入其它补充条款</w:t>
          </w:r>
        </w:p>
      </w:docPartBody>
    </w:docPart>
    <w:docPart>
      <w:docPartPr>
        <w:name w:val="B9553A994F604D25A852CED5A7FFA88E"/>
        <w:category>
          <w:name w:val="常规"/>
          <w:gallery w:val="placeholder"/>
        </w:category>
        <w:types>
          <w:type w:val="bbPlcHdr"/>
        </w:types>
        <w:behaviors>
          <w:behavior w:val="content"/>
        </w:behaviors>
        <w:guid w:val="{3A35E3EF-90E5-433A-952E-4E0B465DE04C}"/>
      </w:docPartPr>
      <w:docPartBody>
        <w:p w:rsidR="00520EEC" w:rsidRDefault="00000000">
          <w:pPr>
            <w:pStyle w:val="B9553A994F604D25A852CED5A7FFA88E"/>
          </w:pPr>
          <w:r>
            <w:rPr>
              <w:rStyle w:val="a4"/>
              <w:rFonts w:ascii="宋体" w:hAnsi="宋体" w:hint="eastAsia"/>
              <w:color w:val="FF0000"/>
              <w:sz w:val="24"/>
              <w:u w:val="single"/>
            </w:rPr>
            <w:t>单击此处输入其它补充条款</w:t>
          </w:r>
        </w:p>
      </w:docPartBody>
    </w:docPart>
    <w:docPart>
      <w:docPartPr>
        <w:name w:val="54E46C69BA974695907A0ECAF28A50EC"/>
        <w:category>
          <w:name w:val="常规"/>
          <w:gallery w:val="placeholder"/>
        </w:category>
        <w:types>
          <w:type w:val="bbPlcHdr"/>
        </w:types>
        <w:behaviors>
          <w:behavior w:val="content"/>
        </w:behaviors>
        <w:guid w:val="{E65813F4-DBDD-4004-8806-C99D8284D244}"/>
      </w:docPartPr>
      <w:docPartBody>
        <w:p w:rsidR="00520EEC" w:rsidRDefault="00000000">
          <w:pPr>
            <w:pStyle w:val="54E46C69BA974695907A0ECAF28A50EC"/>
          </w:pPr>
          <w:r>
            <w:rPr>
              <w:rStyle w:val="a4"/>
            </w:rPr>
            <w:t>单击或点击此处输入文字。</w:t>
          </w:r>
        </w:p>
      </w:docPartBody>
    </w:docPart>
    <w:docPart>
      <w:docPartPr>
        <w:name w:val="DB24F600EBEC4BB98451CEC8591DA6F2"/>
        <w:category>
          <w:name w:val="常规"/>
          <w:gallery w:val="placeholder"/>
        </w:category>
        <w:types>
          <w:type w:val="bbPlcHdr"/>
        </w:types>
        <w:behaviors>
          <w:behavior w:val="content"/>
        </w:behaviors>
        <w:guid w:val="{B46474E3-B670-46F3-AD47-1F5120C2FEBE}"/>
      </w:docPartPr>
      <w:docPartBody>
        <w:p w:rsidR="00520EEC" w:rsidRDefault="00000000">
          <w:pPr>
            <w:pStyle w:val="DB24F600EBEC4BB98451CEC8591DA6F2"/>
          </w:pPr>
          <w:r>
            <w:rPr>
              <w:rStyle w:val="a4"/>
            </w:rPr>
            <w:t>单击或点击此处输入文字。</w:t>
          </w:r>
        </w:p>
      </w:docPartBody>
    </w:docPart>
    <w:docPart>
      <w:docPartPr>
        <w:name w:val="ADA2BDC4CF0E4B18A90436798E5FAC9D"/>
        <w:category>
          <w:name w:val="常规"/>
          <w:gallery w:val="placeholder"/>
        </w:category>
        <w:types>
          <w:type w:val="bbPlcHdr"/>
        </w:types>
        <w:behaviors>
          <w:behavior w:val="content"/>
        </w:behaviors>
        <w:guid w:val="{D383A0D6-D640-4CC2-9039-9BE85DDE5DF8}"/>
      </w:docPartPr>
      <w:docPartBody>
        <w:p w:rsidR="00520EEC" w:rsidRDefault="00000000">
          <w:pPr>
            <w:pStyle w:val="ADA2BDC4CF0E4B18A90436798E5FAC9D"/>
          </w:pPr>
          <w:r>
            <w:rPr>
              <w:rStyle w:val="a4"/>
              <w:rFonts w:hint="eastAsia"/>
              <w:color w:val="FF0000"/>
              <w:sz w:val="24"/>
              <w:u w:val="single"/>
            </w:rPr>
            <w:t>需要/无需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文鼎CS书宋二">
    <w:altName w:val="宋体"/>
    <w:charset w:val="86"/>
    <w:family w:val="moder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598"/>
    <w:rsid w:val="00004D1D"/>
    <w:rsid w:val="000706C4"/>
    <w:rsid w:val="0007116A"/>
    <w:rsid w:val="000C0B50"/>
    <w:rsid w:val="000F5959"/>
    <w:rsid w:val="000F60CA"/>
    <w:rsid w:val="001345E7"/>
    <w:rsid w:val="001631B1"/>
    <w:rsid w:val="00174598"/>
    <w:rsid w:val="0019397B"/>
    <w:rsid w:val="001D6212"/>
    <w:rsid w:val="00206D9B"/>
    <w:rsid w:val="002133BD"/>
    <w:rsid w:val="0023468D"/>
    <w:rsid w:val="002500D3"/>
    <w:rsid w:val="002623AC"/>
    <w:rsid w:val="00271F9B"/>
    <w:rsid w:val="0028501A"/>
    <w:rsid w:val="002B04B2"/>
    <w:rsid w:val="002C3EC0"/>
    <w:rsid w:val="002E3584"/>
    <w:rsid w:val="003859D3"/>
    <w:rsid w:val="00395741"/>
    <w:rsid w:val="003A13F5"/>
    <w:rsid w:val="003F0036"/>
    <w:rsid w:val="00423AAB"/>
    <w:rsid w:val="0047416A"/>
    <w:rsid w:val="00490166"/>
    <w:rsid w:val="00494827"/>
    <w:rsid w:val="004A0AC5"/>
    <w:rsid w:val="004B49AE"/>
    <w:rsid w:val="004C63F5"/>
    <w:rsid w:val="004D5688"/>
    <w:rsid w:val="004F794E"/>
    <w:rsid w:val="005034EC"/>
    <w:rsid w:val="00520C15"/>
    <w:rsid w:val="00520EEC"/>
    <w:rsid w:val="0054024A"/>
    <w:rsid w:val="00552E22"/>
    <w:rsid w:val="00566204"/>
    <w:rsid w:val="0057096E"/>
    <w:rsid w:val="00587D82"/>
    <w:rsid w:val="005C3358"/>
    <w:rsid w:val="005D05AA"/>
    <w:rsid w:val="005D7872"/>
    <w:rsid w:val="005F3269"/>
    <w:rsid w:val="005F64B0"/>
    <w:rsid w:val="006328DB"/>
    <w:rsid w:val="00642DA1"/>
    <w:rsid w:val="00644BEC"/>
    <w:rsid w:val="00660F68"/>
    <w:rsid w:val="006646C0"/>
    <w:rsid w:val="00693A96"/>
    <w:rsid w:val="00694CED"/>
    <w:rsid w:val="00744204"/>
    <w:rsid w:val="00795D77"/>
    <w:rsid w:val="00795F6E"/>
    <w:rsid w:val="00815196"/>
    <w:rsid w:val="00821133"/>
    <w:rsid w:val="00866FCA"/>
    <w:rsid w:val="008E41D0"/>
    <w:rsid w:val="008E604F"/>
    <w:rsid w:val="008F751F"/>
    <w:rsid w:val="008F7BC8"/>
    <w:rsid w:val="009A4DFC"/>
    <w:rsid w:val="009B0AD2"/>
    <w:rsid w:val="009D098E"/>
    <w:rsid w:val="009D457D"/>
    <w:rsid w:val="009E4720"/>
    <w:rsid w:val="009E5C52"/>
    <w:rsid w:val="00A124DB"/>
    <w:rsid w:val="00A945CF"/>
    <w:rsid w:val="00AA38EB"/>
    <w:rsid w:val="00AB45C0"/>
    <w:rsid w:val="00AC1CAE"/>
    <w:rsid w:val="00AD5803"/>
    <w:rsid w:val="00AE4884"/>
    <w:rsid w:val="00B0129F"/>
    <w:rsid w:val="00B37371"/>
    <w:rsid w:val="00B84D66"/>
    <w:rsid w:val="00BA3DA9"/>
    <w:rsid w:val="00BA7A86"/>
    <w:rsid w:val="00BF773B"/>
    <w:rsid w:val="00C5710D"/>
    <w:rsid w:val="00CA44A5"/>
    <w:rsid w:val="00CE3177"/>
    <w:rsid w:val="00D2437E"/>
    <w:rsid w:val="00D31F98"/>
    <w:rsid w:val="00D81981"/>
    <w:rsid w:val="00D85244"/>
    <w:rsid w:val="00DB3A10"/>
    <w:rsid w:val="00DC54CA"/>
    <w:rsid w:val="00DE5282"/>
    <w:rsid w:val="00E018C9"/>
    <w:rsid w:val="00E4754B"/>
    <w:rsid w:val="00EA4F22"/>
    <w:rsid w:val="00ED0D7C"/>
    <w:rsid w:val="00EE33D9"/>
    <w:rsid w:val="00F23357"/>
    <w:rsid w:val="00F306E5"/>
    <w:rsid w:val="00F7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页填空"/>
    <w:basedOn w:val="a"/>
    <w:link w:val="Char"/>
    <w:qFormat/>
    <w:pPr>
      <w:autoSpaceDE w:val="0"/>
      <w:autoSpaceDN w:val="0"/>
      <w:adjustRightInd w:val="0"/>
      <w:spacing w:line="360" w:lineRule="auto"/>
      <w:ind w:leftChars="800" w:left="1680" w:firstLineChars="200" w:firstLine="200"/>
      <w:jc w:val="left"/>
    </w:pPr>
    <w:rPr>
      <w:rFonts w:ascii="Times New Roman" w:eastAsia="宋体" w:hAnsi="Times New Roman" w:cs="Times New Roman"/>
      <w:color w:val="808080" w:themeColor="background1" w:themeShade="80"/>
      <w:sz w:val="30"/>
      <w:szCs w:val="30"/>
      <w:u w:val="single"/>
    </w:rPr>
  </w:style>
  <w:style w:type="character" w:customStyle="1" w:styleId="Char">
    <w:name w:val="首页填空 Char"/>
    <w:basedOn w:val="a0"/>
    <w:link w:val="a3"/>
    <w:qFormat/>
    <w:rPr>
      <w:rFonts w:ascii="Times New Roman" w:eastAsia="宋体" w:hAnsi="Times New Roman" w:cs="Times New Roman"/>
      <w:color w:val="808080" w:themeColor="background1" w:themeShade="80"/>
      <w:kern w:val="2"/>
      <w:sz w:val="30"/>
      <w:szCs w:val="30"/>
      <w:u w:val="single"/>
    </w:rPr>
  </w:style>
  <w:style w:type="character" w:styleId="a4">
    <w:name w:val="Placeholder Text"/>
    <w:uiPriority w:val="99"/>
    <w:semiHidden/>
    <w:qFormat/>
    <w:rPr>
      <w:color w:val="808080"/>
    </w:rPr>
  </w:style>
  <w:style w:type="paragraph" w:customStyle="1" w:styleId="FEE1D7E09D0A4A508CCF7ADE36749EB81">
    <w:name w:val="FEE1D7E09D0A4A508CCF7ADE36749EB81"/>
    <w:qFormat/>
    <w:pPr>
      <w:widowControl w:val="0"/>
      <w:jc w:val="both"/>
    </w:pPr>
    <w:rPr>
      <w:rFonts w:ascii="Times New Roman" w:eastAsia="宋体" w:hAnsi="Times New Roman" w:cs="Times New Roman"/>
      <w:kern w:val="2"/>
      <w:sz w:val="21"/>
      <w:szCs w:val="24"/>
    </w:rPr>
  </w:style>
  <w:style w:type="paragraph" w:customStyle="1" w:styleId="9F228B53FBE54C7F8CD30EB11683E4D3">
    <w:name w:val="9F228B53FBE54C7F8CD30EB11683E4D3"/>
    <w:qFormat/>
    <w:pPr>
      <w:widowControl w:val="0"/>
      <w:jc w:val="both"/>
    </w:pPr>
    <w:rPr>
      <w:kern w:val="2"/>
      <w:sz w:val="21"/>
      <w:szCs w:val="22"/>
    </w:rPr>
  </w:style>
  <w:style w:type="paragraph" w:customStyle="1" w:styleId="CF16CC9F556F439F90EBAAD787289934">
    <w:name w:val="CF16CC9F556F439F90EBAAD787289934"/>
    <w:qFormat/>
    <w:pPr>
      <w:widowControl w:val="0"/>
      <w:jc w:val="both"/>
    </w:pPr>
    <w:rPr>
      <w:kern w:val="2"/>
      <w:sz w:val="21"/>
      <w:szCs w:val="22"/>
    </w:rPr>
  </w:style>
  <w:style w:type="paragraph" w:customStyle="1" w:styleId="A7E06985AC584D818831774AF411D0E5">
    <w:name w:val="A7E06985AC584D818831774AF411D0E5"/>
    <w:qFormat/>
    <w:pPr>
      <w:widowControl w:val="0"/>
      <w:jc w:val="both"/>
    </w:pPr>
    <w:rPr>
      <w:kern w:val="2"/>
      <w:sz w:val="21"/>
      <w:szCs w:val="22"/>
    </w:rPr>
  </w:style>
  <w:style w:type="paragraph" w:customStyle="1" w:styleId="F04CD689906D4973AB349FA1AD762AC9">
    <w:name w:val="F04CD689906D4973AB349FA1AD762AC9"/>
    <w:qFormat/>
    <w:pPr>
      <w:widowControl w:val="0"/>
      <w:jc w:val="both"/>
    </w:pPr>
    <w:rPr>
      <w:kern w:val="2"/>
      <w:sz w:val="21"/>
      <w:szCs w:val="22"/>
    </w:rPr>
  </w:style>
  <w:style w:type="paragraph" w:customStyle="1" w:styleId="42E9809486664EA1B5FE6070151B4592">
    <w:name w:val="42E9809486664EA1B5FE6070151B4592"/>
    <w:qFormat/>
    <w:pPr>
      <w:widowControl w:val="0"/>
      <w:jc w:val="both"/>
    </w:pPr>
    <w:rPr>
      <w:kern w:val="2"/>
      <w:sz w:val="21"/>
      <w:szCs w:val="22"/>
    </w:rPr>
  </w:style>
  <w:style w:type="paragraph" w:customStyle="1" w:styleId="38DDE12B3E684A8AAB1BD024D60E0A20">
    <w:name w:val="38DDE12B3E684A8AAB1BD024D60E0A20"/>
    <w:qFormat/>
    <w:pPr>
      <w:widowControl w:val="0"/>
      <w:jc w:val="both"/>
    </w:pPr>
    <w:rPr>
      <w:kern w:val="2"/>
      <w:sz w:val="21"/>
      <w:szCs w:val="22"/>
    </w:rPr>
  </w:style>
  <w:style w:type="paragraph" w:customStyle="1" w:styleId="C9FB2476AF8C48E3BF504CCCF40A89D0">
    <w:name w:val="C9FB2476AF8C48E3BF504CCCF40A89D0"/>
    <w:qFormat/>
    <w:pPr>
      <w:widowControl w:val="0"/>
      <w:jc w:val="both"/>
    </w:pPr>
    <w:rPr>
      <w:kern w:val="2"/>
      <w:sz w:val="21"/>
      <w:szCs w:val="22"/>
    </w:rPr>
  </w:style>
  <w:style w:type="paragraph" w:customStyle="1" w:styleId="8AFC95A6C8304FF6942CBE3C641FAC572">
    <w:name w:val="8AFC95A6C8304FF6942CBE3C641FAC572"/>
    <w:qFormat/>
    <w:pPr>
      <w:widowControl w:val="0"/>
      <w:jc w:val="both"/>
    </w:pPr>
    <w:rPr>
      <w:rFonts w:ascii="Times New Roman" w:eastAsia="宋体" w:hAnsi="Times New Roman" w:cs="Times New Roman"/>
      <w:kern w:val="2"/>
      <w:sz w:val="21"/>
      <w:szCs w:val="24"/>
    </w:rPr>
  </w:style>
  <w:style w:type="paragraph" w:customStyle="1" w:styleId="C710C1C3E6AE4D478C215668B10700C0">
    <w:name w:val="C710C1C3E6AE4D478C215668B10700C0"/>
    <w:qFormat/>
    <w:pPr>
      <w:widowControl w:val="0"/>
      <w:jc w:val="both"/>
    </w:pPr>
    <w:rPr>
      <w:kern w:val="2"/>
      <w:sz w:val="21"/>
      <w:szCs w:val="22"/>
    </w:rPr>
  </w:style>
  <w:style w:type="paragraph" w:customStyle="1" w:styleId="F7F8D73B7D1B4B3E81EC260C84B11FFE">
    <w:name w:val="F7F8D73B7D1B4B3E81EC260C84B11FFE"/>
    <w:qFormat/>
    <w:pPr>
      <w:widowControl w:val="0"/>
      <w:jc w:val="both"/>
    </w:pPr>
    <w:rPr>
      <w:kern w:val="2"/>
      <w:sz w:val="21"/>
      <w:szCs w:val="22"/>
    </w:rPr>
  </w:style>
  <w:style w:type="paragraph" w:customStyle="1" w:styleId="AADF05696ED64A52A5BBD665E0C95EB7">
    <w:name w:val="AADF05696ED64A52A5BBD665E0C95EB7"/>
    <w:qFormat/>
    <w:pPr>
      <w:widowControl w:val="0"/>
      <w:jc w:val="both"/>
    </w:pPr>
    <w:rPr>
      <w:kern w:val="2"/>
      <w:sz w:val="21"/>
      <w:szCs w:val="22"/>
    </w:rPr>
  </w:style>
  <w:style w:type="paragraph" w:customStyle="1" w:styleId="48A6608C62AB40FBB03E0E3093411C2F">
    <w:name w:val="48A6608C62AB40FBB03E0E3093411C2F"/>
    <w:qFormat/>
    <w:pPr>
      <w:widowControl w:val="0"/>
      <w:jc w:val="both"/>
    </w:pPr>
    <w:rPr>
      <w:kern w:val="2"/>
      <w:sz w:val="21"/>
      <w:szCs w:val="22"/>
    </w:rPr>
  </w:style>
  <w:style w:type="paragraph" w:customStyle="1" w:styleId="506AC4DA995B4615B19DB09ECFD172A03">
    <w:name w:val="506AC4DA995B4615B19DB09ECFD172A03"/>
    <w:qFormat/>
    <w:pPr>
      <w:widowControl w:val="0"/>
      <w:jc w:val="both"/>
    </w:pPr>
    <w:rPr>
      <w:rFonts w:ascii="Times New Roman" w:eastAsia="宋体" w:hAnsi="Times New Roman" w:cs="Times New Roman"/>
      <w:kern w:val="2"/>
      <w:sz w:val="21"/>
      <w:szCs w:val="24"/>
    </w:rPr>
  </w:style>
  <w:style w:type="paragraph" w:customStyle="1" w:styleId="FC9C433C678F4D7DABED920068488E8B1">
    <w:name w:val="FC9C433C678F4D7DABED920068488E8B1"/>
    <w:qFormat/>
    <w:pPr>
      <w:widowControl w:val="0"/>
      <w:jc w:val="both"/>
    </w:pPr>
    <w:rPr>
      <w:rFonts w:ascii="Times New Roman" w:eastAsia="宋体" w:hAnsi="Times New Roman" w:cs="Times New Roman"/>
      <w:kern w:val="2"/>
      <w:sz w:val="21"/>
      <w:szCs w:val="24"/>
    </w:rPr>
  </w:style>
  <w:style w:type="paragraph" w:customStyle="1" w:styleId="94F51288A3884B0390AE40B2B89C44C6">
    <w:name w:val="94F51288A3884B0390AE40B2B89C44C6"/>
    <w:qFormat/>
    <w:pPr>
      <w:widowControl w:val="0"/>
      <w:jc w:val="both"/>
    </w:pPr>
    <w:rPr>
      <w:kern w:val="2"/>
      <w:sz w:val="21"/>
      <w:szCs w:val="22"/>
      <w14:ligatures w14:val="standardContextual"/>
    </w:rPr>
  </w:style>
  <w:style w:type="paragraph" w:customStyle="1" w:styleId="33394C36988E4139A7005283FA84C037">
    <w:name w:val="33394C36988E4139A7005283FA84C037"/>
    <w:qFormat/>
    <w:pPr>
      <w:widowControl w:val="0"/>
      <w:jc w:val="both"/>
    </w:pPr>
    <w:rPr>
      <w:kern w:val="2"/>
      <w:sz w:val="21"/>
      <w:szCs w:val="22"/>
      <w14:ligatures w14:val="standardContextual"/>
    </w:rPr>
  </w:style>
  <w:style w:type="paragraph" w:customStyle="1" w:styleId="9A85A8FDB6A649ED9C4BA94B83FB77FE">
    <w:name w:val="9A85A8FDB6A649ED9C4BA94B83FB77FE"/>
    <w:qFormat/>
    <w:pPr>
      <w:widowControl w:val="0"/>
      <w:jc w:val="both"/>
    </w:pPr>
    <w:rPr>
      <w:rFonts w:ascii="Times New Roman" w:eastAsia="宋体" w:hAnsi="Times New Roman" w:cs="Times New Roman"/>
      <w:kern w:val="2"/>
      <w:sz w:val="21"/>
      <w:szCs w:val="24"/>
    </w:rPr>
  </w:style>
  <w:style w:type="paragraph" w:customStyle="1" w:styleId="F25E479407F144B98C04DCC66EC26D0D">
    <w:name w:val="F25E479407F144B98C04DCC66EC26D0D"/>
    <w:qFormat/>
    <w:pPr>
      <w:widowControl w:val="0"/>
      <w:jc w:val="both"/>
    </w:pPr>
    <w:rPr>
      <w:rFonts w:ascii="Times New Roman" w:eastAsia="宋体" w:hAnsi="Times New Roman" w:cs="Times New Roman"/>
      <w:kern w:val="2"/>
      <w:sz w:val="21"/>
      <w:szCs w:val="24"/>
    </w:rPr>
  </w:style>
  <w:style w:type="paragraph" w:customStyle="1" w:styleId="2244102C38F44FF9B56133F7F151AC8C">
    <w:name w:val="2244102C38F44FF9B56133F7F151AC8C"/>
    <w:qFormat/>
    <w:pPr>
      <w:widowControl w:val="0"/>
      <w:jc w:val="both"/>
    </w:pPr>
    <w:rPr>
      <w:kern w:val="2"/>
      <w:sz w:val="21"/>
      <w:szCs w:val="22"/>
      <w14:ligatures w14:val="standardContextual"/>
    </w:rPr>
  </w:style>
  <w:style w:type="paragraph" w:customStyle="1" w:styleId="12CE73A072884DC2B531142FCBBFC964">
    <w:name w:val="12CE73A072884DC2B531142FCBBFC964"/>
    <w:qFormat/>
    <w:pPr>
      <w:widowControl w:val="0"/>
      <w:jc w:val="both"/>
    </w:pPr>
    <w:rPr>
      <w:kern w:val="2"/>
      <w:sz w:val="21"/>
      <w:szCs w:val="22"/>
      <w14:ligatures w14:val="standardContextual"/>
    </w:rPr>
  </w:style>
  <w:style w:type="paragraph" w:customStyle="1" w:styleId="9999CF83AA964B0989D7F7CF841F085B3">
    <w:name w:val="9999CF83AA964B0989D7F7CF841F085B3"/>
    <w:qFormat/>
    <w:pPr>
      <w:widowControl w:val="0"/>
      <w:jc w:val="both"/>
    </w:pPr>
    <w:rPr>
      <w:rFonts w:ascii="Times New Roman" w:eastAsia="宋体" w:hAnsi="Times New Roman" w:cs="Times New Roman"/>
      <w:kern w:val="2"/>
      <w:sz w:val="21"/>
      <w:szCs w:val="24"/>
    </w:rPr>
  </w:style>
  <w:style w:type="paragraph" w:customStyle="1" w:styleId="9E9C287B83CA47BD9C2F8B49DC005CC3">
    <w:name w:val="9E9C287B83CA47BD9C2F8B49DC005CC3"/>
    <w:qFormat/>
    <w:pPr>
      <w:widowControl w:val="0"/>
      <w:jc w:val="both"/>
    </w:pPr>
    <w:rPr>
      <w:kern w:val="2"/>
      <w:sz w:val="21"/>
      <w:szCs w:val="22"/>
      <w14:ligatures w14:val="standardContextual"/>
    </w:rPr>
  </w:style>
  <w:style w:type="paragraph" w:customStyle="1" w:styleId="D552BB4B761A408BBB8235585E179558">
    <w:name w:val="D552BB4B761A408BBB8235585E179558"/>
    <w:qFormat/>
    <w:pPr>
      <w:widowControl w:val="0"/>
      <w:jc w:val="both"/>
    </w:pPr>
    <w:rPr>
      <w:kern w:val="2"/>
      <w:sz w:val="21"/>
      <w:szCs w:val="22"/>
      <w14:ligatures w14:val="standardContextual"/>
    </w:rPr>
  </w:style>
  <w:style w:type="paragraph" w:customStyle="1" w:styleId="E72DF26E6F1940ADBC46BAA5BE22765E">
    <w:name w:val="E72DF26E6F1940ADBC46BAA5BE22765E"/>
    <w:qFormat/>
    <w:pPr>
      <w:widowControl w:val="0"/>
      <w:jc w:val="both"/>
    </w:pPr>
    <w:rPr>
      <w:kern w:val="2"/>
      <w:sz w:val="21"/>
      <w:szCs w:val="22"/>
      <w14:ligatures w14:val="standardContextual"/>
    </w:rPr>
  </w:style>
  <w:style w:type="paragraph" w:customStyle="1" w:styleId="40746D0F0D384BC9A0A248FB6F7F8543">
    <w:name w:val="40746D0F0D384BC9A0A248FB6F7F8543"/>
    <w:qFormat/>
    <w:pPr>
      <w:widowControl w:val="0"/>
      <w:jc w:val="both"/>
    </w:pPr>
    <w:rPr>
      <w:kern w:val="2"/>
      <w:sz w:val="21"/>
      <w:szCs w:val="22"/>
      <w14:ligatures w14:val="standardContextual"/>
    </w:rPr>
  </w:style>
  <w:style w:type="paragraph" w:customStyle="1" w:styleId="B02AA36FBEAD4FE4B3DB310863D533C6">
    <w:name w:val="B02AA36FBEAD4FE4B3DB310863D533C6"/>
    <w:qFormat/>
    <w:pPr>
      <w:widowControl w:val="0"/>
      <w:jc w:val="both"/>
    </w:pPr>
    <w:rPr>
      <w:kern w:val="2"/>
      <w:sz w:val="21"/>
      <w:szCs w:val="22"/>
      <w14:ligatures w14:val="standardContextual"/>
    </w:rPr>
  </w:style>
  <w:style w:type="paragraph" w:customStyle="1" w:styleId="33A79B639464480D949E67F3BB5F4080">
    <w:name w:val="33A79B639464480D949E67F3BB5F4080"/>
    <w:qFormat/>
    <w:pPr>
      <w:widowControl w:val="0"/>
      <w:jc w:val="both"/>
    </w:pPr>
    <w:rPr>
      <w:kern w:val="2"/>
      <w:sz w:val="21"/>
      <w:szCs w:val="22"/>
      <w14:ligatures w14:val="standardContextual"/>
    </w:rPr>
  </w:style>
  <w:style w:type="paragraph" w:customStyle="1" w:styleId="28715AE0598240B5AE6BE582B8266F02">
    <w:name w:val="28715AE0598240B5AE6BE582B8266F02"/>
    <w:qFormat/>
    <w:pPr>
      <w:widowControl w:val="0"/>
      <w:jc w:val="both"/>
    </w:pPr>
    <w:rPr>
      <w:kern w:val="2"/>
      <w:sz w:val="21"/>
      <w:szCs w:val="22"/>
      <w14:ligatures w14:val="standardContextual"/>
    </w:rPr>
  </w:style>
  <w:style w:type="paragraph" w:customStyle="1" w:styleId="B9553A994F604D25A852CED5A7FFA88E">
    <w:name w:val="B9553A994F604D25A852CED5A7FFA88E"/>
    <w:qFormat/>
    <w:pPr>
      <w:widowControl w:val="0"/>
      <w:jc w:val="both"/>
    </w:pPr>
    <w:rPr>
      <w:kern w:val="2"/>
      <w:sz w:val="21"/>
      <w:szCs w:val="22"/>
      <w14:ligatures w14:val="standardContextual"/>
    </w:rPr>
  </w:style>
  <w:style w:type="paragraph" w:customStyle="1" w:styleId="54E46C69BA974695907A0ECAF28A50EC">
    <w:name w:val="54E46C69BA974695907A0ECAF28A50EC"/>
    <w:qFormat/>
    <w:pPr>
      <w:widowControl w:val="0"/>
      <w:jc w:val="both"/>
    </w:pPr>
    <w:rPr>
      <w:kern w:val="2"/>
      <w:sz w:val="21"/>
      <w:szCs w:val="22"/>
      <w14:ligatures w14:val="standardContextual"/>
    </w:rPr>
  </w:style>
  <w:style w:type="paragraph" w:customStyle="1" w:styleId="34FF5B71253546A39A28F7A46FBB45571">
    <w:name w:val="34FF5B71253546A39A28F7A46FBB45571"/>
    <w:qFormat/>
    <w:pPr>
      <w:widowControl w:val="0"/>
      <w:jc w:val="both"/>
    </w:pPr>
    <w:rPr>
      <w:rFonts w:ascii="Times New Roman" w:eastAsia="宋体" w:hAnsi="Times New Roman" w:cs="Times New Roman"/>
      <w:kern w:val="2"/>
      <w:sz w:val="21"/>
      <w:szCs w:val="24"/>
    </w:rPr>
  </w:style>
  <w:style w:type="paragraph" w:customStyle="1" w:styleId="2EE54126E8DE4BFDB0846CD48FA89DD21">
    <w:name w:val="2EE54126E8DE4BFDB0846CD48FA89DD21"/>
    <w:qFormat/>
    <w:pPr>
      <w:widowControl w:val="0"/>
      <w:jc w:val="both"/>
    </w:pPr>
    <w:rPr>
      <w:rFonts w:ascii="Times New Roman" w:eastAsia="宋体" w:hAnsi="Times New Roman" w:cs="Times New Roman"/>
      <w:kern w:val="2"/>
      <w:sz w:val="21"/>
      <w:szCs w:val="24"/>
    </w:rPr>
  </w:style>
  <w:style w:type="paragraph" w:customStyle="1" w:styleId="0A5CE981D0044FF4A4844C20B22608751">
    <w:name w:val="0A5CE981D0044FF4A4844C20B22608751"/>
    <w:qFormat/>
    <w:pPr>
      <w:widowControl w:val="0"/>
      <w:jc w:val="both"/>
    </w:pPr>
    <w:rPr>
      <w:rFonts w:ascii="Times New Roman" w:eastAsia="宋体" w:hAnsi="Times New Roman" w:cs="Times New Roman"/>
      <w:kern w:val="2"/>
      <w:sz w:val="21"/>
      <w:szCs w:val="24"/>
    </w:rPr>
  </w:style>
  <w:style w:type="paragraph" w:customStyle="1" w:styleId="CF0DD9C2369B4E6A9807C868BCB10B8D1">
    <w:name w:val="CF0DD9C2369B4E6A9807C868BCB10B8D1"/>
    <w:pPr>
      <w:widowControl w:val="0"/>
      <w:jc w:val="both"/>
    </w:pPr>
    <w:rPr>
      <w:rFonts w:ascii="Times New Roman" w:eastAsia="宋体" w:hAnsi="Times New Roman" w:cs="Times New Roman"/>
      <w:kern w:val="2"/>
      <w:sz w:val="21"/>
      <w:szCs w:val="24"/>
    </w:rPr>
  </w:style>
  <w:style w:type="paragraph" w:customStyle="1" w:styleId="769B4308CFCB4826917CA21A71C6F52E1">
    <w:name w:val="769B4308CFCB4826917CA21A71C6F52E1"/>
    <w:qFormat/>
    <w:pPr>
      <w:widowControl w:val="0"/>
      <w:jc w:val="both"/>
    </w:pPr>
    <w:rPr>
      <w:rFonts w:ascii="Times New Roman" w:eastAsia="宋体" w:hAnsi="Times New Roman" w:cs="Times New Roman"/>
      <w:kern w:val="2"/>
      <w:sz w:val="21"/>
      <w:szCs w:val="24"/>
    </w:rPr>
  </w:style>
  <w:style w:type="paragraph" w:customStyle="1" w:styleId="E5AD3AFA19B24A7D8172C7247F12A4B31">
    <w:name w:val="E5AD3AFA19B24A7D8172C7247F12A4B31"/>
    <w:qFormat/>
    <w:pPr>
      <w:widowControl w:val="0"/>
      <w:jc w:val="both"/>
    </w:pPr>
    <w:rPr>
      <w:rFonts w:ascii="Times New Roman" w:eastAsia="宋体" w:hAnsi="Times New Roman" w:cs="Times New Roman"/>
      <w:kern w:val="2"/>
      <w:sz w:val="21"/>
      <w:szCs w:val="24"/>
    </w:rPr>
  </w:style>
  <w:style w:type="paragraph" w:customStyle="1" w:styleId="A2B0763BF83E4E50B5A1004255A862231">
    <w:name w:val="A2B0763BF83E4E50B5A1004255A862231"/>
    <w:pPr>
      <w:widowControl w:val="0"/>
      <w:jc w:val="both"/>
    </w:pPr>
    <w:rPr>
      <w:rFonts w:ascii="Times New Roman" w:eastAsia="宋体" w:hAnsi="Times New Roman" w:cs="Times New Roman"/>
      <w:kern w:val="2"/>
      <w:sz w:val="21"/>
      <w:szCs w:val="24"/>
    </w:rPr>
  </w:style>
  <w:style w:type="paragraph" w:customStyle="1" w:styleId="DAED5F0883914EABB24DBB679BF94CC71">
    <w:name w:val="DAED5F0883914EABB24DBB679BF94CC71"/>
    <w:qFormat/>
    <w:pPr>
      <w:widowControl w:val="0"/>
      <w:jc w:val="both"/>
    </w:pPr>
    <w:rPr>
      <w:rFonts w:ascii="Times New Roman" w:eastAsia="宋体" w:hAnsi="Times New Roman" w:cs="Times New Roman"/>
      <w:kern w:val="2"/>
      <w:sz w:val="21"/>
      <w:szCs w:val="24"/>
    </w:rPr>
  </w:style>
  <w:style w:type="paragraph" w:customStyle="1" w:styleId="B5307BA7A5FE4FAB89AFB3B5D567CF791">
    <w:name w:val="B5307BA7A5FE4FAB89AFB3B5D567CF791"/>
    <w:qFormat/>
    <w:pPr>
      <w:widowControl w:val="0"/>
      <w:jc w:val="both"/>
    </w:pPr>
    <w:rPr>
      <w:rFonts w:ascii="Times New Roman" w:eastAsia="宋体" w:hAnsi="Times New Roman" w:cs="Times New Roman"/>
      <w:kern w:val="2"/>
      <w:sz w:val="21"/>
      <w:szCs w:val="24"/>
    </w:rPr>
  </w:style>
  <w:style w:type="paragraph" w:customStyle="1" w:styleId="624C0F7D0D984AA3A98AE5B95AF6DFEB1">
    <w:name w:val="624C0F7D0D984AA3A98AE5B95AF6DFEB1"/>
    <w:qFormat/>
    <w:pPr>
      <w:widowControl w:val="0"/>
      <w:jc w:val="both"/>
    </w:pPr>
    <w:rPr>
      <w:rFonts w:ascii="Times New Roman" w:eastAsia="宋体" w:hAnsi="Times New Roman" w:cs="Times New Roman"/>
      <w:kern w:val="2"/>
      <w:sz w:val="21"/>
      <w:szCs w:val="24"/>
    </w:rPr>
  </w:style>
  <w:style w:type="paragraph" w:customStyle="1" w:styleId="CEC63EFB7F7548B584BCB2060ED111B81">
    <w:name w:val="CEC63EFB7F7548B584BCB2060ED111B81"/>
    <w:qFormat/>
    <w:pPr>
      <w:widowControl w:val="0"/>
      <w:jc w:val="both"/>
    </w:pPr>
    <w:rPr>
      <w:rFonts w:ascii="Times New Roman" w:eastAsia="宋体" w:hAnsi="Times New Roman" w:cs="Times New Roman"/>
      <w:kern w:val="2"/>
      <w:sz w:val="21"/>
      <w:szCs w:val="24"/>
    </w:rPr>
  </w:style>
  <w:style w:type="paragraph" w:customStyle="1" w:styleId="C525A8A322E04DF09D26B8CA558610EB1">
    <w:name w:val="C525A8A322E04DF09D26B8CA558610EB1"/>
    <w:qFormat/>
    <w:pPr>
      <w:widowControl w:val="0"/>
      <w:jc w:val="both"/>
    </w:pPr>
    <w:rPr>
      <w:rFonts w:ascii="Times New Roman" w:eastAsia="宋体" w:hAnsi="Times New Roman" w:cs="Times New Roman"/>
      <w:kern w:val="2"/>
      <w:sz w:val="21"/>
      <w:szCs w:val="24"/>
    </w:rPr>
  </w:style>
  <w:style w:type="paragraph" w:customStyle="1" w:styleId="BC7A9748B62F43C8A514AAE34B2767D01">
    <w:name w:val="BC7A9748B62F43C8A514AAE34B2767D01"/>
    <w:pPr>
      <w:widowControl w:val="0"/>
      <w:jc w:val="both"/>
    </w:pPr>
    <w:rPr>
      <w:rFonts w:ascii="Times New Roman" w:eastAsia="宋体" w:hAnsi="Times New Roman" w:cs="Times New Roman"/>
      <w:kern w:val="2"/>
      <w:sz w:val="21"/>
      <w:szCs w:val="24"/>
    </w:rPr>
  </w:style>
  <w:style w:type="paragraph" w:customStyle="1" w:styleId="198847BABCA44F92A3F49FEB352FFEC91">
    <w:name w:val="198847BABCA44F92A3F49FEB352FFEC91"/>
    <w:qFormat/>
    <w:pPr>
      <w:widowControl w:val="0"/>
      <w:jc w:val="both"/>
    </w:pPr>
    <w:rPr>
      <w:rFonts w:ascii="Times New Roman" w:eastAsia="宋体" w:hAnsi="Times New Roman" w:cs="Times New Roman"/>
      <w:kern w:val="2"/>
      <w:sz w:val="21"/>
      <w:szCs w:val="24"/>
    </w:rPr>
  </w:style>
  <w:style w:type="paragraph" w:customStyle="1" w:styleId="ECCC29732DD64B3D884792207C2064A51">
    <w:name w:val="ECCC29732DD64B3D884792207C2064A51"/>
    <w:qFormat/>
    <w:pPr>
      <w:widowControl w:val="0"/>
      <w:jc w:val="both"/>
    </w:pPr>
    <w:rPr>
      <w:rFonts w:ascii="Times New Roman" w:eastAsia="宋体" w:hAnsi="Times New Roman" w:cs="Times New Roman"/>
      <w:kern w:val="2"/>
      <w:sz w:val="21"/>
      <w:szCs w:val="24"/>
    </w:rPr>
  </w:style>
  <w:style w:type="paragraph" w:customStyle="1" w:styleId="D31476AF8ED94B19B16CD10E568EED3E1">
    <w:name w:val="D31476AF8ED94B19B16CD10E568EED3E1"/>
    <w:qFormat/>
    <w:pPr>
      <w:widowControl w:val="0"/>
      <w:jc w:val="both"/>
    </w:pPr>
    <w:rPr>
      <w:rFonts w:ascii="Times New Roman" w:eastAsia="宋体" w:hAnsi="Times New Roman" w:cs="Times New Roman"/>
      <w:kern w:val="2"/>
      <w:sz w:val="21"/>
      <w:szCs w:val="24"/>
    </w:rPr>
  </w:style>
  <w:style w:type="paragraph" w:customStyle="1" w:styleId="6B720D9C7475448BBB822F075ABB22C01">
    <w:name w:val="6B720D9C7475448BBB822F075ABB22C01"/>
    <w:qFormat/>
    <w:pPr>
      <w:widowControl w:val="0"/>
      <w:jc w:val="both"/>
    </w:pPr>
    <w:rPr>
      <w:rFonts w:ascii="Times New Roman" w:eastAsia="宋体" w:hAnsi="Times New Roman" w:cs="Times New Roman"/>
      <w:kern w:val="2"/>
      <w:sz w:val="21"/>
      <w:szCs w:val="24"/>
    </w:rPr>
  </w:style>
  <w:style w:type="paragraph" w:customStyle="1" w:styleId="991AB07A689B43BD95CD2BCF2547C6D81">
    <w:name w:val="991AB07A689B43BD95CD2BCF2547C6D81"/>
    <w:qFormat/>
    <w:pPr>
      <w:widowControl w:val="0"/>
      <w:jc w:val="both"/>
    </w:pPr>
    <w:rPr>
      <w:rFonts w:ascii="Times New Roman" w:eastAsia="宋体" w:hAnsi="Times New Roman" w:cs="Times New Roman"/>
      <w:kern w:val="2"/>
      <w:sz w:val="21"/>
      <w:szCs w:val="24"/>
    </w:rPr>
  </w:style>
  <w:style w:type="paragraph" w:customStyle="1" w:styleId="8652A3BE10D54EE0BDDC1D27CE3381021">
    <w:name w:val="8652A3BE10D54EE0BDDC1D27CE3381021"/>
    <w:qFormat/>
    <w:pPr>
      <w:widowControl w:val="0"/>
      <w:jc w:val="both"/>
    </w:pPr>
    <w:rPr>
      <w:rFonts w:ascii="Times New Roman" w:eastAsia="宋体" w:hAnsi="Times New Roman" w:cs="Times New Roman"/>
      <w:kern w:val="2"/>
      <w:sz w:val="21"/>
      <w:szCs w:val="24"/>
    </w:rPr>
  </w:style>
  <w:style w:type="paragraph" w:customStyle="1" w:styleId="5F7265FBF2B541F3B8871D45E76C3D2F1">
    <w:name w:val="5F7265FBF2B541F3B8871D45E76C3D2F1"/>
    <w:qFormat/>
    <w:pPr>
      <w:widowControl w:val="0"/>
      <w:jc w:val="both"/>
    </w:pPr>
    <w:rPr>
      <w:rFonts w:ascii="Times New Roman" w:eastAsia="宋体" w:hAnsi="Times New Roman" w:cs="Times New Roman"/>
      <w:kern w:val="2"/>
      <w:sz w:val="21"/>
      <w:szCs w:val="24"/>
    </w:rPr>
  </w:style>
  <w:style w:type="paragraph" w:customStyle="1" w:styleId="5DEEE452EF3347DB9BBF1F6526ADE20B1">
    <w:name w:val="5DEEE452EF3347DB9BBF1F6526ADE20B1"/>
    <w:qFormat/>
    <w:pPr>
      <w:widowControl w:val="0"/>
      <w:jc w:val="both"/>
    </w:pPr>
    <w:rPr>
      <w:rFonts w:ascii="Times New Roman" w:eastAsia="宋体" w:hAnsi="Times New Roman" w:cs="Times New Roman"/>
      <w:kern w:val="2"/>
      <w:sz w:val="21"/>
      <w:szCs w:val="24"/>
    </w:rPr>
  </w:style>
  <w:style w:type="paragraph" w:customStyle="1" w:styleId="3CA531D5328247E4A13CBE25B6AC54111">
    <w:name w:val="3CA531D5328247E4A13CBE25B6AC54111"/>
    <w:qFormat/>
    <w:pPr>
      <w:widowControl w:val="0"/>
      <w:jc w:val="both"/>
    </w:pPr>
    <w:rPr>
      <w:rFonts w:ascii="Times New Roman" w:eastAsia="宋体" w:hAnsi="Times New Roman" w:cs="Times New Roman"/>
      <w:kern w:val="2"/>
      <w:sz w:val="21"/>
      <w:szCs w:val="24"/>
    </w:rPr>
  </w:style>
  <w:style w:type="paragraph" w:customStyle="1" w:styleId="6DE72F6789C54255A9FB73014467FC911">
    <w:name w:val="6DE72F6789C54255A9FB73014467FC911"/>
    <w:qFormat/>
    <w:pPr>
      <w:widowControl w:val="0"/>
      <w:jc w:val="both"/>
    </w:pPr>
    <w:rPr>
      <w:rFonts w:ascii="Times New Roman" w:eastAsia="宋体" w:hAnsi="Times New Roman" w:cs="Times New Roman"/>
      <w:kern w:val="2"/>
      <w:sz w:val="21"/>
      <w:szCs w:val="24"/>
    </w:rPr>
  </w:style>
  <w:style w:type="paragraph" w:customStyle="1" w:styleId="4CFCFA5AEA214B00B4EB059CCF23507C1">
    <w:name w:val="4CFCFA5AEA214B00B4EB059CCF23507C1"/>
    <w:qFormat/>
    <w:pPr>
      <w:widowControl w:val="0"/>
      <w:jc w:val="both"/>
    </w:pPr>
    <w:rPr>
      <w:rFonts w:ascii="Times New Roman" w:eastAsia="宋体" w:hAnsi="Times New Roman" w:cs="Times New Roman"/>
      <w:kern w:val="2"/>
      <w:sz w:val="21"/>
      <w:szCs w:val="24"/>
    </w:rPr>
  </w:style>
  <w:style w:type="paragraph" w:customStyle="1" w:styleId="8A36EB1123A74A94AC00B9462DB235591">
    <w:name w:val="8A36EB1123A74A94AC00B9462DB235591"/>
    <w:qFormat/>
    <w:pPr>
      <w:widowControl w:val="0"/>
      <w:jc w:val="both"/>
    </w:pPr>
    <w:rPr>
      <w:rFonts w:ascii="Times New Roman" w:eastAsia="宋体" w:hAnsi="Times New Roman" w:cs="Times New Roman"/>
      <w:kern w:val="2"/>
      <w:sz w:val="21"/>
      <w:szCs w:val="24"/>
    </w:rPr>
  </w:style>
  <w:style w:type="paragraph" w:customStyle="1" w:styleId="EF2A2D3A95FD4E9A9B58B17A02DAD0BF1">
    <w:name w:val="EF2A2D3A95FD4E9A9B58B17A02DAD0BF1"/>
    <w:qFormat/>
    <w:pPr>
      <w:widowControl w:val="0"/>
      <w:jc w:val="both"/>
    </w:pPr>
    <w:rPr>
      <w:rFonts w:ascii="Times New Roman" w:eastAsia="宋体" w:hAnsi="Times New Roman" w:cs="Times New Roman"/>
      <w:kern w:val="2"/>
      <w:sz w:val="21"/>
      <w:szCs w:val="24"/>
    </w:rPr>
  </w:style>
  <w:style w:type="paragraph" w:customStyle="1" w:styleId="A91467C477464D0F9D8D6634B00230751">
    <w:name w:val="A91467C477464D0F9D8D6634B00230751"/>
    <w:qFormat/>
    <w:pPr>
      <w:widowControl w:val="0"/>
      <w:jc w:val="both"/>
    </w:pPr>
    <w:rPr>
      <w:rFonts w:ascii="Times New Roman" w:eastAsia="宋体" w:hAnsi="Times New Roman" w:cs="Times New Roman"/>
      <w:kern w:val="2"/>
      <w:sz w:val="21"/>
      <w:szCs w:val="24"/>
    </w:rPr>
  </w:style>
  <w:style w:type="paragraph" w:customStyle="1" w:styleId="0FBA21F633CD426E987079383930703E1">
    <w:name w:val="0FBA21F633CD426E987079383930703E1"/>
    <w:qFormat/>
    <w:pPr>
      <w:widowControl w:val="0"/>
      <w:jc w:val="both"/>
    </w:pPr>
    <w:rPr>
      <w:rFonts w:ascii="Times New Roman" w:eastAsia="宋体" w:hAnsi="Times New Roman" w:cs="Times New Roman"/>
      <w:kern w:val="2"/>
      <w:sz w:val="21"/>
      <w:szCs w:val="24"/>
    </w:rPr>
  </w:style>
  <w:style w:type="paragraph" w:customStyle="1" w:styleId="FB8C3DAADC654578961A0A821C1C2F631">
    <w:name w:val="FB8C3DAADC654578961A0A821C1C2F631"/>
    <w:qFormat/>
    <w:pPr>
      <w:widowControl w:val="0"/>
      <w:jc w:val="both"/>
    </w:pPr>
    <w:rPr>
      <w:rFonts w:ascii="Times New Roman" w:eastAsia="宋体" w:hAnsi="Times New Roman" w:cs="Times New Roman"/>
      <w:kern w:val="2"/>
      <w:sz w:val="21"/>
      <w:szCs w:val="24"/>
    </w:rPr>
  </w:style>
  <w:style w:type="paragraph" w:customStyle="1" w:styleId="862E41A9AADB426F96F4758D4B3876BE1">
    <w:name w:val="862E41A9AADB426F96F4758D4B3876BE1"/>
    <w:qFormat/>
    <w:pPr>
      <w:widowControl w:val="0"/>
      <w:jc w:val="both"/>
    </w:pPr>
    <w:rPr>
      <w:rFonts w:ascii="Times New Roman" w:eastAsia="宋体" w:hAnsi="Times New Roman" w:cs="Times New Roman"/>
      <w:kern w:val="2"/>
      <w:sz w:val="21"/>
      <w:szCs w:val="24"/>
    </w:rPr>
  </w:style>
  <w:style w:type="paragraph" w:customStyle="1" w:styleId="3E196CBE51E04CFDB7908F698DA5685F1">
    <w:name w:val="3E196CBE51E04CFDB7908F698DA5685F1"/>
    <w:qFormat/>
    <w:pPr>
      <w:widowControl w:val="0"/>
      <w:jc w:val="both"/>
    </w:pPr>
    <w:rPr>
      <w:rFonts w:ascii="Times New Roman" w:eastAsia="宋体" w:hAnsi="Times New Roman" w:cs="Times New Roman"/>
      <w:kern w:val="2"/>
      <w:sz w:val="21"/>
      <w:szCs w:val="24"/>
    </w:rPr>
  </w:style>
  <w:style w:type="paragraph" w:customStyle="1" w:styleId="CFFCE3957F5B4CAEB1280C2F5905686C1">
    <w:name w:val="CFFCE3957F5B4CAEB1280C2F5905686C1"/>
    <w:qFormat/>
    <w:pPr>
      <w:widowControl w:val="0"/>
      <w:jc w:val="both"/>
    </w:pPr>
    <w:rPr>
      <w:rFonts w:ascii="Times New Roman" w:eastAsia="宋体" w:hAnsi="Times New Roman" w:cs="Times New Roman"/>
      <w:kern w:val="2"/>
      <w:sz w:val="21"/>
      <w:szCs w:val="24"/>
    </w:rPr>
  </w:style>
  <w:style w:type="paragraph" w:customStyle="1" w:styleId="73EF84152C8547FAACAC9A042F06A8E01">
    <w:name w:val="73EF84152C8547FAACAC9A042F06A8E01"/>
    <w:qFormat/>
    <w:pPr>
      <w:widowControl w:val="0"/>
      <w:jc w:val="both"/>
    </w:pPr>
    <w:rPr>
      <w:rFonts w:ascii="Times New Roman" w:eastAsia="宋体" w:hAnsi="Times New Roman" w:cs="Times New Roman"/>
      <w:kern w:val="2"/>
      <w:sz w:val="21"/>
      <w:szCs w:val="24"/>
    </w:rPr>
  </w:style>
  <w:style w:type="paragraph" w:customStyle="1" w:styleId="390A79E4C7AF4FC9A1C448993D8623291">
    <w:name w:val="390A79E4C7AF4FC9A1C448993D8623291"/>
    <w:qFormat/>
    <w:pPr>
      <w:widowControl w:val="0"/>
      <w:jc w:val="both"/>
    </w:pPr>
    <w:rPr>
      <w:rFonts w:ascii="Times New Roman" w:eastAsia="宋体" w:hAnsi="Times New Roman" w:cs="Times New Roman"/>
      <w:kern w:val="2"/>
      <w:sz w:val="21"/>
      <w:szCs w:val="24"/>
    </w:rPr>
  </w:style>
  <w:style w:type="paragraph" w:customStyle="1" w:styleId="A031A0B3B6A24049880957F782AF5D6C1">
    <w:name w:val="A031A0B3B6A24049880957F782AF5D6C1"/>
    <w:pPr>
      <w:widowControl w:val="0"/>
      <w:jc w:val="both"/>
    </w:pPr>
    <w:rPr>
      <w:rFonts w:ascii="Times New Roman" w:eastAsia="宋体" w:hAnsi="Times New Roman" w:cs="Times New Roman"/>
      <w:kern w:val="2"/>
      <w:sz w:val="21"/>
      <w:szCs w:val="24"/>
    </w:rPr>
  </w:style>
  <w:style w:type="paragraph" w:customStyle="1" w:styleId="DB24F600EBEC4BB98451CEC8591DA6F2">
    <w:name w:val="DB24F600EBEC4BB98451CEC8591DA6F2"/>
    <w:qFormat/>
    <w:pPr>
      <w:widowControl w:val="0"/>
      <w:jc w:val="both"/>
    </w:pPr>
    <w:rPr>
      <w:kern w:val="2"/>
      <w:sz w:val="21"/>
      <w:szCs w:val="22"/>
      <w14:ligatures w14:val="standardContextual"/>
    </w:rPr>
  </w:style>
  <w:style w:type="paragraph" w:customStyle="1" w:styleId="ADA2BDC4CF0E4B18A90436798E5FAC9D">
    <w:name w:val="ADA2BDC4CF0E4B18A90436798E5FAC9D"/>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06BA-90AA-418E-ACDF-F270C767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2609</Words>
  <Characters>14877</Characters>
  <Application>Microsoft Office Word</Application>
  <DocSecurity>0</DocSecurity>
  <Lines>123</Lines>
  <Paragraphs>34</Paragraphs>
  <ScaleCrop>false</ScaleCrop>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 zhaohui</dc:creator>
  <cp:lastModifiedBy>jzx</cp:lastModifiedBy>
  <cp:revision>5</cp:revision>
  <dcterms:created xsi:type="dcterms:W3CDTF">2023-08-29T09:49:00Z</dcterms:created>
  <dcterms:modified xsi:type="dcterms:W3CDTF">2023-08-31T07:06:00Z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ECFE5E98B9D44F13B36628E47E1237F4</vt:lpwstr>
  </property>
</Properties>
</file>