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7EA6" w:rsidRPr="00EF40A5" w:rsidRDefault="00FF551B">
      <w:pPr>
        <w:pStyle w:val="16"/>
      </w:pPr>
      <w:r>
        <w:rPr>
          <w:rFonts w:hint="eastAsia"/>
        </w:rPr>
        <w:t xml:space="preserve"> </w:t>
      </w:r>
      <w:r w:rsidRPr="00EF40A5">
        <w:rPr>
          <w:rFonts w:hint="eastAsia"/>
        </w:rPr>
        <w:t>中山大学</w:t>
      </w:r>
      <w:r w:rsidR="00122765" w:rsidRPr="00EF40A5">
        <w:rPr>
          <w:rFonts w:hint="eastAsia"/>
        </w:rPr>
        <w:t>肿瘤防治中心</w:t>
      </w:r>
    </w:p>
    <w:p w:rsidR="00287EA6" w:rsidRPr="00EF40A5" w:rsidRDefault="00287EA6">
      <w:pPr>
        <w:pStyle w:val="16"/>
      </w:pPr>
    </w:p>
    <w:p w:rsidR="00287EA6" w:rsidRPr="00EF40A5" w:rsidRDefault="00B02D73">
      <w:pPr>
        <w:pStyle w:val="16"/>
      </w:pPr>
      <w:sdt>
        <w:sdtPr>
          <w:rPr>
            <w:rFonts w:hint="eastAsia"/>
          </w:rPr>
          <w:alias w:val="右边下拉选择一项"/>
          <w:tag w:val="右边下拉选择一项"/>
          <w:id w:val="1666746856"/>
          <w:placeholder>
            <w:docPart w:val="A38E07FC55DF4903AC17660D9DC21483"/>
          </w:placeholder>
          <w15:color w:val="FF0000"/>
          <w:dropDownList>
            <w:listItem w:displayText="供" w:value="供"/>
            <w:listItem w:displayText="服" w:value="服"/>
          </w:dropDownList>
        </w:sdtPr>
        <w:sdtEndPr/>
        <w:sdtContent>
          <w:r w:rsidR="0018506D" w:rsidRPr="00EF40A5">
            <w:rPr>
              <w:rFonts w:hint="eastAsia"/>
            </w:rPr>
            <w:t>服</w:t>
          </w:r>
        </w:sdtContent>
      </w:sdt>
    </w:p>
    <w:p w:rsidR="00287EA6" w:rsidRPr="00EF40A5" w:rsidRDefault="00B02D73">
      <w:pPr>
        <w:pStyle w:val="16"/>
      </w:pPr>
      <w:sdt>
        <w:sdtPr>
          <w:rPr>
            <w:rFonts w:hint="eastAsia"/>
          </w:rPr>
          <w:alias w:val="右边下拉选择一项"/>
          <w:tag w:val="右边下拉选择一项"/>
          <w:id w:val="548496854"/>
          <w:placeholder>
            <w:docPart w:val="D6CCA09A7AF34E66B6BF0B398DC50105"/>
          </w:placeholder>
          <w15:color w:val="FF0000"/>
          <w:dropDownList>
            <w:listItem w:displayText="货" w:value="货"/>
            <w:listItem w:displayText="务" w:value="务"/>
          </w:dropDownList>
        </w:sdtPr>
        <w:sdtEndPr/>
        <w:sdtContent>
          <w:r w:rsidR="0018506D" w:rsidRPr="00EF40A5">
            <w:rPr>
              <w:rFonts w:hint="eastAsia"/>
            </w:rPr>
            <w:t>务</w:t>
          </w:r>
        </w:sdtContent>
      </w:sdt>
    </w:p>
    <w:p w:rsidR="00287EA6" w:rsidRPr="00EF40A5" w:rsidRDefault="00FF551B">
      <w:pPr>
        <w:pStyle w:val="16"/>
      </w:pPr>
      <w:r w:rsidRPr="00EF40A5">
        <w:rPr>
          <w:rFonts w:hint="eastAsia"/>
        </w:rPr>
        <w:t>合</w:t>
      </w:r>
    </w:p>
    <w:p w:rsidR="00287EA6" w:rsidRPr="00EF40A5" w:rsidRDefault="00FF551B">
      <w:pPr>
        <w:pStyle w:val="16"/>
      </w:pPr>
      <w:r w:rsidRPr="00EF40A5">
        <w:rPr>
          <w:rFonts w:hint="eastAsia"/>
        </w:rPr>
        <w:t>同</w:t>
      </w:r>
    </w:p>
    <w:p w:rsidR="00287EA6" w:rsidRPr="00EF40A5" w:rsidRDefault="00FF551B">
      <w:r w:rsidRPr="00EF40A5">
        <w:t xml:space="preserve"> </w:t>
      </w:r>
    </w:p>
    <w:p w:rsidR="00287EA6" w:rsidRPr="00EF40A5" w:rsidRDefault="00FF551B">
      <w:r w:rsidRPr="00EF40A5">
        <w:rPr>
          <w:rFonts w:hint="eastAsia"/>
        </w:rPr>
        <w:t>合同名称：</w:t>
      </w:r>
      <w:bookmarkStart w:id="0" w:name="OLE_LINK19"/>
      <w:bookmarkStart w:id="1" w:name="OLE_LINK22"/>
      <w:sdt>
        <w:sdtPr>
          <w:rPr>
            <w:rFonts w:hint="eastAsia"/>
          </w:rPr>
          <w:id w:val="1428852117"/>
          <w:placeholder>
            <w:docPart w:val="B7DF2A944E9A4198A945085FBB4C1C54"/>
          </w:placeholder>
          <w15:color w:val="FF0000"/>
        </w:sdtPr>
        <w:sdtEndPr>
          <w:rPr>
            <w:color w:val="EE0000"/>
          </w:rPr>
        </w:sdtEndPr>
        <w:sdtContent>
          <w:r w:rsidRPr="00EF40A5">
            <w:rPr>
              <w:rFonts w:ascii="黑体" w:eastAsia="黑体" w:cs="黑体"/>
              <w:color w:val="000000"/>
              <w:kern w:val="0"/>
              <w:sz w:val="31"/>
              <w:szCs w:val="31"/>
              <w:lang w:bidi="ar"/>
            </w:rPr>
            <w:t>202</w:t>
          </w:r>
          <w:r w:rsidRPr="00EF40A5">
            <w:rPr>
              <w:rFonts w:ascii="黑体" w:eastAsia="黑体" w:cs="黑体" w:hint="eastAsia"/>
              <w:color w:val="000000"/>
              <w:kern w:val="0"/>
              <w:sz w:val="31"/>
              <w:szCs w:val="31"/>
              <w:lang w:bidi="ar"/>
            </w:rPr>
            <w:t>6</w:t>
          </w:r>
          <w:r w:rsidRPr="00EF40A5">
            <w:rPr>
              <w:rFonts w:ascii="黑体" w:eastAsia="黑体" w:cs="黑体"/>
              <w:color w:val="000000"/>
              <w:kern w:val="0"/>
              <w:sz w:val="31"/>
              <w:szCs w:val="31"/>
              <w:lang w:bidi="ar"/>
            </w:rPr>
            <w:t>年膳食物资（</w:t>
          </w:r>
          <w:r w:rsidRPr="00EF40A5">
            <w:rPr>
              <w:rFonts w:ascii="黑体" w:eastAsia="黑体" w:cs="黑体" w:hint="eastAsia"/>
              <w:color w:val="000000"/>
              <w:kern w:val="0"/>
              <w:sz w:val="31"/>
              <w:szCs w:val="31"/>
              <w:lang w:bidi="ar"/>
            </w:rPr>
            <w:t>家禽及蛋</w:t>
          </w:r>
          <w:r w:rsidRPr="00EF40A5">
            <w:rPr>
              <w:rFonts w:ascii="黑体" w:eastAsia="黑体" w:cs="黑体"/>
              <w:color w:val="000000"/>
              <w:kern w:val="0"/>
              <w:sz w:val="31"/>
              <w:szCs w:val="31"/>
              <w:lang w:bidi="ar"/>
            </w:rPr>
            <w:t>类</w:t>
          </w:r>
          <w:r w:rsidR="0018506D" w:rsidRPr="00EF40A5">
            <w:rPr>
              <w:rFonts w:ascii="黑体" w:eastAsia="黑体" w:cs="黑体" w:hint="eastAsia"/>
              <w:color w:val="000000"/>
              <w:kern w:val="0"/>
              <w:sz w:val="31"/>
              <w:szCs w:val="31"/>
              <w:lang w:bidi="ar"/>
            </w:rPr>
            <w:t>/水产类</w:t>
          </w:r>
          <w:r w:rsidRPr="00EF40A5">
            <w:rPr>
              <w:rFonts w:ascii="黑体" w:eastAsia="黑体" w:cs="黑体"/>
              <w:color w:val="000000"/>
              <w:kern w:val="0"/>
              <w:sz w:val="31"/>
              <w:szCs w:val="31"/>
              <w:lang w:bidi="ar"/>
            </w:rPr>
            <w:t>）</w:t>
          </w:r>
          <w:r w:rsidR="0018506D" w:rsidRPr="00EF40A5">
            <w:rPr>
              <w:rFonts w:ascii="黑体" w:eastAsia="黑体" w:cs="黑体" w:hint="eastAsia"/>
              <w:color w:val="000000"/>
              <w:kern w:val="0"/>
              <w:sz w:val="31"/>
              <w:szCs w:val="31"/>
              <w:lang w:bidi="ar"/>
            </w:rPr>
            <w:t>配送服务</w:t>
          </w:r>
          <w:r w:rsidRPr="00EF40A5">
            <w:rPr>
              <w:rFonts w:ascii="黑体" w:eastAsia="黑体" w:cs="黑体"/>
              <w:color w:val="000000"/>
              <w:kern w:val="0"/>
              <w:sz w:val="31"/>
              <w:szCs w:val="31"/>
              <w:lang w:bidi="ar"/>
            </w:rPr>
            <w:t>项目</w:t>
          </w:r>
        </w:sdtContent>
      </w:sdt>
      <w:bookmarkEnd w:id="0"/>
      <w:bookmarkEnd w:id="1"/>
      <w:r w:rsidRPr="00EF40A5">
        <w:t xml:space="preserve"> </w:t>
      </w:r>
    </w:p>
    <w:p w:rsidR="00287EA6" w:rsidRPr="00EF40A5" w:rsidRDefault="00FF551B">
      <w:pPr>
        <w:rPr>
          <w:color w:val="000000" w:themeColor="text1"/>
          <w:u w:val="single"/>
        </w:rPr>
      </w:pPr>
      <w:r w:rsidRPr="00EF40A5">
        <w:rPr>
          <w:rFonts w:hint="eastAsia"/>
        </w:rPr>
        <w:t>签约单位：</w:t>
      </w:r>
      <w:sdt>
        <w:sdtPr>
          <w:rPr>
            <w:rFonts w:hint="eastAsia"/>
          </w:rPr>
          <w:id w:val="1843969215"/>
          <w:placeholder>
            <w:docPart w:val="4F6B3BA19F704F8790C3BA6EDD640214"/>
          </w:placeholder>
          <w15:color w:val="FF0000"/>
        </w:sdtPr>
        <w:sdtEndPr>
          <w:rPr>
            <w:color w:val="EE0000"/>
          </w:rPr>
        </w:sdtEndPr>
        <w:sdtContent>
          <w:r w:rsidRPr="00EF40A5">
            <w:rPr>
              <w:rFonts w:hint="eastAsia"/>
              <w:color w:val="EE0000"/>
              <w:u w:val="single"/>
            </w:rPr>
            <w:t>单击此处输入签约单位</w:t>
          </w:r>
        </w:sdtContent>
      </w:sdt>
    </w:p>
    <w:p w:rsidR="00287EA6" w:rsidRPr="00EF40A5" w:rsidRDefault="00287EA6"/>
    <w:p w:rsidR="00287EA6" w:rsidRPr="00EF40A5" w:rsidRDefault="00287EA6">
      <w:bookmarkStart w:id="2" w:name="_Toc18984943"/>
      <w:bookmarkStart w:id="3" w:name="_Toc18985535"/>
      <w:bookmarkStart w:id="4" w:name="_Toc18985581"/>
      <w:bookmarkStart w:id="5" w:name="_Toc18985701"/>
    </w:p>
    <w:p w:rsidR="00287EA6" w:rsidRPr="00EF40A5" w:rsidRDefault="00287EA6"/>
    <w:p w:rsidR="00287EA6" w:rsidRPr="00EF40A5" w:rsidRDefault="00FF551B">
      <w:pPr>
        <w:rPr>
          <w:sz w:val="24"/>
        </w:rPr>
      </w:pPr>
      <w:r w:rsidRPr="00EF40A5">
        <w:br w:type="page"/>
      </w:r>
      <w:bookmarkEnd w:id="2"/>
      <w:bookmarkEnd w:id="3"/>
      <w:bookmarkEnd w:id="4"/>
      <w:bookmarkEnd w:id="5"/>
    </w:p>
    <w:p w:rsidR="00287EA6" w:rsidRPr="00EF40A5" w:rsidRDefault="00B02D73">
      <w:pPr>
        <w:jc w:val="center"/>
        <w:rPr>
          <w:b/>
          <w:bCs w:val="0"/>
        </w:rPr>
      </w:pPr>
      <w:sdt>
        <w:sdtPr>
          <w:rPr>
            <w:rFonts w:hint="eastAsia"/>
          </w:rPr>
          <w:id w:val="1712995054"/>
          <w:placeholder>
            <w:docPart w:val="BA80CBFFC551433BB14130261567581C"/>
          </w:placeholder>
          <w15:color w:val="FF0000"/>
        </w:sdtPr>
        <w:sdtEndPr>
          <w:rPr>
            <w:color w:val="EE0000"/>
            <w:u w:val="single"/>
          </w:rPr>
        </w:sdtEndPr>
        <w:sdtContent>
          <w:r w:rsidR="00FF551B" w:rsidRPr="00EF40A5">
            <w:rPr>
              <w:rFonts w:hint="eastAsia"/>
              <w:color w:val="EE0000"/>
              <w:u w:val="single"/>
            </w:rPr>
            <w:t>2026</w:t>
          </w:r>
        </w:sdtContent>
      </w:sdt>
      <w:r w:rsidR="00FF551B" w:rsidRPr="00EF40A5">
        <w:rPr>
          <w:rFonts w:hint="eastAsia"/>
          <w:b/>
          <w:bCs w:val="0"/>
        </w:rPr>
        <w:t>年膳食物资</w:t>
      </w:r>
      <w:sdt>
        <w:sdtPr>
          <w:rPr>
            <w:rFonts w:cs="仿宋" w:hint="eastAsia"/>
          </w:rPr>
          <w:alias w:val="如无心仪选项请手动修改"/>
          <w:tag w:val="如无心仪选项请手动修改"/>
          <w:id w:val="1269665182"/>
          <w:placeholder>
            <w:docPart w:val="B0B14792B1FE4B939BADB6E04F9E9AC9"/>
          </w:placeholder>
          <w15:color w:val="FF0000"/>
          <w:comboBox>
            <w:listItem w:displayText="蔬果类" w:value="蔬果类"/>
            <w:listItem w:displayText="粮油类" w:value="粮油类"/>
            <w:listItem w:displayText="水产类" w:value="水产类"/>
            <w:listItem w:displayText="家禽类" w:value="家禽类"/>
            <w:listItem w:displayText="冻品类" w:value="冻品类"/>
            <w:listItem w:displayText="乳制品类" w:value="乳制品类"/>
            <w:listItem w:displayText="低值耗材类" w:value="低值耗材类"/>
          </w:comboBox>
        </w:sdtPr>
        <w:sdtEndPr/>
        <w:sdtContent>
          <w:r w:rsidR="00777029" w:rsidRPr="00EF40A5">
            <w:rPr>
              <w:rFonts w:cs="仿宋" w:hint="eastAsia"/>
            </w:rPr>
            <w:t>家禽及蛋类/水产类</w:t>
          </w:r>
        </w:sdtContent>
      </w:sdt>
      <w:sdt>
        <w:sdtPr>
          <w:rPr>
            <w:rFonts w:hint="eastAsia"/>
            <w:color w:val="EE0000"/>
          </w:rPr>
          <w:id w:val="-115831845"/>
          <w:placeholder>
            <w:docPart w:val="389DE3705B614757835AC109F2C85F6C"/>
          </w:placeholder>
          <w15:color w:val="FF0000"/>
          <w:dropDownList>
            <w:listItem w:displayText="货物" w:value="货物"/>
            <w:listItem w:displayText="配送" w:value="配送"/>
          </w:dropDownList>
        </w:sdtPr>
        <w:sdtEndPr/>
        <w:sdtContent>
          <w:r w:rsidR="00FF551B" w:rsidRPr="00EF40A5">
            <w:rPr>
              <w:rFonts w:hint="eastAsia"/>
              <w:color w:val="EE0000"/>
            </w:rPr>
            <w:t>配送</w:t>
          </w:r>
        </w:sdtContent>
      </w:sdt>
      <w:r w:rsidR="00FF551B" w:rsidRPr="00EF40A5">
        <w:rPr>
          <w:rFonts w:hint="eastAsia"/>
          <w:b/>
          <w:bCs w:val="0"/>
        </w:rPr>
        <w:t>服务项目合同</w:t>
      </w:r>
    </w:p>
    <w:p w:rsidR="00287EA6" w:rsidRPr="00EF40A5" w:rsidRDefault="00FF551B">
      <w:r w:rsidRPr="00EF40A5">
        <w:rPr>
          <w:rFonts w:hint="eastAsia"/>
        </w:rPr>
        <w:t xml:space="preserve"> </w:t>
      </w:r>
    </w:p>
    <w:p w:rsidR="00287EA6" w:rsidRPr="00EF40A5" w:rsidRDefault="00FF551B">
      <w:pPr>
        <w:pStyle w:val="14"/>
      </w:pPr>
      <w:r w:rsidRPr="00EF40A5">
        <w:rPr>
          <w:rFonts w:hint="eastAsia"/>
        </w:rPr>
        <w:t>甲方：中山大学</w:t>
      </w:r>
      <w:r w:rsidR="00122765" w:rsidRPr="00EF40A5">
        <w:rPr>
          <w:rFonts w:hint="eastAsia"/>
        </w:rPr>
        <w:t>肿瘤防治中心</w:t>
      </w:r>
    </w:p>
    <w:p w:rsidR="00287EA6" w:rsidRPr="00EF40A5" w:rsidRDefault="00FF551B">
      <w:pPr>
        <w:pStyle w:val="14"/>
      </w:pPr>
      <w:r w:rsidRPr="00EF40A5">
        <w:rPr>
          <w:rFonts w:hint="eastAsia"/>
        </w:rPr>
        <w:t>乙方：</w:t>
      </w:r>
      <w:sdt>
        <w:sdtPr>
          <w:rPr>
            <w:rFonts w:hint="eastAsia"/>
          </w:rPr>
          <w:id w:val="29315754"/>
          <w:placeholder>
            <w:docPart w:val="854C47954C3A498982ECF85B219E4F3B"/>
          </w:placeholder>
          <w15:color w:val="FF0000"/>
        </w:sdtPr>
        <w:sdtEndPr/>
        <w:sdtContent>
          <w:r w:rsidRPr="00EF40A5">
            <w:rPr>
              <w:rFonts w:hint="eastAsia"/>
              <w:color w:val="EE0000"/>
              <w:u w:val="single"/>
            </w:rPr>
            <w:t>单击此处输入合作单位</w:t>
          </w:r>
        </w:sdtContent>
      </w:sdt>
    </w:p>
    <w:p w:rsidR="00287EA6" w:rsidRPr="00EF40A5" w:rsidRDefault="00FF551B">
      <w:pPr>
        <w:pStyle w:val="14"/>
      </w:pPr>
      <w:r w:rsidRPr="00EF40A5">
        <w:rPr>
          <w:rFonts w:hint="eastAsia"/>
        </w:rPr>
        <w:t xml:space="preserve"> </w:t>
      </w:r>
    </w:p>
    <w:p w:rsidR="00287EA6" w:rsidRPr="00EF40A5" w:rsidRDefault="00FF551B">
      <w:pPr>
        <w:pStyle w:val="14"/>
      </w:pPr>
      <w:r w:rsidRPr="00EF40A5">
        <w:rPr>
          <w:rFonts w:hint="eastAsia"/>
        </w:rPr>
        <w:t>根据《中华人民共和国民法典》等相关法律法规，经甲乙双方友好协商，本着平等、互利、诚实、守信的原则，甲乙双方一致同意签订本合同，具体条款如下：</w:t>
      </w:r>
      <w:bookmarkStart w:id="6" w:name="_Toc22395"/>
    </w:p>
    <w:p w:rsidR="00287EA6" w:rsidRPr="00EF40A5" w:rsidRDefault="00FF551B">
      <w:pPr>
        <w:pStyle w:val="12"/>
      </w:pPr>
      <w:r w:rsidRPr="00EF40A5">
        <w:rPr>
          <w:rFonts w:hint="eastAsia"/>
        </w:rPr>
        <w:t>一、项目概况</w:t>
      </w:r>
    </w:p>
    <w:p w:rsidR="00287EA6" w:rsidRPr="00EF40A5" w:rsidRDefault="00FF551B">
      <w:pPr>
        <w:pStyle w:val="14"/>
        <w:numPr>
          <w:ilvl w:val="0"/>
          <w:numId w:val="1"/>
        </w:numPr>
      </w:pPr>
      <w:r w:rsidRPr="00EF40A5">
        <w:rPr>
          <w:rFonts w:hint="eastAsia"/>
        </w:rPr>
        <w:t>合同金额：</w:t>
      </w:r>
      <w:sdt>
        <w:sdtPr>
          <w:rPr>
            <w:rFonts w:hint="eastAsia"/>
          </w:rPr>
          <w:id w:val="-359670218"/>
          <w:placeholder>
            <w:docPart w:val="15D2F2AF15F1445E9ABEBFA0555E1BF6"/>
          </w:placeholder>
          <w15:color w:val="FF0000"/>
        </w:sdtPr>
        <w:sdtEndPr>
          <w:rPr>
            <w:color w:val="EE0000"/>
          </w:rPr>
        </w:sdtEndPr>
        <w:sdtContent>
          <w:r w:rsidR="00C15D7D" w:rsidRPr="00EF40A5">
            <w:rPr>
              <w:color w:val="EE0000"/>
              <w:u w:val="single"/>
            </w:rPr>
            <w:t>8</w:t>
          </w:r>
          <w:r w:rsidRPr="00EF40A5">
            <w:rPr>
              <w:rFonts w:hint="eastAsia"/>
              <w:color w:val="EE0000"/>
              <w:u w:val="single"/>
            </w:rPr>
            <w:t>00</w:t>
          </w:r>
        </w:sdtContent>
      </w:sdt>
      <w:r w:rsidRPr="00EF40A5">
        <w:rPr>
          <w:rFonts w:hint="eastAsia"/>
        </w:rPr>
        <w:t>万元</w:t>
      </w:r>
      <w:r w:rsidRPr="00EF40A5">
        <w:t>/</w:t>
      </w:r>
      <w:sdt>
        <w:sdtPr>
          <w:alias w:val="如无心仪选项请手动修改"/>
          <w:tag w:val="如无心仪选项请手动修改"/>
          <w:id w:val="370037284"/>
          <w:placeholder>
            <w:docPart w:val="E39B846A70364ECC94DB1208DE022906"/>
          </w:placeholder>
          <w15:color w:val="FF0000"/>
          <w:dropDownList>
            <w:listItem w:displayText="1" w:value="1"/>
            <w:listItem w:displayText="2" w:value="2"/>
            <w:listItem w:displayText="3" w:value="3"/>
          </w:dropDownList>
        </w:sdtPr>
        <w:sdtEndPr/>
        <w:sdtContent>
          <w:r w:rsidR="00C15D7D" w:rsidRPr="00EF40A5">
            <w:t>1</w:t>
          </w:r>
        </w:sdtContent>
      </w:sdt>
      <w:r w:rsidRPr="00EF40A5">
        <w:rPr>
          <w:rFonts w:hint="eastAsia"/>
        </w:rPr>
        <w:t>年，</w:t>
      </w:r>
      <w:sdt>
        <w:sdtPr>
          <w:rPr>
            <w:rFonts w:hint="eastAsia"/>
          </w:rPr>
          <w:alias w:val="右边三角形下拉选择一项"/>
          <w:tag w:val="右边三角形下拉选择一项"/>
          <w:id w:val="1043396438"/>
          <w:placeholder>
            <w:docPart w:val="64FEED2091E14A968D1CAEBD49839760"/>
          </w:placeholder>
          <w15:color w:val="FF0000"/>
          <w:comboBox>
            <w:listItem w:displayText="按实结算" w:value="按实结算"/>
            <w:listItem w:displayText="总价包干" w:value="总价包干"/>
          </w:comboBox>
        </w:sdtPr>
        <w:sdtEndPr/>
        <w:sdtContent>
          <w:r w:rsidRPr="00EF40A5">
            <w:rPr>
              <w:rFonts w:hint="eastAsia"/>
            </w:rPr>
            <w:t>按实结算</w:t>
          </w:r>
        </w:sdtContent>
      </w:sdt>
      <w:r w:rsidRPr="00EF40A5">
        <w:rPr>
          <w:rFonts w:hint="eastAsia"/>
        </w:rPr>
        <w:t>，含</w:t>
      </w:r>
      <w:sdt>
        <w:sdtPr>
          <w:rPr>
            <w:rFonts w:hint="eastAsia"/>
          </w:rPr>
          <w:alias w:val="右边三角形下拉选择一项"/>
          <w:tag w:val="右边三角形下拉选择一项"/>
          <w:id w:val="-1746643649"/>
          <w:placeholder>
            <w:docPart w:val="B5443450D8CE4EFC82675D9CAFDE7019"/>
          </w:placeholder>
          <w15:color w:val="FF0000"/>
          <w:dropDownList>
            <w:listItem w:displayText="越秀院区" w:value="越秀院区"/>
            <w:listItem w:displayText="黄埔院区" w:value="黄埔院区"/>
            <w:listItem w:displayText="越秀院区及黄埔院区" w:value="越秀院区及黄埔院区"/>
          </w:dropDownList>
        </w:sdtPr>
        <w:sdtEndPr/>
        <w:sdtContent>
          <w:r w:rsidRPr="00EF40A5">
            <w:rPr>
              <w:rFonts w:hint="eastAsia"/>
            </w:rPr>
            <w:t>越秀院区及黄埔院区</w:t>
          </w:r>
        </w:sdtContent>
      </w:sdt>
      <w:r w:rsidRPr="00EF40A5">
        <w:rPr>
          <w:rFonts w:hint="eastAsia"/>
        </w:rPr>
        <w:t>的供应量；</w:t>
      </w:r>
    </w:p>
    <w:p w:rsidR="00287EA6" w:rsidRPr="00EF40A5" w:rsidRDefault="00FF551B" w:rsidP="00C15D7D">
      <w:pPr>
        <w:pStyle w:val="14"/>
        <w:numPr>
          <w:ilvl w:val="0"/>
          <w:numId w:val="1"/>
        </w:numPr>
      </w:pPr>
      <w:r w:rsidRPr="00EF40A5">
        <w:rPr>
          <w:rFonts w:hint="eastAsia"/>
        </w:rPr>
        <w:t>合同服务期：</w:t>
      </w:r>
      <w:sdt>
        <w:sdtPr>
          <w:rPr>
            <w:rFonts w:hint="eastAsia"/>
          </w:rPr>
          <w:alias w:val="如无心意选项请手动修改"/>
          <w:tag w:val="如无心意选项请手动修改"/>
          <w:id w:val="301967949"/>
          <w:placeholder>
            <w:docPart w:val="EA99821FC45D4E8DBBA04F1C1804078B"/>
          </w:placeholder>
          <w15:color w:val="FF0000"/>
          <w:dropDownList>
            <w:listItem w:displayText="一" w:value="一"/>
            <w:listItem w:displayText="两" w:value="两"/>
            <w:listItem w:displayText="三" w:value="三"/>
          </w:dropDownList>
        </w:sdtPr>
        <w:sdtEndPr/>
        <w:sdtContent>
          <w:r w:rsidR="00C15D7D" w:rsidRPr="00EF40A5">
            <w:rPr>
              <w:rFonts w:hint="eastAsia"/>
            </w:rPr>
            <w:t>一</w:t>
          </w:r>
        </w:sdtContent>
      </w:sdt>
      <w:r w:rsidRPr="00EF40A5">
        <w:rPr>
          <w:rFonts w:hint="eastAsia"/>
        </w:rPr>
        <w:t>年</w:t>
      </w:r>
      <w:r w:rsidR="00C15D7D" w:rsidRPr="00EF40A5">
        <w:rPr>
          <w:rFonts w:hint="eastAsia"/>
        </w:rPr>
        <w:t>（首次供货之日为本合同起始日）</w:t>
      </w:r>
      <w:r w:rsidRPr="00EF40A5">
        <w:rPr>
          <w:rFonts w:hint="eastAsia"/>
        </w:rPr>
        <w:t>，或采购金额达到</w:t>
      </w:r>
      <w:r w:rsidR="00777029" w:rsidRPr="00EF40A5">
        <w:rPr>
          <w:rFonts w:hint="eastAsia"/>
        </w:rPr>
        <w:t>预算</w:t>
      </w:r>
      <w:r w:rsidRPr="00EF40A5">
        <w:rPr>
          <w:rFonts w:hint="eastAsia"/>
        </w:rPr>
        <w:t>金额</w:t>
      </w:r>
      <w:r w:rsidR="00C15D7D" w:rsidRPr="00EF40A5">
        <w:rPr>
          <w:rFonts w:hint="eastAsia"/>
        </w:rPr>
        <w:t>8</w:t>
      </w:r>
      <w:r w:rsidR="00C15D7D" w:rsidRPr="00EF40A5">
        <w:t>00</w:t>
      </w:r>
      <w:r w:rsidR="00C15D7D" w:rsidRPr="00EF40A5">
        <w:rPr>
          <w:rFonts w:hint="eastAsia"/>
        </w:rPr>
        <w:t>万元</w:t>
      </w:r>
      <w:r w:rsidRPr="00EF40A5">
        <w:rPr>
          <w:rFonts w:hint="eastAsia"/>
        </w:rPr>
        <w:t>时止，以先达到者为准。</w:t>
      </w:r>
      <w:r w:rsidR="00C15D7D" w:rsidRPr="00EF40A5">
        <w:rPr>
          <w:rFonts w:hint="eastAsia"/>
        </w:rPr>
        <w:t>本项目合同一年一签，采购人将与中标人首先签订第一年服务合同（合同期</w:t>
      </w:r>
      <w:r w:rsidR="00C15D7D" w:rsidRPr="00EF40A5">
        <w:t>12个月），后续年度合同是否续签，将依据中标人上一年度的月度考核结果决定。（第一年考核月份为10个月，第二年考核月份为12个月。）</w:t>
      </w:r>
    </w:p>
    <w:p w:rsidR="00287EA6" w:rsidRPr="00EF40A5" w:rsidRDefault="00FF551B">
      <w:pPr>
        <w:pStyle w:val="14"/>
      </w:pPr>
      <w:r w:rsidRPr="00EF40A5">
        <w:rPr>
          <w:rFonts w:hint="eastAsia"/>
        </w:rPr>
        <w:t>合同履行期限：自合同生效之日起至合同全部权利义务履行完毕之日止。</w:t>
      </w:r>
    </w:p>
    <w:p w:rsidR="00287EA6" w:rsidRPr="00EF40A5" w:rsidRDefault="00FF551B">
      <w:pPr>
        <w:pStyle w:val="14"/>
        <w:numPr>
          <w:ilvl w:val="0"/>
          <w:numId w:val="1"/>
        </w:numPr>
      </w:pPr>
      <w:r w:rsidRPr="00EF40A5">
        <w:rPr>
          <w:rFonts w:hint="eastAsia"/>
        </w:rPr>
        <w:t>收货地点（以方框内勾选为“</w:t>
      </w:r>
      <w:r w:rsidRPr="00EF40A5">
        <w:rPr>
          <w:rFonts w:hint="eastAsia"/>
        </w:rPr>
        <w:sym w:font="Wingdings 2" w:char="F052"/>
      </w:r>
      <w:r w:rsidR="00777029" w:rsidRPr="00EF40A5">
        <w:rPr>
          <w:rFonts w:hint="eastAsia"/>
        </w:rPr>
        <w:t>”的地址为准</w:t>
      </w:r>
      <w:r w:rsidRPr="00EF40A5">
        <w:rPr>
          <w:rFonts w:hint="eastAsia"/>
        </w:rPr>
        <w:t>）：</w:t>
      </w:r>
    </w:p>
    <w:p w:rsidR="00287EA6" w:rsidRPr="00EF40A5" w:rsidRDefault="00B02D73">
      <w:pPr>
        <w:pStyle w:val="14"/>
      </w:pPr>
      <w:sdt>
        <w:sdtPr>
          <w:rPr>
            <w:rFonts w:hint="eastAsia"/>
          </w:rPr>
          <w:id w:val="-55166805"/>
          <w15:color w:val="FF0000"/>
          <w14:checkbox>
            <w14:checked w14:val="1"/>
            <w14:checkedState w14:val="0052" w14:font="Wingdings 2"/>
            <w14:uncheckedState w14:val="2610" w14:font="MS Gothic"/>
          </w14:checkbox>
        </w:sdtPr>
        <w:sdtEndPr/>
        <w:sdtContent>
          <w:r w:rsidR="00FF551B" w:rsidRPr="00EF40A5">
            <w:rPr>
              <w:rFonts w:ascii="Wingdings 2" w:eastAsia="MS Gothic" w:hAnsi="Wingdings 2"/>
            </w:rPr>
            <w:t></w:t>
          </w:r>
        </w:sdtContent>
      </w:sdt>
      <w:r w:rsidR="00FF551B" w:rsidRPr="00EF40A5">
        <w:rPr>
          <w:rFonts w:hint="eastAsia"/>
        </w:rPr>
        <w:t>广州市越秀区东风东路</w:t>
      </w:r>
      <w:r w:rsidR="00FF551B" w:rsidRPr="00EF40A5">
        <w:t>651号中山大学</w:t>
      </w:r>
      <w:r w:rsidR="00122765" w:rsidRPr="00EF40A5">
        <w:t>肿瘤防治中心</w:t>
      </w:r>
      <w:r w:rsidR="00FF551B" w:rsidRPr="00EF40A5">
        <w:t>越秀院区1号楼23</w:t>
      </w:r>
      <w:r w:rsidR="00FF551B" w:rsidRPr="00EF40A5">
        <w:rPr>
          <w:rFonts w:hint="eastAsia"/>
        </w:rPr>
        <w:t>楼职工餐厅</w:t>
      </w:r>
    </w:p>
    <w:bookmarkStart w:id="7" w:name="_Hlk200718359"/>
    <w:p w:rsidR="00287EA6" w:rsidRPr="00EF40A5" w:rsidRDefault="00B02D73">
      <w:pPr>
        <w:pStyle w:val="14"/>
      </w:pPr>
      <w:sdt>
        <w:sdtPr>
          <w:rPr>
            <w:rFonts w:hint="eastAsia"/>
          </w:rPr>
          <w:id w:val="1170296848"/>
          <w15:color w:val="FF0000"/>
          <w14:checkbox>
            <w14:checked w14:val="1"/>
            <w14:checkedState w14:val="0052" w14:font="Wingdings 2"/>
            <w14:uncheckedState w14:val="2610" w14:font="MS Gothic"/>
          </w14:checkbox>
        </w:sdtPr>
        <w:sdtEndPr/>
        <w:sdtContent>
          <w:r w:rsidR="00FF551B" w:rsidRPr="00EF40A5">
            <w:rPr>
              <w:rFonts w:ascii="Wingdings 2" w:eastAsia="MS Gothic" w:hAnsi="Wingdings 2"/>
            </w:rPr>
            <w:t></w:t>
          </w:r>
        </w:sdtContent>
      </w:sdt>
      <w:r w:rsidR="00FF551B" w:rsidRPr="00EF40A5">
        <w:rPr>
          <w:rFonts w:hint="eastAsia"/>
        </w:rPr>
        <w:t>广州市黄埔区中新广州知识城开阳五路</w:t>
      </w:r>
      <w:r w:rsidR="00FF551B" w:rsidRPr="00EF40A5">
        <w:t>1号中山大学</w:t>
      </w:r>
      <w:r w:rsidR="00122765" w:rsidRPr="00EF40A5">
        <w:t>肿瘤防治中心</w:t>
      </w:r>
      <w:r w:rsidR="00FF551B" w:rsidRPr="00EF40A5">
        <w:t>黄埔院区</w:t>
      </w:r>
      <w:r w:rsidR="00FF551B" w:rsidRPr="00EF40A5">
        <w:rPr>
          <w:rFonts w:hint="eastAsia"/>
        </w:rPr>
        <w:t>负一楼职工餐厅</w:t>
      </w:r>
    </w:p>
    <w:bookmarkEnd w:id="7"/>
    <w:p w:rsidR="00287EA6" w:rsidRPr="00EF40A5" w:rsidRDefault="00FF551B">
      <w:pPr>
        <w:pStyle w:val="14"/>
        <w:numPr>
          <w:ilvl w:val="0"/>
          <w:numId w:val="1"/>
        </w:numPr>
      </w:pPr>
      <w:r w:rsidRPr="00EF40A5">
        <w:rPr>
          <w:rFonts w:hint="eastAsia"/>
        </w:rPr>
        <w:t>采购数量：拟采购清单中数量为预估值，实际供货数量以甲方每次提供的订单为准。</w:t>
      </w:r>
    </w:p>
    <w:p w:rsidR="00287EA6" w:rsidRPr="00EF40A5" w:rsidRDefault="00FF551B">
      <w:pPr>
        <w:pStyle w:val="14"/>
        <w:numPr>
          <w:ilvl w:val="0"/>
          <w:numId w:val="1"/>
        </w:numPr>
      </w:pPr>
      <w:r w:rsidRPr="00EF40A5">
        <w:rPr>
          <w:rFonts w:hint="eastAsia"/>
        </w:rPr>
        <w:t>送货频次：甲方为三甲公立医院，餐厅365日全年无休，</w:t>
      </w:r>
      <w:sdt>
        <w:sdtPr>
          <w:rPr>
            <w:rFonts w:cs="仿宋" w:hint="eastAsia"/>
          </w:rPr>
          <w:alias w:val="如无心仪选项请手动修改"/>
          <w:tag w:val="如无心仪选项请手动修改"/>
          <w:id w:val="1093210226"/>
          <w:placeholder>
            <w:docPart w:val="074730C943E94307820444C367947BA9"/>
          </w:placeholder>
          <w15:color w:val="FF0000"/>
          <w:comboBox>
            <w:listItem w:displayText="每天" w:value="每天"/>
            <w:listItem w:displayText="每周" w:value="每周"/>
            <w:listItem w:displayText="每月" w:value="每月"/>
          </w:comboBox>
        </w:sdtPr>
        <w:sdtEndPr/>
        <w:sdtContent>
          <w:r w:rsidRPr="00EF40A5">
            <w:rPr>
              <w:rFonts w:cs="仿宋" w:hint="eastAsia"/>
            </w:rPr>
            <w:t>每天</w:t>
          </w:r>
        </w:sdtContent>
      </w:sdt>
      <w:r w:rsidRPr="00EF40A5">
        <w:rPr>
          <w:rFonts w:hint="eastAsia"/>
        </w:rPr>
        <w:t>送货，法定节假日（如春节、国庆等）应按采购人要求供货。</w:t>
      </w:r>
    </w:p>
    <w:bookmarkEnd w:id="6"/>
    <w:p w:rsidR="00287EA6" w:rsidRPr="00EF40A5" w:rsidRDefault="00FF551B">
      <w:pPr>
        <w:pStyle w:val="12"/>
      </w:pPr>
      <w:r w:rsidRPr="00EF40A5">
        <w:rPr>
          <w:rFonts w:hint="eastAsia"/>
        </w:rPr>
        <w:lastRenderedPageBreak/>
        <w:t>二、服务要求</w:t>
      </w:r>
    </w:p>
    <w:p w:rsidR="00287EA6" w:rsidRPr="00EF40A5" w:rsidRDefault="00FF551B">
      <w:pPr>
        <w:pStyle w:val="14"/>
        <w:numPr>
          <w:ilvl w:val="0"/>
          <w:numId w:val="2"/>
        </w:numPr>
      </w:pPr>
      <w:r w:rsidRPr="00EF40A5">
        <w:rPr>
          <w:rFonts w:hint="eastAsia"/>
        </w:rPr>
        <w:t>乙方必须服从甲方实施的《中山大学</w:t>
      </w:r>
      <w:r w:rsidR="00122765" w:rsidRPr="00EF40A5">
        <w:rPr>
          <w:rFonts w:hint="eastAsia"/>
        </w:rPr>
        <w:t>肿瘤防治中心</w:t>
      </w:r>
      <w:r w:rsidRPr="00EF40A5">
        <w:rPr>
          <w:rFonts w:hint="eastAsia"/>
        </w:rPr>
        <w:t>膳食供应商月度考核表》（以下简称“考核表”）及相关评分准则，月度考核表低于60分扣减当月货款的50%，合同期内</w:t>
      </w:r>
      <w:r w:rsidR="00C15D7D" w:rsidRPr="00EF40A5">
        <w:rPr>
          <w:rFonts w:hint="eastAsia"/>
        </w:rPr>
        <w:t>1年）</w:t>
      </w:r>
      <w:r w:rsidRPr="00EF40A5">
        <w:rPr>
          <w:rFonts w:hint="eastAsia"/>
        </w:rPr>
        <w:t>考核表月度考核评分累计2次及以上低于70分，甲方有权终止合同，所发生的一切损失由乙方负责。</w:t>
      </w:r>
    </w:p>
    <w:p w:rsidR="00287EA6" w:rsidRPr="00EF40A5" w:rsidRDefault="00FF551B">
      <w:pPr>
        <w:pStyle w:val="14"/>
        <w:numPr>
          <w:ilvl w:val="0"/>
          <w:numId w:val="2"/>
        </w:numPr>
      </w:pPr>
      <w:r w:rsidRPr="00EF40A5">
        <w:rPr>
          <w:rFonts w:hint="eastAsia"/>
        </w:rPr>
        <w:t>拟采购产品详见附件</w:t>
      </w:r>
      <w:r w:rsidR="009C4682" w:rsidRPr="00EF40A5">
        <w:rPr>
          <w:rFonts w:hint="eastAsia"/>
        </w:rPr>
        <w:t>五</w:t>
      </w:r>
      <w:r w:rsidR="00777029" w:rsidRPr="00EF40A5">
        <w:rPr>
          <w:rFonts w:hint="eastAsia"/>
        </w:rPr>
        <w:t>拟采购清单</w:t>
      </w:r>
      <w:r w:rsidRPr="00EF40A5">
        <w:rPr>
          <w:rFonts w:hint="eastAsia"/>
        </w:rPr>
        <w:t>。</w:t>
      </w:r>
    </w:p>
    <w:p w:rsidR="00287EA6" w:rsidRPr="00EF40A5" w:rsidRDefault="00FF551B">
      <w:pPr>
        <w:pStyle w:val="14"/>
        <w:numPr>
          <w:ilvl w:val="0"/>
          <w:numId w:val="2"/>
        </w:numPr>
      </w:pPr>
      <w:r w:rsidRPr="00EF40A5">
        <w:rPr>
          <w:rFonts w:hint="eastAsia"/>
        </w:rPr>
        <w:t>甲方提前</w:t>
      </w:r>
      <w:sdt>
        <w:sdtPr>
          <w:rPr>
            <w:rFonts w:hint="eastAsia"/>
          </w:rPr>
          <w:alias w:val="如无心仪选项请手动修改"/>
          <w:tag w:val="如无心仪选项请手动修改"/>
          <w:id w:val="-902598435"/>
          <w:placeholder>
            <w:docPart w:val="23C9EAC36B2546C48837E9E445C38361"/>
          </w:placeholder>
          <w15:color w:val="FF0000"/>
          <w:comboBox>
            <w:listItem w:displayText="1天" w:value="1天"/>
            <w:listItem w:displayText="2天" w:value="2天"/>
            <w:listItem w:displayText="3天" w:value="3天"/>
            <w:listItem w:displayText="一周" w:value="一周"/>
          </w:comboBox>
        </w:sdtPr>
        <w:sdtEndPr/>
        <w:sdtContent>
          <w:r w:rsidRPr="00EF40A5">
            <w:rPr>
              <w:rFonts w:hint="eastAsia"/>
            </w:rPr>
            <w:t>1天</w:t>
          </w:r>
        </w:sdtContent>
      </w:sdt>
      <w:r w:rsidRPr="00EF40A5">
        <w:rPr>
          <w:rFonts w:hint="eastAsia"/>
        </w:rPr>
        <w:t>以微信、邮件、书面、电话等方式在</w:t>
      </w:r>
      <w:r w:rsidRPr="00EF40A5">
        <w:rPr>
          <w:rFonts w:cs="仿宋" w:hint="eastAsia"/>
        </w:rPr>
        <w:t>下</w:t>
      </w:r>
      <w:r w:rsidRPr="00EF40A5">
        <w:rPr>
          <w:rFonts w:cs="仿宋"/>
        </w:rPr>
        <w:t>午</w:t>
      </w:r>
      <w:sdt>
        <w:sdtPr>
          <w:rPr>
            <w:rFonts w:cs="仿宋" w:hint="eastAsia"/>
          </w:rPr>
          <w:alias w:val="如无心仪选项请手动修改"/>
          <w:tag w:val="如无心仪选项请手动修改"/>
          <w:id w:val="1360011845"/>
          <w:placeholder>
            <w:docPart w:val="3372C815D0C24666A9DBAC94E0D6AF1C"/>
          </w:placeholder>
          <w15:color w:val="FF0000"/>
          <w:comboBox>
            <w:listItem w:displayText="14" w:value="14"/>
            <w:listItem w:displayText="15" w:value="15"/>
            <w:listItem w:displayText="16" w:value="16"/>
            <w:listItem w:displayText="17" w:value="17"/>
            <w:listItem w:displayText="18" w:value="18"/>
            <w:listItem w:displayText="19" w:value="19"/>
          </w:comboBox>
        </w:sdtPr>
        <w:sdtEndPr/>
        <w:sdtContent>
          <w:r w:rsidRPr="00EF40A5">
            <w:rPr>
              <w:rFonts w:cs="仿宋" w:hint="eastAsia"/>
            </w:rPr>
            <w:t>18</w:t>
          </w:r>
        </w:sdtContent>
      </w:sdt>
      <w:r w:rsidRPr="00EF40A5">
        <w:rPr>
          <w:rFonts w:cs="仿宋"/>
        </w:rPr>
        <w:t>点</w:t>
      </w:r>
      <w:r w:rsidRPr="00EF40A5">
        <w:rPr>
          <w:rFonts w:hint="eastAsia"/>
        </w:rPr>
        <w:t>前通知乙方。订单内容包括：品种、品牌、规格、数量、送货时间、送货地点等。乙方按订单内容准确供货。在收到订单后2小时（不含）内，如不作任何的沟通或反馈，该订货单视作被乙方完全接受（为方便乙方备货，甲方每周五前公布下周的菜单给乙方作参考）。</w:t>
      </w:r>
    </w:p>
    <w:p w:rsidR="00287EA6" w:rsidRPr="00EF40A5" w:rsidRDefault="00FF551B">
      <w:pPr>
        <w:pStyle w:val="14"/>
        <w:numPr>
          <w:ilvl w:val="0"/>
          <w:numId w:val="2"/>
        </w:numPr>
      </w:pPr>
      <w:r w:rsidRPr="00EF40A5">
        <w:rPr>
          <w:rFonts w:hint="eastAsia"/>
        </w:rPr>
        <w:t>乙方按甲方规定的配送时间（</w:t>
      </w:r>
      <w:sdt>
        <w:sdtPr>
          <w:rPr>
            <w:rFonts w:hint="eastAsia"/>
          </w:rPr>
          <w:id w:val="-1298133315"/>
          <w:placeholder>
            <w:docPart w:val="CAF8681C0C0641828018C2C29EE0201D"/>
          </w:placeholder>
          <w15:color w:val="FF0000"/>
        </w:sdtPr>
        <w:sdtEndPr/>
        <w:sdtContent>
          <w:sdt>
            <w:sdtPr>
              <w:rPr>
                <w:rFonts w:hint="eastAsia"/>
              </w:rPr>
              <w:id w:val="147473109"/>
              <w:placeholder>
                <w:docPart w:val="{04672396-7e9e-416f-976b-47cb81b8559c}"/>
              </w:placeholder>
            </w:sdtPr>
            <w:sdtEndPr/>
            <w:sdtContent>
              <w:r w:rsidRPr="00EF40A5">
                <w:rPr>
                  <w:rFonts w:hint="eastAsia"/>
                  <w:u w:val="single"/>
                </w:rPr>
                <w:t>每天上午6：30前或按采购人下单指定时间</w:t>
              </w:r>
            </w:sdtContent>
          </w:sdt>
        </w:sdtContent>
      </w:sdt>
      <w:r w:rsidRPr="00EF40A5">
        <w:rPr>
          <w:rFonts w:hint="eastAsia"/>
        </w:rPr>
        <w:t>），将订单货物送达收货地点。若因乙方无法按时送达（不可抗力除外），甲方有权自行采购（乙方需要实报实销发生的相关费用），影响甲方供餐的（如造成甲方供餐延迟、无法开餐、供餐品种临时改变等情况），按考核表扣分，所发生经济损失由乙方负责。合同期内累计达到3次影响甲方供餐的，甲方有权终止合同，所发生经济损失由乙方负责。</w:t>
      </w:r>
    </w:p>
    <w:p w:rsidR="00287EA6" w:rsidRPr="00EF40A5" w:rsidRDefault="00FF551B">
      <w:pPr>
        <w:pStyle w:val="14"/>
        <w:numPr>
          <w:ilvl w:val="0"/>
          <w:numId w:val="2"/>
        </w:numPr>
      </w:pPr>
      <w:r w:rsidRPr="00EF40A5">
        <w:rPr>
          <w:rFonts w:hint="eastAsia"/>
        </w:rPr>
        <w:t>对甲方临时的供货要求（每个院区每月原则上不超过8次），乙方需随订随送，并在4小时内（不含）送达收货地点。原则上不允许临时采购未定价的产品，如供应商未经甲方的膳食管理岗同意仍供货，甲方有权不支付该批次产品货款。</w:t>
      </w:r>
    </w:p>
    <w:p w:rsidR="00287EA6" w:rsidRPr="00EF40A5" w:rsidRDefault="00FF551B">
      <w:pPr>
        <w:pStyle w:val="14"/>
        <w:numPr>
          <w:ilvl w:val="0"/>
          <w:numId w:val="2"/>
        </w:numPr>
      </w:pPr>
      <w:bookmarkStart w:id="8" w:name="OLE_LINK6"/>
      <w:r w:rsidRPr="00EF40A5">
        <w:rPr>
          <w:rFonts w:hint="eastAsia"/>
        </w:rPr>
        <w:t>乙方须保障产品数量及质量，如发现品短斤缺两，或品种、品牌（如有）、规格型号、价格、质量等未达到合同要求的，甲方拒收，并责令其在2小时（不含）内重新送货，所发生费用由乙方负责。</w:t>
      </w:r>
    </w:p>
    <w:p w:rsidR="00287EA6" w:rsidRPr="00EF40A5" w:rsidRDefault="00FF551B">
      <w:pPr>
        <w:pStyle w:val="14"/>
        <w:numPr>
          <w:ilvl w:val="0"/>
          <w:numId w:val="2"/>
        </w:numPr>
      </w:pPr>
      <w:bookmarkStart w:id="9" w:name="OLE_LINK3"/>
      <w:bookmarkEnd w:id="8"/>
      <w:r w:rsidRPr="00EF40A5">
        <w:rPr>
          <w:rFonts w:hint="eastAsia"/>
        </w:rPr>
        <w:t>乙方提供的产品若存在“假冒伪劣”或严重质量问题（如：变质、发霉、有异味等现象），甲方将拒收，乙方必须在2小时（不含）内重新送货。</w:t>
      </w:r>
    </w:p>
    <w:p w:rsidR="00287EA6" w:rsidRPr="00EF40A5" w:rsidRDefault="00FF551B">
      <w:pPr>
        <w:pStyle w:val="14"/>
        <w:numPr>
          <w:ilvl w:val="0"/>
          <w:numId w:val="2"/>
        </w:numPr>
      </w:pPr>
      <w:r w:rsidRPr="00EF40A5">
        <w:rPr>
          <w:rFonts w:hint="eastAsia"/>
        </w:rPr>
        <w:t>乙方不得擅自变更</w:t>
      </w:r>
      <w:r w:rsidR="009C4682" w:rsidRPr="00EF40A5">
        <w:rPr>
          <w:rFonts w:hint="eastAsia"/>
        </w:rPr>
        <w:t>已</w:t>
      </w:r>
      <w:r w:rsidR="00C15D7D" w:rsidRPr="00EF40A5">
        <w:rPr>
          <w:rFonts w:hint="eastAsia"/>
        </w:rPr>
        <w:t>定价</w:t>
      </w:r>
      <w:r w:rsidRPr="00EF40A5">
        <w:rPr>
          <w:rFonts w:hint="eastAsia"/>
        </w:rPr>
        <w:t>产品的品种、品牌（如有）、规格等，严格按甲方的要求供应，否则甲方拒收，由此所产生的费用由乙方负责。</w:t>
      </w:r>
    </w:p>
    <w:bookmarkEnd w:id="9"/>
    <w:p w:rsidR="00287EA6" w:rsidRPr="00EF40A5" w:rsidRDefault="00FF551B">
      <w:pPr>
        <w:pStyle w:val="14"/>
        <w:numPr>
          <w:ilvl w:val="0"/>
          <w:numId w:val="2"/>
        </w:numPr>
      </w:pPr>
      <w:r w:rsidRPr="00EF40A5">
        <w:rPr>
          <w:rFonts w:hint="eastAsia"/>
        </w:rPr>
        <w:t>运输容器：要求清洁、干燥、牢固、透气、无污染、无异味等问题，每个品种单独盛装。根据产品的性质做好防湿、防锈、防潮、防雨、防腐及防碰撞的措施。散装产品应分类包装，防止交叉污染及环境污染。凡由于包装不良造成的损失和由此产生的费用均由乙方承担。</w:t>
      </w:r>
    </w:p>
    <w:p w:rsidR="00287EA6" w:rsidRPr="00EF40A5" w:rsidRDefault="00FF551B">
      <w:pPr>
        <w:pStyle w:val="14"/>
        <w:numPr>
          <w:ilvl w:val="0"/>
          <w:numId w:val="2"/>
        </w:numPr>
      </w:pPr>
      <w:r w:rsidRPr="00EF40A5">
        <w:rPr>
          <w:rFonts w:hint="eastAsia"/>
        </w:rPr>
        <w:lastRenderedPageBreak/>
        <w:t>运输载具：运输工具应清洁卫生无污染，产品运输采用符合卫生标准的运输载具，并且要保持清洁和定期消毒。运输车厢的内仓，包括地面、墙面和顶，应使用抗腐蚀、防潮，易清洁消毒的材料。车厢内无不良气味、异味；运输途中严防日晒、雨淋，注意通风散热。产品堆放科学合理，避免造成产品的交叉污染，装车方式切实符合安全卫生要求。低温运输的产品（如有），需要保障运输过程冷链不中断。乙方配送车辆须为投标文件所列拟投入车辆，如非拟投入车辆，须提交车辆相关资料给甲方审批（自有车辆提供乙方所持有的行驶证及有效期内的机动车登记证复印件、租赁车辆提供乙方签订的租赁合同），须经甲方同意方可变更。</w:t>
      </w:r>
    </w:p>
    <w:p w:rsidR="00287EA6" w:rsidRPr="00EF40A5" w:rsidRDefault="00FF551B">
      <w:pPr>
        <w:pStyle w:val="14"/>
        <w:numPr>
          <w:ilvl w:val="0"/>
          <w:numId w:val="2"/>
        </w:numPr>
      </w:pPr>
      <w:r w:rsidRPr="00EF40A5">
        <w:rPr>
          <w:rFonts w:hint="eastAsia"/>
        </w:rPr>
        <w:t>乙方应充分做好工作人员的培训、教育工作，严格遵守甲方的各项规定。乙方指派的配送人员，持有效的健康证、穿着便于辨认的工衣和配戴胸卡。配送人员遵纪守法、品行良好，在甲方院内活动严格遵守医院各项规章制度，不得做出有损甲方形象和利益的事情。乙方工作人员应服务态度好，工作认真负责。如在工作中失误给甲方造成损失，乙方应承担责任并赔偿损失；赔偿金额可从当月货款中扣减。</w:t>
      </w:r>
    </w:p>
    <w:p w:rsidR="00287EA6" w:rsidRPr="00EF40A5" w:rsidRDefault="00FF551B">
      <w:pPr>
        <w:pStyle w:val="14"/>
        <w:numPr>
          <w:ilvl w:val="0"/>
          <w:numId w:val="2"/>
        </w:numPr>
      </w:pPr>
      <w:r w:rsidRPr="00EF40A5">
        <w:rPr>
          <w:rFonts w:hint="eastAsia"/>
        </w:rPr>
        <w:t>乙方合同执行前应向甲方提供为项目负责人、配送人员等相关人员购买的社保证明、健康证（配送人员）等材料。乙方配送人员须为投标文件所列拟投入配送人员，如非拟投入配送人员，须提交有效的健康证、乙方为其购买的社保证明给甲方审批，经甲方同意后方可更换。配送人员保持相对稳定，不能频繁更换（更换次数原则上应≤1人次/月），更换配送人员须经甲方同意，并做好交接班，确保服务标准不降低。</w:t>
      </w:r>
    </w:p>
    <w:p w:rsidR="00287EA6" w:rsidRPr="00EF40A5" w:rsidRDefault="00FF551B">
      <w:pPr>
        <w:pStyle w:val="14"/>
        <w:numPr>
          <w:ilvl w:val="0"/>
          <w:numId w:val="2"/>
        </w:numPr>
      </w:pPr>
      <w:r w:rsidRPr="00EF40A5">
        <w:rPr>
          <w:rFonts w:hint="eastAsia"/>
        </w:rPr>
        <w:t>乙方应积极配合甲方相关业务，包括但不限于收到甲方通知后</w:t>
      </w:r>
      <w:r w:rsidRPr="00EF40A5">
        <w:t>3</w:t>
      </w:r>
      <w:r w:rsidRPr="00EF40A5">
        <w:rPr>
          <w:rFonts w:hint="eastAsia"/>
        </w:rPr>
        <w:t>个工作日内提供正确无误的报价单、询价价格确认表、送货单、盖章的考核表、发票等情况。</w:t>
      </w:r>
    </w:p>
    <w:p w:rsidR="00287EA6" w:rsidRPr="00EF40A5" w:rsidRDefault="00FF551B">
      <w:pPr>
        <w:pStyle w:val="14"/>
        <w:numPr>
          <w:ilvl w:val="0"/>
          <w:numId w:val="2"/>
        </w:numPr>
      </w:pPr>
      <w:r w:rsidRPr="00EF40A5">
        <w:rPr>
          <w:rFonts w:hint="eastAsia"/>
        </w:rPr>
        <w:t>乙方向甲方提供的所有发票均真实、合法、有效的，如提供虚假发票须按虚假发票金额2倍向甲方支付违约金，赔偿甲方因此产生的全部损失，甲方有权立即终止合同，并追究乙方违约责任。</w:t>
      </w:r>
    </w:p>
    <w:p w:rsidR="00287EA6" w:rsidRPr="00EF40A5" w:rsidRDefault="00FF551B">
      <w:pPr>
        <w:pStyle w:val="14"/>
        <w:numPr>
          <w:ilvl w:val="0"/>
          <w:numId w:val="2"/>
        </w:numPr>
      </w:pPr>
      <w:r w:rsidRPr="00EF40A5">
        <w:rPr>
          <w:rFonts w:hint="eastAsia"/>
        </w:rPr>
        <w:t>乙方管理人员或项目负责人能积极主动与甲方接洽，倾听甲方意见，追踪产品和服务质量，能根据甲方提出的建议调整服务实施方案，随时解决各类问题，每月随访1次或以上（方式不限），并提供月度书面随访记录表反馈给甲方。</w:t>
      </w:r>
    </w:p>
    <w:p w:rsidR="00287EA6" w:rsidRPr="00EF40A5" w:rsidRDefault="00FF551B">
      <w:pPr>
        <w:pStyle w:val="14"/>
        <w:numPr>
          <w:ilvl w:val="0"/>
          <w:numId w:val="2"/>
        </w:numPr>
      </w:pPr>
      <w:r w:rsidRPr="00EF40A5">
        <w:rPr>
          <w:rFonts w:hint="eastAsia"/>
        </w:rPr>
        <w:t>供货过程中发生情况时，乙方管理层积极沟通及解决问题。出现货物质量问题时，乙方的项目管理人员在4小时内（不含）到达现场处理。</w:t>
      </w:r>
    </w:p>
    <w:p w:rsidR="00287EA6" w:rsidRPr="00EF40A5" w:rsidRDefault="00FF551B">
      <w:pPr>
        <w:pStyle w:val="14"/>
        <w:numPr>
          <w:ilvl w:val="0"/>
          <w:numId w:val="2"/>
        </w:numPr>
      </w:pPr>
      <w:r w:rsidRPr="00EF40A5">
        <w:rPr>
          <w:rFonts w:hint="eastAsia"/>
        </w:rPr>
        <w:t>乙方必须配合甲方突发事件</w:t>
      </w:r>
      <w:bookmarkStart w:id="10" w:name="OLE_LINK34"/>
      <w:bookmarkStart w:id="11" w:name="OLE_LINK33"/>
      <w:r w:rsidRPr="00EF40A5">
        <w:rPr>
          <w:rFonts w:hint="eastAsia"/>
        </w:rPr>
        <w:t>（疫情防控、极端天气、大面积停电等）</w:t>
      </w:r>
      <w:bookmarkEnd w:id="10"/>
      <w:bookmarkEnd w:id="11"/>
      <w:r w:rsidRPr="00EF40A5">
        <w:rPr>
          <w:rFonts w:hint="eastAsia"/>
        </w:rPr>
        <w:t>的应急配送工作。</w:t>
      </w:r>
    </w:p>
    <w:p w:rsidR="00287EA6" w:rsidRPr="00EF40A5" w:rsidRDefault="00FF551B">
      <w:pPr>
        <w:pStyle w:val="14"/>
        <w:numPr>
          <w:ilvl w:val="0"/>
          <w:numId w:val="2"/>
        </w:numPr>
      </w:pPr>
      <w:r w:rsidRPr="00EF40A5">
        <w:rPr>
          <w:rFonts w:hint="eastAsia"/>
        </w:rPr>
        <w:t>由于产品原料质量问题而引起的中毒或肠道病等事故事件，经有关单位鉴定原因后，如</w:t>
      </w:r>
      <w:r w:rsidRPr="00EF40A5">
        <w:rPr>
          <w:rFonts w:hint="eastAsia"/>
        </w:rPr>
        <w:lastRenderedPageBreak/>
        <w:t>确实为乙方产品问题，乙方承担所有的费用（包括但不限于医药费）以及相应的民事或刑事责任。乙方造成安全（监管和食品卫生）事故的，甲方有权单方面终止合同，由此产生的一切经济损失由乙方自行承担。</w:t>
      </w:r>
    </w:p>
    <w:p w:rsidR="00287EA6" w:rsidRPr="00EF40A5" w:rsidRDefault="00FF551B">
      <w:pPr>
        <w:pStyle w:val="14"/>
        <w:numPr>
          <w:ilvl w:val="0"/>
          <w:numId w:val="2"/>
        </w:numPr>
      </w:pPr>
      <w:r w:rsidRPr="00EF40A5">
        <w:rPr>
          <w:rFonts w:hint="eastAsia"/>
        </w:rPr>
        <w:t>如乙方因不可抗力因素必须中途终止合约时，应及时函请同意解约，甲方同意解约时，结清全部货款。除此因素之外乙方无故停止、中断、持续间断供货时，甲方将扣除所有未结货款，乙方不得提出异议。</w:t>
      </w:r>
    </w:p>
    <w:p w:rsidR="00287EA6" w:rsidRPr="00EF40A5" w:rsidRDefault="00FF551B">
      <w:pPr>
        <w:pStyle w:val="14"/>
        <w:numPr>
          <w:ilvl w:val="0"/>
          <w:numId w:val="2"/>
        </w:numPr>
      </w:pPr>
      <w:bookmarkStart w:id="12" w:name="OLE_LINK21"/>
      <w:bookmarkStart w:id="13" w:name="OLE_LINK20"/>
      <w:r w:rsidRPr="00EF40A5">
        <w:rPr>
          <w:rFonts w:hint="eastAsia"/>
        </w:rPr>
        <w:t>乙方不得将中标项目转包或分包（预留份额给中小企业的项目除外），否则甲方有权单方终止合同，由此产生的一切经济损失由乙方自行承担。</w:t>
      </w:r>
    </w:p>
    <w:bookmarkEnd w:id="12"/>
    <w:bookmarkEnd w:id="13"/>
    <w:p w:rsidR="00287EA6" w:rsidRPr="00EF40A5" w:rsidRDefault="00FF551B">
      <w:pPr>
        <w:pStyle w:val="14"/>
        <w:numPr>
          <w:ilvl w:val="0"/>
          <w:numId w:val="2"/>
        </w:numPr>
      </w:pPr>
      <w:r w:rsidRPr="00EF40A5">
        <w:rPr>
          <w:rFonts w:hint="eastAsia"/>
        </w:rPr>
        <w:t>乙方须制定完整详细的项目实施方案，包括但不限于以下内容：</w:t>
      </w:r>
    </w:p>
    <w:p w:rsidR="00287EA6" w:rsidRPr="00EF40A5" w:rsidRDefault="00FF551B" w:rsidP="00054841">
      <w:pPr>
        <w:pStyle w:val="14"/>
        <w:numPr>
          <w:ilvl w:val="1"/>
          <w:numId w:val="2"/>
        </w:numPr>
      </w:pPr>
      <w:r w:rsidRPr="00EF40A5">
        <w:rPr>
          <w:rFonts w:hint="eastAsia"/>
        </w:rPr>
        <w:t>货物质量保障方案</w:t>
      </w:r>
      <w:r w:rsidR="00054841" w:rsidRPr="00EF40A5">
        <w:rPr>
          <w:rFonts w:hint="eastAsia"/>
        </w:rPr>
        <w:t>（含来源、加工、包装、保存等）</w:t>
      </w:r>
    </w:p>
    <w:p w:rsidR="00287EA6" w:rsidRPr="00EF40A5" w:rsidRDefault="00FF551B">
      <w:pPr>
        <w:pStyle w:val="14"/>
        <w:numPr>
          <w:ilvl w:val="1"/>
          <w:numId w:val="2"/>
        </w:numPr>
      </w:pPr>
      <w:r w:rsidRPr="00EF40A5">
        <w:rPr>
          <w:rFonts w:hint="eastAsia"/>
        </w:rPr>
        <w:t>货物储备</w:t>
      </w:r>
      <w:r w:rsidR="00054841" w:rsidRPr="00EF40A5">
        <w:rPr>
          <w:rFonts w:hint="eastAsia"/>
        </w:rPr>
        <w:t>及仓库管理</w:t>
      </w:r>
      <w:r w:rsidRPr="00EF40A5">
        <w:rPr>
          <w:rFonts w:hint="eastAsia"/>
        </w:rPr>
        <w:t>方案</w:t>
      </w:r>
    </w:p>
    <w:p w:rsidR="00287EA6" w:rsidRPr="00EF40A5" w:rsidRDefault="00FF551B">
      <w:pPr>
        <w:pStyle w:val="14"/>
        <w:numPr>
          <w:ilvl w:val="1"/>
          <w:numId w:val="2"/>
        </w:numPr>
      </w:pPr>
      <w:r w:rsidRPr="00EF40A5">
        <w:rPr>
          <w:rFonts w:hint="eastAsia"/>
        </w:rPr>
        <w:t>配送方案（含拟投入配送人员、配送车辆</w:t>
      </w:r>
      <w:r w:rsidR="00054841" w:rsidRPr="00EF40A5">
        <w:rPr>
          <w:rFonts w:hint="eastAsia"/>
        </w:rPr>
        <w:t>、运输环节等</w:t>
      </w:r>
      <w:r w:rsidRPr="00EF40A5">
        <w:rPr>
          <w:rFonts w:hint="eastAsia"/>
        </w:rPr>
        <w:t>）</w:t>
      </w:r>
    </w:p>
    <w:p w:rsidR="00287EA6" w:rsidRPr="00EF40A5" w:rsidRDefault="00FF551B">
      <w:pPr>
        <w:pStyle w:val="14"/>
        <w:numPr>
          <w:ilvl w:val="1"/>
          <w:numId w:val="2"/>
        </w:numPr>
      </w:pPr>
      <w:r w:rsidRPr="00EF40A5">
        <w:rPr>
          <w:rFonts w:hint="eastAsia"/>
        </w:rPr>
        <w:t>人员培训方案</w:t>
      </w:r>
    </w:p>
    <w:p w:rsidR="00287EA6" w:rsidRPr="00EF40A5" w:rsidRDefault="00FF551B">
      <w:pPr>
        <w:pStyle w:val="14"/>
        <w:numPr>
          <w:ilvl w:val="1"/>
          <w:numId w:val="2"/>
        </w:numPr>
      </w:pPr>
      <w:r w:rsidRPr="00EF40A5">
        <w:rPr>
          <w:rFonts w:hint="eastAsia"/>
        </w:rPr>
        <w:t>售后服务</w:t>
      </w:r>
      <w:r w:rsidR="00054841" w:rsidRPr="00EF40A5">
        <w:rPr>
          <w:rFonts w:hint="eastAsia"/>
        </w:rPr>
        <w:t>方案</w:t>
      </w:r>
    </w:p>
    <w:p w:rsidR="00287EA6" w:rsidRPr="00EF40A5" w:rsidRDefault="00FF551B">
      <w:pPr>
        <w:pStyle w:val="14"/>
        <w:numPr>
          <w:ilvl w:val="1"/>
          <w:numId w:val="2"/>
        </w:numPr>
      </w:pPr>
      <w:r w:rsidRPr="00EF40A5">
        <w:rPr>
          <w:rFonts w:hint="eastAsia"/>
        </w:rPr>
        <w:t>突发事件应急响应方案，如停水、停电、车辆故障、道路被淹等情况的应急措施。</w:t>
      </w:r>
    </w:p>
    <w:p w:rsidR="00054841" w:rsidRPr="00EF40A5" w:rsidRDefault="00054841" w:rsidP="00295899">
      <w:pPr>
        <w:pStyle w:val="14"/>
        <w:ind w:left="0"/>
      </w:pPr>
      <w:r w:rsidRPr="00EF40A5">
        <w:rPr>
          <w:rFonts w:hint="eastAsia"/>
        </w:rPr>
        <w:t>2</w:t>
      </w:r>
      <w:r w:rsidRPr="00EF40A5">
        <w:t>2.</w:t>
      </w:r>
      <w:r w:rsidRPr="00EF40A5">
        <w:rPr>
          <w:rFonts w:hint="eastAsia"/>
        </w:rPr>
        <w:t xml:space="preserve"> 其他要求（水产类）：乙方分别在两个配送点（越秀院区与黄埔院区）安排适量的持健康证明的工作人员驻场（越秀院区</w:t>
      </w:r>
      <w:r w:rsidRPr="00EF40A5">
        <w:t>2名工作人员、黄埔院区1名工作人员），按</w:t>
      </w:r>
      <w:r w:rsidRPr="00EF40A5">
        <w:rPr>
          <w:rFonts w:hint="eastAsia"/>
        </w:rPr>
        <w:t>甲方</w:t>
      </w:r>
      <w:r w:rsidRPr="00EF40A5">
        <w:t>的要求，完成宰杀水产类产品（包括膛鱼、刮鱼鳞、清内脏、洗生蚝、洗闸蟹等必要粗加工工序），并应听从</w:t>
      </w:r>
      <w:r w:rsidRPr="00EF40A5">
        <w:rPr>
          <w:rFonts w:hint="eastAsia"/>
        </w:rPr>
        <w:t>甲方</w:t>
      </w:r>
      <w:r w:rsidRPr="00EF40A5">
        <w:t>的安排。如发现配送人员患有传染性疾病、有未愈合的伤口等不符合《中华人民共和国食品安全法》的相关规定，按考核表予以处罚。</w:t>
      </w:r>
    </w:p>
    <w:p w:rsidR="00287EA6" w:rsidRPr="00EF40A5" w:rsidRDefault="00FF551B">
      <w:pPr>
        <w:pStyle w:val="12"/>
      </w:pPr>
      <w:bookmarkStart w:id="14" w:name="_Toc7904"/>
      <w:r w:rsidRPr="00EF40A5">
        <w:rPr>
          <w:rFonts w:cs="仿宋" w:hint="eastAsia"/>
        </w:rPr>
        <w:t>三、</w:t>
      </w:r>
      <w:r w:rsidRPr="00EF40A5">
        <w:rPr>
          <w:rFonts w:hint="eastAsia"/>
        </w:rPr>
        <w:t>定价及结算要求</w:t>
      </w:r>
      <w:bookmarkEnd w:id="14"/>
    </w:p>
    <w:bookmarkStart w:id="15" w:name="OLE_LINK68" w:displacedByCustomXml="next"/>
    <w:bookmarkStart w:id="16" w:name="OLE_LINK67" w:displacedByCustomXml="next"/>
    <w:bookmarkStart w:id="17" w:name="_Toc8341" w:displacedByCustomXml="next"/>
    <w:sdt>
      <w:sdtPr>
        <w:rPr>
          <w:rFonts w:hint="eastAsia"/>
          <w:color w:val="000000"/>
          <w:kern w:val="0"/>
          <w:sz w:val="24"/>
        </w:rPr>
        <w:id w:val="-1503044835"/>
        <w:placeholder>
          <w:docPart w:val="C3750C2362D0442CB7DE17F58EC12231"/>
        </w:placeholder>
        <w15:color w:val="FF0000"/>
      </w:sdtPr>
      <w:sdtEndPr/>
      <w:sdtContent>
        <w:p w:rsidR="00054841" w:rsidRPr="00EF40A5" w:rsidRDefault="00054841" w:rsidP="00054841">
          <w:pPr>
            <w:pStyle w:val="14"/>
          </w:pPr>
          <w:r w:rsidRPr="00EF40A5">
            <w:rPr>
              <w:rFonts w:hint="eastAsia"/>
            </w:rPr>
            <w:t>（一）</w:t>
          </w:r>
          <w:r w:rsidRPr="00EF40A5">
            <w:rPr>
              <w:rFonts w:hint="eastAsia"/>
              <w:b/>
            </w:rPr>
            <w:t>报价方式：</w:t>
          </w:r>
          <w:bookmarkStart w:id="18" w:name="OLE_LINK25"/>
          <w:bookmarkStart w:id="19" w:name="OLE_LINK26"/>
          <w:r w:rsidRPr="00EF40A5">
            <w:rPr>
              <w:rFonts w:hint="eastAsia"/>
              <w:b/>
            </w:rPr>
            <w:t>以下浮率形式进行投标报价</w:t>
          </w:r>
          <w:r w:rsidRPr="00EF40A5">
            <w:rPr>
              <w:rFonts w:hint="eastAsia"/>
            </w:rPr>
            <w:t>，</w:t>
          </w:r>
          <w:bookmarkEnd w:id="18"/>
          <w:bookmarkEnd w:id="19"/>
          <w:r w:rsidRPr="00EF40A5">
            <w:rPr>
              <w:rFonts w:hint="eastAsia"/>
            </w:rPr>
            <w:t>下浮率在合同期内固定不变。价格包含产品的价格、运输费、加工费、检验检疫费、卸装费、售后服务、保险、搬运费、不合格货物的退换费用及税金等由供应货物而产生的一切应预见和不可预见费用。采购参考清单里：“广州市发展和改革委员会”官方网站链接（</w:t>
          </w:r>
          <w:hyperlink r:id="rId7" w:history="1">
            <w:r w:rsidRPr="00EF40A5">
              <w:rPr>
                <w:rStyle w:val="af5"/>
                <w:rFonts w:hint="eastAsia"/>
              </w:rPr>
              <w:t>https://121.8.226.252/basic/sendReportInfoes）的“广州市全市菜篮子平</w:t>
            </w:r>
          </w:hyperlink>
          <w:r w:rsidRPr="00EF40A5">
            <w:rPr>
              <w:rFonts w:hint="eastAsia"/>
            </w:rPr>
            <w:t xml:space="preserve"> 均零售价”上有公布的品种为菜篮子清单品种，无公布的品种为肉菜市场清单品种。</w:t>
          </w:r>
        </w:p>
        <w:p w:rsidR="00122765" w:rsidRPr="00EF40A5" w:rsidRDefault="00122765" w:rsidP="00122765">
          <w:pPr>
            <w:pStyle w:val="14"/>
          </w:pPr>
          <w:bookmarkStart w:id="20" w:name="OLE_LINK30"/>
          <w:r w:rsidRPr="00EF40A5">
            <w:rPr>
              <w:rFonts w:hint="eastAsia"/>
            </w:rPr>
            <w:lastRenderedPageBreak/>
            <w:t>（二）菜篮子</w:t>
          </w:r>
          <w:bookmarkEnd w:id="20"/>
          <w:r w:rsidRPr="00EF40A5">
            <w:rPr>
              <w:rFonts w:hint="eastAsia"/>
            </w:rPr>
            <w:t>清单的品种定价原则：</w:t>
          </w:r>
        </w:p>
        <w:p w:rsidR="00122765" w:rsidRPr="00EF40A5" w:rsidRDefault="00122765" w:rsidP="00122765">
          <w:pPr>
            <w:pStyle w:val="14"/>
            <w:ind w:left="880"/>
          </w:pPr>
          <w:r w:rsidRPr="00EF40A5">
            <w:rPr>
              <w:rFonts w:hint="eastAsia"/>
            </w:rPr>
            <w:t>1</w:t>
          </w:r>
          <w:r w:rsidRPr="00EF40A5">
            <w:t>.</w:t>
          </w:r>
          <w:r w:rsidRPr="00EF40A5">
            <w:rPr>
              <w:rFonts w:hint="eastAsia"/>
            </w:rPr>
            <w:t>基准价:广州市发展和改革委员会官方网站的价格管理（http://121.8.226.252/basic/sendReportInfoes）广州市菜篮子价格的“全市菜篮子平均零售价”的结算周期上月</w:t>
          </w:r>
          <w:r w:rsidRPr="00EF40A5">
            <w:t>20</w:t>
          </w:r>
          <w:r w:rsidRPr="00EF40A5">
            <w:rPr>
              <w:rFonts w:hint="eastAsia"/>
            </w:rPr>
            <w:t>号零售价为基准价（菜篮子价格为每公斤价格，折算成同等单位“斤”进行计算）。</w:t>
          </w:r>
        </w:p>
        <w:p w:rsidR="00122765" w:rsidRPr="00EF40A5" w:rsidRDefault="00122765" w:rsidP="00122765">
          <w:pPr>
            <w:pStyle w:val="14"/>
            <w:ind w:left="880"/>
          </w:pPr>
          <w:r w:rsidRPr="00EF40A5">
            <w:rPr>
              <w:rFonts w:hint="eastAsia"/>
            </w:rPr>
            <w:t>2</w:t>
          </w:r>
          <w:r w:rsidRPr="00EF40A5">
            <w:t>.</w:t>
          </w:r>
          <w:r w:rsidRPr="00EF40A5">
            <w:rPr>
              <w:rFonts w:hint="eastAsia"/>
            </w:rPr>
            <w:t>当月结算单价=对应品种菜篮子的基准价×（1-投标下浮率）</w:t>
          </w:r>
          <w:r w:rsidRPr="00EF40A5">
            <w:t xml:space="preserve"> </w:t>
          </w:r>
        </w:p>
        <w:p w:rsidR="00122765" w:rsidRPr="00EF40A5" w:rsidRDefault="00122765" w:rsidP="00122765">
          <w:pPr>
            <w:pStyle w:val="14"/>
          </w:pPr>
          <w:r w:rsidRPr="00EF40A5">
            <w:rPr>
              <w:rFonts w:hint="eastAsia"/>
            </w:rPr>
            <w:t>（三）肉菜市场清单的品种定价原则：</w:t>
          </w:r>
        </w:p>
        <w:p w:rsidR="00122765" w:rsidRPr="00EF40A5" w:rsidRDefault="00122765" w:rsidP="00122765">
          <w:pPr>
            <w:pStyle w:val="14"/>
            <w:ind w:left="880"/>
          </w:pPr>
          <w:bookmarkStart w:id="21" w:name="OLE_LINK60"/>
          <w:bookmarkStart w:id="22" w:name="OLE_LINK59"/>
          <w:r w:rsidRPr="00EF40A5">
            <w:rPr>
              <w:rFonts w:hint="eastAsia"/>
            </w:rPr>
            <w:t>1</w:t>
          </w:r>
          <w:r w:rsidRPr="00EF40A5">
            <w:t>.</w:t>
          </w:r>
          <w:r w:rsidRPr="00EF40A5">
            <w:rPr>
              <w:rFonts w:hint="eastAsia"/>
            </w:rPr>
            <w:t>基准价：</w:t>
          </w:r>
          <w:r w:rsidR="00885D9E" w:rsidRPr="00EF40A5">
            <w:rPr>
              <w:rFonts w:hint="eastAsia"/>
            </w:rPr>
            <w:t>肉菜市场清单的基准价</w:t>
          </w:r>
        </w:p>
        <w:p w:rsidR="00122765" w:rsidRPr="00EF40A5" w:rsidRDefault="00122765" w:rsidP="00122765">
          <w:pPr>
            <w:pStyle w:val="14"/>
            <w:ind w:left="880"/>
          </w:pPr>
          <w:r w:rsidRPr="00EF40A5">
            <w:rPr>
              <w:rFonts w:hint="eastAsia"/>
            </w:rPr>
            <w:t>2</w:t>
          </w:r>
          <w:r w:rsidRPr="00EF40A5">
            <w:t>.</w:t>
          </w:r>
          <w:r w:rsidRPr="00EF40A5">
            <w:rPr>
              <w:rFonts w:hint="eastAsia"/>
            </w:rPr>
            <w:t>价格比（家禽类）：家禽类产品选开标日 “生宰光鸡”零售价做基期价格（菜篮子价格为每公斤价格，折算成同等单位“斤”进行计算），结算周期上月20号菜篮子“生宰光鸡”零售价为报告期价格，得出价格比=报告期价格÷基期价格。</w:t>
          </w:r>
        </w:p>
        <w:p w:rsidR="00122765" w:rsidRPr="00EF40A5" w:rsidRDefault="00122765" w:rsidP="00122765">
          <w:pPr>
            <w:pStyle w:val="14"/>
            <w:ind w:left="880"/>
          </w:pPr>
          <w:r w:rsidRPr="00EF40A5">
            <w:t>3.</w:t>
          </w:r>
          <w:r w:rsidRPr="00EF40A5">
            <w:rPr>
              <w:rFonts w:hint="eastAsia"/>
            </w:rPr>
            <w:t>价格比（蛋类）：蛋类产品选开标日 “红壳鸡蛋”零售价做基期价格（菜篮子价格为每公斤价格，折算成同等单位“斤”进行计算），结算周期上月20号菜篮子“红壳鸡蛋”零售价为报告期价格，得出价格比=报告期价格÷基期价格。</w:t>
          </w:r>
        </w:p>
        <w:p w:rsidR="00122765" w:rsidRPr="00EF40A5" w:rsidRDefault="00122765" w:rsidP="00122765">
          <w:pPr>
            <w:pStyle w:val="14"/>
            <w:ind w:left="880"/>
          </w:pPr>
          <w:r w:rsidRPr="00EF40A5">
            <w:rPr>
              <w:rFonts w:hint="eastAsia"/>
            </w:rPr>
            <w:t>4</w:t>
          </w:r>
          <w:r w:rsidRPr="00EF40A5">
            <w:t>.</w:t>
          </w:r>
          <w:r w:rsidRPr="00EF40A5">
            <w:rPr>
              <w:rFonts w:hint="eastAsia"/>
            </w:rPr>
            <w:t xml:space="preserve"> 价格比（水产类）：水产类产品选开标日水产类1</w:t>
          </w:r>
          <w:r w:rsidRPr="00EF40A5">
            <w:t>3</w:t>
          </w:r>
          <w:r w:rsidRPr="00EF40A5">
            <w:rPr>
              <w:rFonts w:hint="eastAsia"/>
            </w:rPr>
            <w:t>个产品零售价之和做基期价格（品种为：冻带鱼、冻黄花鱼、红三鱼、鱿鱼、生鱼、黄鳝、原条草鱼、开刀草鱼、原条鳙鱼、开刀鳙鱼、原条鲮鱼、鲫鱼、鲈鱼，菜篮子价格为每公斤价格，折算成同等单位“斤”进行计算），结算周期上月20号菜篮子水产类1</w:t>
          </w:r>
          <w:r w:rsidRPr="00EF40A5">
            <w:t>3</w:t>
          </w:r>
          <w:r w:rsidRPr="00EF40A5">
            <w:rPr>
              <w:rFonts w:hint="eastAsia"/>
            </w:rPr>
            <w:t>个产品零售价之和为报告期价格，得出价格比=报告期价格÷基期价格。如遇菜篮子品种调整，则对应增减基期价格的品种（</w:t>
          </w:r>
          <w:r w:rsidR="00885D9E" w:rsidRPr="00EF40A5">
            <w:rPr>
              <w:rFonts w:hint="eastAsia"/>
            </w:rPr>
            <w:t>假设</w:t>
          </w:r>
          <w:r w:rsidRPr="00EF40A5">
            <w:rPr>
              <w:rFonts w:hint="eastAsia"/>
            </w:rPr>
            <w:t>开标日菜篮子水产类有生鱼，合同执行期间，菜篮子删除了生鱼，则基期价格和报告期价格都不计算生鱼价格。</w:t>
          </w:r>
        </w:p>
        <w:p w:rsidR="00122765" w:rsidRPr="00EF40A5" w:rsidRDefault="00122765" w:rsidP="00122765">
          <w:pPr>
            <w:pStyle w:val="14"/>
            <w:ind w:left="880"/>
          </w:pPr>
          <w:r w:rsidRPr="00EF40A5">
            <w:rPr>
              <w:rFonts w:hint="eastAsia"/>
            </w:rPr>
            <w:t>5</w:t>
          </w:r>
          <w:r w:rsidRPr="00EF40A5">
            <w:t>.</w:t>
          </w:r>
          <w:r w:rsidRPr="00EF40A5">
            <w:rPr>
              <w:rFonts w:hint="eastAsia"/>
            </w:rPr>
            <w:t xml:space="preserve"> 当月结算单价=基准价×（1-投标下浮率）×价格比</w:t>
          </w:r>
        </w:p>
        <w:p w:rsidR="00885D9E" w:rsidRPr="00EF40A5" w:rsidRDefault="00885D9E" w:rsidP="00885D9E">
          <w:pPr>
            <w:pStyle w:val="14"/>
            <w:ind w:left="880"/>
          </w:pPr>
          <w:r w:rsidRPr="00EF40A5">
            <w:rPr>
              <w:rFonts w:hint="eastAsia"/>
            </w:rPr>
            <w:t>（四）清单外品种定价原则：</w:t>
          </w:r>
        </w:p>
        <w:p w:rsidR="00885D9E" w:rsidRPr="00EF40A5" w:rsidRDefault="00885D9E" w:rsidP="00885D9E">
          <w:pPr>
            <w:pStyle w:val="14"/>
            <w:ind w:left="880"/>
          </w:pPr>
          <w:r w:rsidRPr="00EF40A5">
            <w:tab/>
            <w:t>1.询价市场：建设新村市场（越秀区建设二马路）、珠光市场（越秀区文德南</w:t>
          </w:r>
          <w:r w:rsidRPr="00EF40A5">
            <w:lastRenderedPageBreak/>
            <w:t>路）、沙园市场（海珠区西华街）、兴龙农贸市场（黄埔区兴龙路）、惠福西肉菜市场、车陂综合市场、石牌市场、西华肉菜市场、堑口肉菜市场等。</w:t>
          </w:r>
        </w:p>
        <w:p w:rsidR="00885D9E" w:rsidRPr="00EF40A5" w:rsidRDefault="00885D9E" w:rsidP="00885D9E">
          <w:pPr>
            <w:pStyle w:val="14"/>
            <w:ind w:left="880"/>
          </w:pPr>
          <w:r w:rsidRPr="00EF40A5">
            <w:t>2.基准价：当月10日前由中标人提供报价， 11-20日双方到肉菜市场进行现场询价（由采购人选择询价市场和5个以上摊位），以达到采购人质量及验收要求的最低零售价为基准价。如中标人提供的报价低于询价最低零售价，则取中标人报价为基准价。首次询价确定基准价后，合同期内基准价不变。</w:t>
          </w:r>
        </w:p>
        <w:p w:rsidR="00885D9E" w:rsidRPr="00EF40A5" w:rsidRDefault="00885D9E" w:rsidP="00885D9E">
          <w:pPr>
            <w:pStyle w:val="14"/>
            <w:ind w:left="880"/>
          </w:pPr>
          <w:r w:rsidRPr="00EF40A5">
            <w:t>3. 价格比（家禽类）：家禽类产品选现场询价当月20号菜篮子 “生宰光鸡”零售价做基期价格，结算周期上月20号菜篮子“生宰光鸡”零售价为报告期价格，得出价格比=报告期价格÷基期价格。（第1、2次定价，报告期价格=基期价格）。</w:t>
          </w:r>
        </w:p>
        <w:p w:rsidR="00885D9E" w:rsidRPr="00EF40A5" w:rsidRDefault="00885D9E" w:rsidP="00885D9E">
          <w:pPr>
            <w:pStyle w:val="14"/>
            <w:ind w:left="880"/>
          </w:pPr>
          <w:r w:rsidRPr="00EF40A5">
            <w:t>4.价格比（蛋类）：蛋类产品选现场询价当月20号 “红壳鸡蛋零售价做基期价格，结算周期上月20号菜篮子“红壳鸡蛋”零售价为报告期价格，得出价格比=报告期价格÷基期价格。（第1、2次定价，报告期价格=基期价格）。</w:t>
          </w:r>
        </w:p>
        <w:p w:rsidR="00885D9E" w:rsidRPr="00EF40A5" w:rsidRDefault="00885D9E" w:rsidP="00885D9E">
          <w:pPr>
            <w:pStyle w:val="14"/>
            <w:ind w:left="880"/>
          </w:pPr>
          <w:r w:rsidRPr="00EF40A5">
            <w:t>5. 价格比（水产类）：水产类产品选现场询价当月20号水产类13个产品零售价之和做基期价格（品种为：冻带鱼、冻黄花鱼、红三鱼、鱿鱼、生鱼、黄鳝、原条草鱼、开刀草鱼、原条鳙鱼、开刀鳙鱼、原条鲮鱼、鲫鱼、鲈鱼，菜篮子价格为每公斤价格，折算成同等单位“斤”进行计算），结算周期上月20号菜篮子水产类13个产品零售价之和为报告期价格，得出价格比=报告期价格÷基期价格。（第1、2次定价，报告期价格=基期价格）</w:t>
          </w:r>
        </w:p>
        <w:p w:rsidR="00122765" w:rsidRPr="00EF40A5" w:rsidRDefault="00885D9E" w:rsidP="00DC0E6F">
          <w:pPr>
            <w:pStyle w:val="14"/>
            <w:ind w:left="880"/>
          </w:pPr>
          <w:r w:rsidRPr="00EF40A5">
            <w:t>6. 当月结算单价=基准价×（1-投标下浮率）×价格比</w:t>
          </w:r>
          <w:r w:rsidRPr="00EF40A5" w:rsidDel="00885D9E">
            <w:rPr>
              <w:rFonts w:hint="eastAsia"/>
            </w:rPr>
            <w:t xml:space="preserve"> </w:t>
          </w:r>
        </w:p>
        <w:p w:rsidR="00122765" w:rsidRPr="00EF40A5" w:rsidRDefault="00122765" w:rsidP="00122765">
          <w:pPr>
            <w:pStyle w:val="14"/>
            <w:ind w:left="440"/>
          </w:pPr>
          <w:r w:rsidRPr="00EF40A5">
            <w:rPr>
              <w:rFonts w:hint="eastAsia"/>
            </w:rPr>
            <w:t>（</w:t>
          </w:r>
          <w:r w:rsidR="00885D9E" w:rsidRPr="00EF40A5">
            <w:rPr>
              <w:rFonts w:hint="eastAsia"/>
            </w:rPr>
            <w:t>五</w:t>
          </w:r>
          <w:r w:rsidRPr="00EF40A5">
            <w:rPr>
              <w:rFonts w:hint="eastAsia"/>
            </w:rPr>
            <w:t>）</w:t>
          </w:r>
          <w:bookmarkEnd w:id="21"/>
          <w:bookmarkEnd w:id="22"/>
          <w:r w:rsidRPr="00EF40A5">
            <w:rPr>
              <w:rFonts w:hint="eastAsia"/>
            </w:rPr>
            <w:t>货款按月结算：</w:t>
          </w:r>
        </w:p>
        <w:p w:rsidR="00885D9E" w:rsidRPr="00EF40A5" w:rsidRDefault="00122765" w:rsidP="00122765">
          <w:pPr>
            <w:pStyle w:val="14"/>
            <w:ind w:left="880"/>
            <w:rPr>
              <w:lang w:bidi="ar"/>
            </w:rPr>
          </w:pPr>
          <w:r w:rsidRPr="00EF40A5">
            <w:rPr>
              <w:rFonts w:hint="eastAsia"/>
              <w:lang w:bidi="ar"/>
            </w:rPr>
            <w:t>1</w:t>
          </w:r>
          <w:r w:rsidRPr="00EF40A5">
            <w:rPr>
              <w:lang w:bidi="ar"/>
            </w:rPr>
            <w:t>.</w:t>
          </w:r>
          <w:r w:rsidR="00885D9E" w:rsidRPr="00EF40A5">
            <w:rPr>
              <w:rFonts w:hint="eastAsia"/>
            </w:rPr>
            <w:t xml:space="preserve"> </w:t>
          </w:r>
          <w:r w:rsidR="00885D9E" w:rsidRPr="00EF40A5">
            <w:rPr>
              <w:rFonts w:hint="eastAsia"/>
              <w:lang w:bidi="ar"/>
            </w:rPr>
            <w:t>当月账期为上月</w:t>
          </w:r>
          <w:r w:rsidR="00885D9E" w:rsidRPr="00EF40A5">
            <w:rPr>
              <w:lang w:bidi="ar"/>
            </w:rPr>
            <w:t>26日至当月25日（例：4月26日至5月25日为5月份的当月账期），如账期日有调整，采购人会书面/邮件/微信等方式通知中标人。</w:t>
          </w:r>
        </w:p>
        <w:p w:rsidR="00122765" w:rsidRPr="00EF40A5" w:rsidRDefault="00885D9E" w:rsidP="00122765">
          <w:pPr>
            <w:pStyle w:val="14"/>
            <w:ind w:left="880"/>
            <w:rPr>
              <w:lang w:bidi="ar"/>
            </w:rPr>
          </w:pPr>
          <w:r w:rsidRPr="00EF40A5">
            <w:rPr>
              <w:rFonts w:hint="eastAsia"/>
              <w:lang w:bidi="ar"/>
            </w:rPr>
            <w:t>2</w:t>
          </w:r>
          <w:r w:rsidRPr="00EF40A5">
            <w:rPr>
              <w:lang w:bidi="ar"/>
            </w:rPr>
            <w:t>.</w:t>
          </w:r>
          <w:r w:rsidR="00122765" w:rsidRPr="00EF40A5">
            <w:rPr>
              <w:lang w:bidi="ar"/>
            </w:rPr>
            <w:t>采购人与中标人按定价原则及相对应品种的实际验收量核对当月供货额，</w:t>
          </w:r>
          <w:r w:rsidR="00122765" w:rsidRPr="00EF40A5">
            <w:rPr>
              <w:rFonts w:hint="eastAsia"/>
              <w:lang w:bidi="ar"/>
            </w:rPr>
            <w:t>并按</w:t>
          </w:r>
          <w:r w:rsidR="00122765" w:rsidRPr="00EF40A5">
            <w:rPr>
              <w:lang w:bidi="ar"/>
            </w:rPr>
            <w:t xml:space="preserve"> </w:t>
          </w:r>
          <w:r w:rsidR="00122765" w:rsidRPr="00EF40A5">
            <w:rPr>
              <w:rFonts w:hint="eastAsia"/>
              <w:lang w:bidi="ar"/>
            </w:rPr>
            <w:t>“中山大学肿瘤防治中心膳食供应商月度考核表”的考核得分结果，双方核准当月的供货额。</w:t>
          </w:r>
        </w:p>
        <w:p w:rsidR="00122765" w:rsidRPr="00EF40A5" w:rsidRDefault="00885D9E" w:rsidP="00122765">
          <w:pPr>
            <w:pStyle w:val="14"/>
            <w:ind w:left="880"/>
            <w:rPr>
              <w:lang w:bidi="ar"/>
            </w:rPr>
          </w:pPr>
          <w:r w:rsidRPr="00EF40A5">
            <w:rPr>
              <w:lang w:bidi="ar"/>
            </w:rPr>
            <w:lastRenderedPageBreak/>
            <w:t>3</w:t>
          </w:r>
          <w:r w:rsidR="00122765" w:rsidRPr="00EF40A5">
            <w:rPr>
              <w:lang w:bidi="ar"/>
            </w:rPr>
            <w:t>.</w:t>
          </w:r>
          <w:r w:rsidR="00122765" w:rsidRPr="00EF40A5">
            <w:rPr>
              <w:rFonts w:hint="eastAsia"/>
              <w:lang w:bidi="ar"/>
            </w:rPr>
            <w:t>当月供货额</w:t>
          </w:r>
          <w:r w:rsidR="00122765" w:rsidRPr="00EF40A5">
            <w:rPr>
              <w:lang w:bidi="ar"/>
            </w:rPr>
            <w:t>=对应品种的供货单价×该品种的实际供货量-月度</w:t>
          </w:r>
          <w:r w:rsidR="00122765" w:rsidRPr="00EF40A5">
            <w:rPr>
              <w:rFonts w:hint="eastAsia"/>
              <w:lang w:bidi="ar"/>
            </w:rPr>
            <w:t>考核表减扣金额及违约金</w:t>
          </w:r>
        </w:p>
        <w:p w:rsidR="00122765" w:rsidRPr="00EF40A5" w:rsidRDefault="00885D9E" w:rsidP="00122765">
          <w:pPr>
            <w:pStyle w:val="14"/>
            <w:ind w:left="851" w:hanging="425"/>
            <w:rPr>
              <w:lang w:bidi="ar"/>
            </w:rPr>
          </w:pPr>
          <w:r w:rsidRPr="00EF40A5">
            <w:rPr>
              <w:lang w:bidi="ar"/>
            </w:rPr>
            <w:t>4</w:t>
          </w:r>
          <w:r w:rsidR="00122765" w:rsidRPr="00EF40A5">
            <w:rPr>
              <w:lang w:bidi="ar"/>
            </w:rPr>
            <w:t>.采购人自收到发票且项目满足合同支付条件的，10个工作日内将货款支付到中标人账户；对于不满足合同约定支付条件的，中标人须按采购人要求完善，直至满足支付条件，采购人在10个工作日内将货款支付到中标人账户。</w:t>
          </w:r>
          <w:r w:rsidR="00122765" w:rsidRPr="00EF40A5">
            <w:rPr>
              <w:rFonts w:hint="eastAsia"/>
              <w:lang w:bidi="ar"/>
            </w:rPr>
            <w:t>若采购人没有按时支付合同款项并且在收到中标人书面催款通知后20个工作日内仍未支付的，除因不可抗力的因素外，中标人有权就延迟付款部分按照每日3‰的比例向采购人收取延期付款违约金，此违约金达到合同价格的5%时，中标人还可考虑终止合同。若采购人在收到中标人催款通知后约定时间内履约支付合同款项，中标人无权再向采购人追溯逾期付款的相关法律责任。</w:t>
          </w:r>
        </w:p>
        <w:p w:rsidR="00287EA6" w:rsidRPr="00EF40A5" w:rsidRDefault="00287EA6" w:rsidP="00295899">
          <w:pPr>
            <w:pStyle w:val="14"/>
            <w:tabs>
              <w:tab w:val="clear" w:pos="709"/>
              <w:tab w:val="left" w:pos="420"/>
            </w:tabs>
            <w:rPr>
              <w:color w:val="000000"/>
              <w:kern w:val="0"/>
              <w:lang w:bidi="ar"/>
            </w:rPr>
          </w:pPr>
        </w:p>
        <w:p w:rsidR="00287EA6" w:rsidRPr="00EF40A5" w:rsidRDefault="00B02D73">
          <w:pPr>
            <w:pStyle w:val="af"/>
            <w:tabs>
              <w:tab w:val="clear" w:pos="420"/>
            </w:tabs>
            <w:ind w:left="0" w:firstLineChars="200" w:firstLine="480"/>
          </w:pPr>
        </w:p>
      </w:sdtContent>
    </w:sdt>
    <w:bookmarkEnd w:id="16"/>
    <w:bookmarkEnd w:id="15"/>
    <w:p w:rsidR="00287EA6" w:rsidRPr="00EF40A5" w:rsidRDefault="00287EA6" w:rsidP="00295899">
      <w:pPr>
        <w:pStyle w:val="14"/>
        <w:ind w:left="0"/>
      </w:pPr>
    </w:p>
    <w:p w:rsidR="00287EA6" w:rsidRPr="00EF40A5" w:rsidRDefault="00FF551B">
      <w:pPr>
        <w:pStyle w:val="12"/>
      </w:pPr>
      <w:r w:rsidRPr="00EF40A5">
        <w:rPr>
          <w:rFonts w:hint="eastAsia"/>
        </w:rPr>
        <w:t>四、食品安全及产品质量要求</w:t>
      </w:r>
      <w:bookmarkEnd w:id="17"/>
    </w:p>
    <w:p w:rsidR="00287EA6" w:rsidRPr="00EF40A5" w:rsidRDefault="00FF551B">
      <w:pPr>
        <w:pStyle w:val="14"/>
        <w:numPr>
          <w:ilvl w:val="0"/>
          <w:numId w:val="4"/>
        </w:numPr>
      </w:pPr>
      <w:bookmarkStart w:id="23" w:name="_Toc18829"/>
      <w:r w:rsidRPr="00EF40A5">
        <w:rPr>
          <w:rFonts w:hint="eastAsia"/>
        </w:rPr>
        <w:t>乙方所投标的所有产品必须符合《中华人民共和国食品安全法》的相关规定及对应产品的国家、行业相关的质量要求，须保证提供的产品为合法生产、销售、渠道正规、全新（无损、无污、无皱）产品。</w:t>
      </w:r>
    </w:p>
    <w:p w:rsidR="00287EA6" w:rsidRPr="00EF40A5" w:rsidRDefault="00FF551B">
      <w:pPr>
        <w:pStyle w:val="14"/>
        <w:numPr>
          <w:ilvl w:val="0"/>
          <w:numId w:val="4"/>
        </w:numPr>
      </w:pPr>
      <w:r w:rsidRPr="00EF40A5">
        <w:rPr>
          <w:rFonts w:hint="eastAsia"/>
        </w:rPr>
        <w:t>保质期内非因甲方的人为原因而出现产品质量问题，由乙方负责包换或包退，并承担因此而产生的一切费用。</w:t>
      </w:r>
    </w:p>
    <w:p w:rsidR="00287EA6" w:rsidRPr="00EF40A5" w:rsidRDefault="00FF551B">
      <w:pPr>
        <w:pStyle w:val="14"/>
        <w:numPr>
          <w:ilvl w:val="0"/>
          <w:numId w:val="4"/>
        </w:numPr>
      </w:pPr>
      <w:r w:rsidRPr="00EF40A5">
        <w:rPr>
          <w:rFonts w:hint="eastAsia"/>
        </w:rPr>
        <w:t>乙方负责供应产品的质量检测工作，所产生的费用由乙方负责。甲方有权不定期委托有资质的质检部门对乙方供应的产品进行检测。如检测结果不达标的，费用由乙方负责，并在乙方无法提供合理解释的情况下，扣除当天的供货款作为罚金。同时，甲方有权追讨由此而引起的责任。合同期内累计检测不合格两次的，甲方有权终止合同，由此引发的所有损失由乙方负责。</w:t>
      </w:r>
    </w:p>
    <w:p w:rsidR="00287EA6" w:rsidRPr="00EF40A5" w:rsidRDefault="00FF551B">
      <w:pPr>
        <w:pStyle w:val="14"/>
        <w:numPr>
          <w:ilvl w:val="0"/>
          <w:numId w:val="4"/>
        </w:numPr>
      </w:pPr>
      <w:r w:rsidRPr="00EF40A5">
        <w:rPr>
          <w:rFonts w:hint="eastAsia"/>
        </w:rPr>
        <w:t>因产品的质量问题而发生争议，由广东省或广州市质检部门进行质量鉴定。货物符合质量标准的，鉴定费用由甲方承担；货物不符合质量标准的，鉴定费用由乙方承担。</w:t>
      </w:r>
    </w:p>
    <w:p w:rsidR="00287EA6" w:rsidRPr="00EF40A5" w:rsidRDefault="00FF551B">
      <w:pPr>
        <w:pStyle w:val="14"/>
        <w:numPr>
          <w:ilvl w:val="0"/>
          <w:numId w:val="4"/>
        </w:numPr>
      </w:pPr>
      <w:r w:rsidRPr="00EF40A5">
        <w:rPr>
          <w:rFonts w:hint="eastAsia"/>
        </w:rPr>
        <w:lastRenderedPageBreak/>
        <w:t>散装食材不得有沙石、薄膜、包装等异物。</w:t>
      </w:r>
    </w:p>
    <w:p w:rsidR="00287EA6" w:rsidRPr="00EF40A5" w:rsidRDefault="00FF551B">
      <w:pPr>
        <w:pStyle w:val="14"/>
        <w:numPr>
          <w:ilvl w:val="0"/>
          <w:numId w:val="4"/>
        </w:numPr>
        <w:tabs>
          <w:tab w:val="clear" w:pos="709"/>
          <w:tab w:val="left" w:pos="420"/>
        </w:tabs>
      </w:pPr>
      <w:bookmarkStart w:id="24" w:name="OLE_LINK43"/>
      <w:bookmarkStart w:id="25" w:name="OLE_LINK44"/>
      <w:r w:rsidRPr="00EF40A5">
        <w:rPr>
          <w:rFonts w:hint="eastAsia"/>
        </w:rPr>
        <w:t>★中标人提供的产品来源清晰，可追溯 ，产品质量指标应符合</w:t>
      </w:r>
      <w:sdt>
        <w:sdtPr>
          <w:rPr>
            <w:rFonts w:hint="eastAsia"/>
          </w:rPr>
          <w:id w:val="544337965"/>
          <w:placeholder>
            <w:docPart w:val="{b36bc2a5-6e12-498a-8638-81a48588f1b1}"/>
          </w:placeholder>
          <w15:color w:val="FF0000"/>
        </w:sdtPr>
        <w:sdtEndPr/>
        <w:sdtContent>
          <w:r w:rsidRPr="00EF40A5">
            <w:rPr>
              <w:rFonts w:hint="eastAsia"/>
            </w:rPr>
            <w:t>《广东省家禽经营管理办法》、《冷藏、冷冻食品物流包装、标志、运输和储存》（GB/T 24616-2019）及国家的相关规定与行业规定的卫生标准；</w:t>
          </w:r>
          <w:r w:rsidRPr="00EF40A5">
            <w:rPr>
              <w:rFonts w:cs="仿宋" w:hint="eastAsia"/>
              <w:sz w:val="24"/>
            </w:rPr>
            <w:t xml:space="preserve"> </w:t>
          </w:r>
        </w:sdtContent>
      </w:sdt>
      <w:r w:rsidRPr="00EF40A5">
        <w:rPr>
          <w:rFonts w:hint="eastAsia"/>
        </w:rPr>
        <w:t>规定（标准如有更新，按最新版执行）。中标人送货时，</w:t>
      </w:r>
      <w:bookmarkEnd w:id="24"/>
      <w:bookmarkEnd w:id="25"/>
      <w:r w:rsidRPr="00EF40A5">
        <w:rPr>
          <w:rFonts w:hint="eastAsia"/>
        </w:rPr>
        <w:t>同时提供产品质量</w:t>
      </w:r>
      <w:sdt>
        <w:sdtPr>
          <w:rPr>
            <w:rFonts w:hint="eastAsia"/>
          </w:rPr>
          <w:id w:val="147458173"/>
          <w:placeholder>
            <w:docPart w:val="{aca22113-2c41-4e59-a4d7-1446ee8b8a0a}"/>
          </w:placeholder>
        </w:sdtPr>
        <w:sdtEndPr/>
        <w:sdtContent>
          <w:r w:rsidRPr="00EF40A5">
            <w:rPr>
              <w:rFonts w:hint="eastAsia"/>
            </w:rPr>
            <w:t>检疫合格证明</w:t>
          </w:r>
        </w:sdtContent>
      </w:sdt>
      <w:r w:rsidRPr="00EF40A5">
        <w:rPr>
          <w:rFonts w:hint="eastAsia"/>
        </w:rPr>
        <w:t>。</w:t>
      </w:r>
      <w:bookmarkStart w:id="26" w:name="OLE_LINK64"/>
      <w:bookmarkStart w:id="27" w:name="OLE_LINK65"/>
    </w:p>
    <w:bookmarkEnd w:id="26"/>
    <w:bookmarkEnd w:id="27"/>
    <w:p w:rsidR="00287EA6" w:rsidRPr="00EF40A5" w:rsidRDefault="00FF551B">
      <w:pPr>
        <w:pStyle w:val="12"/>
      </w:pPr>
      <w:r w:rsidRPr="00EF40A5">
        <w:rPr>
          <w:rFonts w:hint="eastAsia"/>
        </w:rPr>
        <w:t>五、</w:t>
      </w:r>
      <w:bookmarkStart w:id="28" w:name="OLE_LINK12"/>
      <w:bookmarkStart w:id="29" w:name="OLE_LINK13"/>
      <w:r w:rsidRPr="00EF40A5">
        <w:rPr>
          <w:rFonts w:hint="eastAsia"/>
        </w:rPr>
        <w:t>验收要求</w:t>
      </w:r>
      <w:bookmarkEnd w:id="23"/>
    </w:p>
    <w:p w:rsidR="00287EA6" w:rsidRPr="00EF40A5" w:rsidRDefault="00FF551B">
      <w:pPr>
        <w:pStyle w:val="14"/>
        <w:numPr>
          <w:ilvl w:val="0"/>
          <w:numId w:val="5"/>
        </w:numPr>
      </w:pPr>
      <w:r w:rsidRPr="00EF40A5">
        <w:rPr>
          <w:rFonts w:hint="eastAsia"/>
        </w:rPr>
        <w:t>采购人按照“二、服务要求”“三、定价及结算要求”“四、食品安全及产品质量要求”的验收标准验收</w:t>
      </w:r>
      <w:r w:rsidRPr="00EF40A5">
        <w:t>。货不对板时，作退</w:t>
      </w:r>
      <w:r w:rsidRPr="00EF40A5">
        <w:rPr>
          <w:rFonts w:hint="eastAsia"/>
        </w:rPr>
        <w:t>换</w:t>
      </w:r>
      <w:r w:rsidRPr="00EF40A5">
        <w:t>货处理。</w:t>
      </w:r>
    </w:p>
    <w:p w:rsidR="00287EA6" w:rsidRPr="00EF40A5" w:rsidRDefault="00FF551B">
      <w:pPr>
        <w:pStyle w:val="14"/>
        <w:numPr>
          <w:ilvl w:val="0"/>
          <w:numId w:val="5"/>
        </w:numPr>
      </w:pPr>
      <w:r w:rsidRPr="00EF40A5">
        <w:rPr>
          <w:rFonts w:hint="eastAsia"/>
        </w:rPr>
        <w:t>实际数量以甲方验货及过磅数量为准，供应商每次随货送上至少一式两份的纸质版送货清单，包含：品种、品牌（如有）、规格、配送数量、实收数量、单价、总金额、送货人签字等，并加盖公章或送货专用章；货物送达甲方指定地点后，由双方工作人员按送货单进行初步验收和签名确认。</w:t>
      </w:r>
    </w:p>
    <w:p w:rsidR="00287EA6" w:rsidRPr="00EF40A5" w:rsidRDefault="00FF551B">
      <w:pPr>
        <w:pStyle w:val="14"/>
        <w:numPr>
          <w:ilvl w:val="0"/>
          <w:numId w:val="5"/>
        </w:numPr>
        <w:rPr>
          <w:lang w:bidi="ar"/>
        </w:rPr>
      </w:pPr>
      <w:r w:rsidRPr="00EF40A5">
        <w:rPr>
          <w:rFonts w:hint="eastAsia"/>
        </w:rPr>
        <w:t>初步验收仅代表甲方收到乙方送达货物的数量，并不代表采购人已认可乙方货物的质量。采购人若在烹制</w:t>
      </w:r>
      <w:r w:rsidRPr="00EF40A5">
        <w:t>/食用/</w:t>
      </w:r>
      <w:r w:rsidRPr="00EF40A5">
        <w:rPr>
          <w:rFonts w:hint="eastAsia"/>
        </w:rPr>
        <w:t>使用过程中发现货物存在质量问题，中标人应在</w:t>
      </w:r>
      <w:r w:rsidRPr="00EF40A5">
        <w:t>1个工作日内办理退</w:t>
      </w:r>
      <w:r w:rsidRPr="00EF40A5">
        <w:rPr>
          <w:rFonts w:hint="eastAsia"/>
        </w:rPr>
        <w:t>换货。采购人初步验收后签字确认，双方各持一份，作为送、收货凭证及结算依据。如出现争议，以双方校对后磅秤称重为准。</w:t>
      </w:r>
    </w:p>
    <w:p w:rsidR="00287EA6" w:rsidRPr="00EF40A5" w:rsidRDefault="00FF551B">
      <w:pPr>
        <w:pStyle w:val="14"/>
        <w:numPr>
          <w:ilvl w:val="0"/>
          <w:numId w:val="5"/>
        </w:numPr>
        <w:rPr>
          <w:lang w:bidi="ar"/>
        </w:rPr>
      </w:pPr>
      <w:r w:rsidRPr="00EF40A5">
        <w:rPr>
          <w:rFonts w:hint="eastAsia"/>
          <w:lang w:bidi="ar"/>
        </w:rPr>
        <w:t>在采购人签收之前，物资的所有权和风险属于乙方，物资发生遗失、损坏由中标人负责。</w:t>
      </w:r>
    </w:p>
    <w:p w:rsidR="00A50878" w:rsidRPr="00EF40A5" w:rsidRDefault="00A50878" w:rsidP="00A50878">
      <w:pPr>
        <w:pStyle w:val="14"/>
        <w:numPr>
          <w:ilvl w:val="0"/>
          <w:numId w:val="5"/>
        </w:numPr>
        <w:rPr>
          <w:lang w:bidi="ar"/>
        </w:rPr>
      </w:pPr>
      <w:r w:rsidRPr="00EF40A5">
        <w:rPr>
          <w:rFonts w:hint="eastAsia"/>
          <w:lang w:bidi="ar"/>
        </w:rPr>
        <w:t>索证索票：</w:t>
      </w:r>
    </w:p>
    <w:p w:rsidR="00A50878" w:rsidRPr="00EF40A5" w:rsidRDefault="00A50878" w:rsidP="00295899">
      <w:pPr>
        <w:pStyle w:val="14"/>
        <w:ind w:left="440"/>
        <w:rPr>
          <w:lang w:bidi="ar"/>
        </w:rPr>
      </w:pPr>
      <w:r w:rsidRPr="00EF40A5">
        <w:rPr>
          <w:lang w:bidi="ar"/>
        </w:rPr>
        <w:t>1）家禽类产品，送货时须提供该类产品的《动物检疫合格证明》，无提供不予收货。</w:t>
      </w:r>
    </w:p>
    <w:p w:rsidR="00A50878" w:rsidRPr="00EF40A5" w:rsidRDefault="00A50878" w:rsidP="00295899">
      <w:pPr>
        <w:pStyle w:val="14"/>
        <w:ind w:left="440"/>
        <w:rPr>
          <w:lang w:bidi="ar"/>
        </w:rPr>
      </w:pPr>
      <w:r w:rsidRPr="00EF40A5">
        <w:rPr>
          <w:lang w:bidi="ar"/>
        </w:rPr>
        <w:t>2）提供产品质量检疫合格证明。</w:t>
      </w:r>
    </w:p>
    <w:p w:rsidR="00A50878" w:rsidRPr="00EF40A5" w:rsidRDefault="00A50878" w:rsidP="00295899">
      <w:pPr>
        <w:pStyle w:val="14"/>
        <w:numPr>
          <w:ilvl w:val="0"/>
          <w:numId w:val="5"/>
        </w:numPr>
        <w:rPr>
          <w:lang w:bidi="ar"/>
        </w:rPr>
      </w:pPr>
      <w:r w:rsidRPr="00EF40A5">
        <w:rPr>
          <w:rFonts w:hint="eastAsia"/>
          <w:lang w:bidi="ar"/>
        </w:rPr>
        <w:t>家禽类</w:t>
      </w:r>
      <w:r w:rsidR="00FF551B" w:rsidRPr="00EF40A5">
        <w:rPr>
          <w:rFonts w:hint="eastAsia"/>
          <w:lang w:bidi="ar"/>
        </w:rPr>
        <w:t>具体验收</w:t>
      </w:r>
      <w:r w:rsidRPr="00EF40A5">
        <w:rPr>
          <w:rFonts w:hint="eastAsia"/>
          <w:lang w:bidi="ar"/>
        </w:rPr>
        <w:t>（包括但不限于以下食材）标准：</w:t>
      </w:r>
    </w:p>
    <w:p w:rsidR="00295899" w:rsidRPr="00EF40A5" w:rsidRDefault="00A50878" w:rsidP="00295899">
      <w:pPr>
        <w:pStyle w:val="14"/>
        <w:ind w:left="440"/>
        <w:rPr>
          <w:lang w:bidi="ar"/>
        </w:rPr>
      </w:pPr>
      <w:r w:rsidRPr="00EF40A5">
        <w:rPr>
          <w:lang w:bidi="ar"/>
        </w:rPr>
        <w:t>1</w:t>
      </w:r>
      <w:r w:rsidRPr="00EF40A5">
        <w:rPr>
          <w:rFonts w:hint="eastAsia"/>
          <w:lang w:bidi="ar"/>
        </w:rPr>
        <w:t>）</w:t>
      </w:r>
      <w:r w:rsidR="00FF551B" w:rsidRPr="00EF40A5">
        <w:rPr>
          <w:rFonts w:hint="eastAsia"/>
          <w:lang w:bidi="ar"/>
        </w:rPr>
        <w:t>家禽类验收标准（包括但不限于） 家禽类产品须清理干净，包括宰杀、放血、煺羽、净小毛、去内脏（肺也需去除）、去肥油等必要工序，必须新鲜，冷链配送，可利用率达到90%以上； 表皮光滑而有光泽、肉质弹性好且丰满、表皮无毛或少毛、无破皮、无花皮、无显眼淤块； 无注水、无血水、无异味、去肥油； 外表微干或微湿润、不粘手、指压后的凹陷立即恢复，具有新鲜家禽肉类的正常气味； 新鲜家禽的翼部或鸡关</w:t>
      </w:r>
      <w:r w:rsidR="00FF551B" w:rsidRPr="00EF40A5">
        <w:rPr>
          <w:rFonts w:hint="eastAsia"/>
          <w:lang w:bidi="ar"/>
        </w:rPr>
        <w:lastRenderedPageBreak/>
        <w:t>节，不能有骨折和因骨折破皮而使骨头外露。</w:t>
      </w:r>
      <w:r w:rsidRPr="00EF40A5">
        <w:rPr>
          <w:lang w:bidi="ar"/>
        </w:rPr>
        <w:t>2</w:t>
      </w:r>
      <w:r w:rsidRPr="00EF40A5">
        <w:rPr>
          <w:rFonts w:hint="eastAsia"/>
          <w:lang w:bidi="ar"/>
        </w:rPr>
        <w:t>）</w:t>
      </w:r>
      <w:r w:rsidR="00FF551B" w:rsidRPr="00EF40A5">
        <w:rPr>
          <w:rFonts w:hint="eastAsia"/>
          <w:lang w:bidi="ar"/>
        </w:rPr>
        <w:t>蛋类验收标准（包含但不限于）： 蛋壳清洁，完好无损。略感粗糙，具有光泽； 用灯光检验，鲜蛋全蛋透光，不见或略见蛋黄暗影，气室很小，内物无斑点或斑块； 打开蛋壳后，蛋黄凸起完整、无散黄，蛋清澄清透明、稀稠分明； 正常工艺蒸煮后，蛋白应呈白色、奶白色，不能出现淡黄色等不新鲜的颜色；</w:t>
      </w:r>
      <w:bookmarkStart w:id="30" w:name="OLE_LINK14"/>
      <w:bookmarkStart w:id="31" w:name="OLE_LINK15"/>
    </w:p>
    <w:p w:rsidR="00AB4BE1" w:rsidRPr="00EF40A5" w:rsidRDefault="00AB4BE1" w:rsidP="00295899">
      <w:pPr>
        <w:pStyle w:val="14"/>
        <w:ind w:left="440"/>
        <w:rPr>
          <w:lang w:bidi="ar"/>
        </w:rPr>
      </w:pPr>
      <w:r w:rsidRPr="00EF40A5">
        <w:rPr>
          <w:lang w:bidi="ar"/>
        </w:rPr>
        <w:t>2）蛋类验收标准（包含但不限于）： 蛋壳清洁，完好无损。略感粗糙，具有光泽； 用灯光检验，鲜蛋全蛋透光，不见或略见蛋黄暗影，气室很小，内物无斑点或斑块； 打开蛋壳后，蛋黄凸起完整、无散黄，蛋清澄清透明、稀稠分明； 正常工艺蒸煮后，蛋白应呈白色、奶白色，不能出现淡黄色等不新鲜的颜色。</w:t>
      </w:r>
    </w:p>
    <w:p w:rsidR="00295899" w:rsidRPr="00EF40A5" w:rsidRDefault="00295899" w:rsidP="00295899">
      <w:pPr>
        <w:pStyle w:val="14"/>
        <w:ind w:left="440"/>
        <w:rPr>
          <w:lang w:bidi="ar"/>
        </w:rPr>
      </w:pPr>
      <w:r w:rsidRPr="00EF40A5">
        <w:rPr>
          <w:rFonts w:hint="eastAsia"/>
          <w:lang w:bidi="ar"/>
        </w:rPr>
        <w:t>3）</w:t>
      </w:r>
      <w:r w:rsidR="00FF551B" w:rsidRPr="00EF40A5">
        <w:rPr>
          <w:rFonts w:hint="eastAsia"/>
          <w:lang w:bidi="ar"/>
        </w:rPr>
        <w:t>上述品种仅为举例说明，实际验收标准按供应品种的国标、行业标准、常规使用标准为准</w:t>
      </w:r>
      <w:r w:rsidRPr="00EF40A5">
        <w:rPr>
          <w:rFonts w:hint="eastAsia"/>
          <w:lang w:bidi="ar"/>
        </w:rPr>
        <w:t>。</w:t>
      </w:r>
      <w:bookmarkEnd w:id="30"/>
      <w:bookmarkEnd w:id="31"/>
    </w:p>
    <w:p w:rsidR="00295899" w:rsidRPr="00EF40A5" w:rsidRDefault="00295899" w:rsidP="00295899">
      <w:pPr>
        <w:pStyle w:val="14"/>
        <w:ind w:left="440"/>
        <w:rPr>
          <w:lang w:bidi="ar"/>
        </w:rPr>
      </w:pPr>
      <w:r w:rsidRPr="00EF40A5">
        <w:rPr>
          <w:rFonts w:hint="eastAsia"/>
          <w:lang w:bidi="ar"/>
        </w:rPr>
        <w:t>7</w:t>
      </w:r>
      <w:r w:rsidRPr="00EF40A5">
        <w:rPr>
          <w:lang w:bidi="ar"/>
        </w:rPr>
        <w:t>.</w:t>
      </w:r>
      <w:r w:rsidRPr="00EF40A5">
        <w:rPr>
          <w:rFonts w:hint="eastAsia"/>
          <w:lang w:bidi="ar"/>
        </w:rPr>
        <w:t>水产类具体验收（包括但不限于以下食材）标准：</w:t>
      </w:r>
    </w:p>
    <w:p w:rsidR="00295899" w:rsidRPr="00EF40A5" w:rsidRDefault="00295899" w:rsidP="00295899">
      <w:pPr>
        <w:pStyle w:val="14"/>
        <w:ind w:left="440"/>
        <w:rPr>
          <w:lang w:bidi="ar"/>
        </w:rPr>
      </w:pPr>
      <w:r w:rsidRPr="00EF40A5">
        <w:rPr>
          <w:lang w:bidi="ar"/>
        </w:rPr>
        <w:t xml:space="preserve"> </w:t>
      </w:r>
      <w:r w:rsidRPr="00EF40A5">
        <w:rPr>
          <w:rFonts w:hint="eastAsia"/>
          <w:lang w:bidi="ar"/>
        </w:rPr>
        <w:t xml:space="preserve"> </w:t>
      </w:r>
      <w:r w:rsidRPr="00EF40A5">
        <w:rPr>
          <w:lang w:bidi="ar"/>
        </w:rPr>
        <w:t xml:space="preserve"> </w:t>
      </w:r>
      <w:r w:rsidRPr="00EF40A5">
        <w:rPr>
          <w:rFonts w:hint="eastAsia"/>
          <w:lang w:bidi="ar"/>
        </w:rPr>
        <w:t>中标人供应的鲜活水产类必须有水、有氧运输送达，保证在货物验收时仍然生猛鲜活；冰鲜类须冷链运输送达，运输过程须确定货物的温度，记录送货车辆温度并由中标人记录存档备查，感官上具有该产品该有的色泽，无异味、无酸败味，形态上无正常视力可见的外来杂质，无霉变等。</w:t>
      </w:r>
    </w:p>
    <w:p w:rsidR="00295899" w:rsidRPr="00EF40A5" w:rsidRDefault="00295899" w:rsidP="00295899">
      <w:pPr>
        <w:pStyle w:val="14"/>
        <w:ind w:left="440"/>
        <w:rPr>
          <w:lang w:bidi="ar"/>
        </w:rPr>
      </w:pPr>
      <w:r w:rsidRPr="00EF40A5">
        <w:rPr>
          <w:lang w:bidi="ar"/>
        </w:rPr>
        <w:t xml:space="preserve"> 1) </w:t>
      </w:r>
      <w:r w:rsidRPr="00EF40A5">
        <w:rPr>
          <w:rFonts w:hint="eastAsia"/>
          <w:lang w:bidi="ar"/>
        </w:rPr>
        <w:t>鱼类：游水生猛，对外界刺激敏感，无翻肚；无嘴烂及其它外表损伤。鱼鳞完整有光泽、平坦、不易脱落，眼隔膜有光泽、透明，眼球突出；腹部坚实不膨胀，肛门内部洁净无异常红尾，大小均匀。</w:t>
      </w:r>
    </w:p>
    <w:p w:rsidR="00295899" w:rsidRPr="00EF40A5" w:rsidRDefault="00295899" w:rsidP="00295899">
      <w:pPr>
        <w:pStyle w:val="14"/>
        <w:ind w:left="440"/>
        <w:rPr>
          <w:lang w:bidi="ar"/>
        </w:rPr>
      </w:pPr>
      <w:r w:rsidRPr="00EF40A5">
        <w:rPr>
          <w:lang w:bidi="ar"/>
        </w:rPr>
        <w:t xml:space="preserve"> 2）虾类</w:t>
      </w:r>
      <w:r w:rsidRPr="00EF40A5">
        <w:rPr>
          <w:rFonts w:hint="eastAsia"/>
          <w:lang w:bidi="ar"/>
        </w:rPr>
        <w:t>：游水快，对外界刺激敏感；头尾完整，有一定弯曲度；虾眼突起，虾身较挺，肉质坚实；虾壳发亮、发硬，呈青绿色或青白色。</w:t>
      </w:r>
    </w:p>
    <w:p w:rsidR="00295899" w:rsidRPr="00EF40A5" w:rsidRDefault="00295899" w:rsidP="00295899">
      <w:pPr>
        <w:pStyle w:val="14"/>
        <w:ind w:left="440"/>
        <w:rPr>
          <w:lang w:bidi="ar"/>
        </w:rPr>
      </w:pPr>
      <w:r w:rsidRPr="00EF40A5">
        <w:rPr>
          <w:lang w:bidi="ar"/>
        </w:rPr>
        <w:t xml:space="preserve"> 3）蟹类</w:t>
      </w:r>
      <w:r w:rsidRPr="00EF40A5">
        <w:rPr>
          <w:rFonts w:hint="eastAsia"/>
          <w:lang w:bidi="ar"/>
        </w:rPr>
        <w:t>：蟹腿坚实，肥壮，手捏有硬感；脐部饱满，体重；翻扣在地上能很快翻转过来；外壳呈青色冷亮，腹部发白。</w:t>
      </w:r>
    </w:p>
    <w:p w:rsidR="00295899" w:rsidRPr="00EF40A5" w:rsidRDefault="00295899" w:rsidP="00295899">
      <w:pPr>
        <w:pStyle w:val="14"/>
        <w:ind w:left="440"/>
        <w:rPr>
          <w:lang w:bidi="ar"/>
        </w:rPr>
      </w:pPr>
      <w:r w:rsidRPr="00EF40A5">
        <w:rPr>
          <w:lang w:bidi="ar"/>
        </w:rPr>
        <w:t xml:space="preserve"> 4）贝类</w:t>
      </w:r>
      <w:r w:rsidRPr="00EF40A5">
        <w:rPr>
          <w:rFonts w:hint="eastAsia"/>
          <w:lang w:bidi="ar"/>
        </w:rPr>
        <w:t>：肉质新鲜，无臭味，两贝壳相碰发出实响，且响声均匀，在静水中会伸出触角；表面清洁完整，无寄生物，外观完美，有光泽。</w:t>
      </w:r>
    </w:p>
    <w:p w:rsidR="00287EA6" w:rsidRPr="00EF40A5" w:rsidRDefault="00295899" w:rsidP="00295899">
      <w:pPr>
        <w:pStyle w:val="14"/>
        <w:ind w:left="440"/>
        <w:rPr>
          <w:lang w:bidi="ar"/>
        </w:rPr>
      </w:pPr>
      <w:r w:rsidRPr="00EF40A5">
        <w:rPr>
          <w:lang w:bidi="ar"/>
        </w:rPr>
        <w:lastRenderedPageBreak/>
        <w:t xml:space="preserve"> 5）冰鲜类</w:t>
      </w:r>
      <w:r w:rsidRPr="00EF40A5">
        <w:rPr>
          <w:rFonts w:hint="eastAsia"/>
          <w:lang w:bidi="ar"/>
        </w:rPr>
        <w:t>：体表粘液透明，滑而不粘，气味正常，鳃盖紧闭；淡水鱼鳃鲜红或粉红，海水鱼鳃紫色或紫红；鱼眼澄清透明，眼球突出；鱼鳞完整，不易脱落；鱼腹发白，不膨胀，肛内内缩；鱼体肌肉有弹性，不易压出凹陷或凹陷能迅速复平；大小均匀，体表无伤痕。</w:t>
      </w:r>
      <w:r w:rsidRPr="00EF40A5">
        <w:rPr>
          <w:lang w:bidi="ar"/>
        </w:rPr>
        <w:t xml:space="preserve"> </w:t>
      </w:r>
    </w:p>
    <w:p w:rsidR="00295899" w:rsidRPr="00EF40A5" w:rsidRDefault="00295899" w:rsidP="00295899">
      <w:pPr>
        <w:pStyle w:val="14"/>
        <w:ind w:left="440"/>
        <w:rPr>
          <w:lang w:bidi="ar"/>
        </w:rPr>
      </w:pPr>
      <w:r w:rsidRPr="00EF40A5">
        <w:rPr>
          <w:lang w:bidi="ar"/>
        </w:rPr>
        <w:t>6</w:t>
      </w:r>
      <w:r w:rsidRPr="00EF40A5">
        <w:rPr>
          <w:rFonts w:hint="eastAsia"/>
          <w:lang w:bidi="ar"/>
        </w:rPr>
        <w:t>）</w:t>
      </w:r>
      <w:r w:rsidRPr="00EF40A5">
        <w:rPr>
          <w:lang w:bidi="ar"/>
        </w:rPr>
        <w:t>上述品种仅为举例说明，实际验收标准按供应品种的国标、行业标准、常规使用标准为准。</w:t>
      </w:r>
    </w:p>
    <w:p w:rsidR="00287EA6" w:rsidRPr="00EF40A5" w:rsidRDefault="00FF551B">
      <w:pPr>
        <w:pStyle w:val="12"/>
      </w:pPr>
      <w:r w:rsidRPr="00EF40A5">
        <w:rPr>
          <w:rFonts w:hint="eastAsia"/>
        </w:rPr>
        <w:t>六、食品安全责任保险及履约保证金</w:t>
      </w:r>
    </w:p>
    <w:p w:rsidR="00287EA6" w:rsidRPr="00EF40A5" w:rsidRDefault="00FF551B">
      <w:pPr>
        <w:pStyle w:val="14"/>
        <w:numPr>
          <w:ilvl w:val="0"/>
          <w:numId w:val="6"/>
        </w:numPr>
      </w:pPr>
      <w:r w:rsidRPr="00EF40A5">
        <w:rPr>
          <w:rFonts w:hint="eastAsia"/>
        </w:rPr>
        <w:t>食品安全责任保险，乙方须承诺在中标后30天内向甲方提供有效的“食品安全责任保</w:t>
      </w:r>
      <w:bookmarkStart w:id="32" w:name="_GoBack"/>
      <w:bookmarkEnd w:id="32"/>
      <w:r w:rsidRPr="00EF40A5">
        <w:rPr>
          <w:rFonts w:hint="eastAsia"/>
        </w:rPr>
        <w:t>险”且保额在</w:t>
      </w:r>
      <w:sdt>
        <w:sdtPr>
          <w:rPr>
            <w:rFonts w:hint="eastAsia"/>
          </w:rPr>
          <w:id w:val="-805008974"/>
          <w:placeholder>
            <w:docPart w:val="CCC3806EA7614A8D805FA3061632E975"/>
          </w:placeholder>
          <w15:color w:val="FF0000"/>
        </w:sdtPr>
        <w:sdtEndPr/>
        <w:sdtContent>
          <w:r w:rsidRPr="00EF40A5">
            <w:rPr>
              <w:rFonts w:hint="eastAsia"/>
              <w:u w:val="single"/>
            </w:rPr>
            <w:t>500</w:t>
          </w:r>
        </w:sdtContent>
      </w:sdt>
      <w:r w:rsidRPr="00EF40A5">
        <w:t>万元</w:t>
      </w:r>
      <w:r w:rsidRPr="00EF40A5">
        <w:rPr>
          <w:rFonts w:hint="eastAsia"/>
        </w:rPr>
        <w:t>（含）以上，到期后及时续保，并保证本项目供货期内在保险期限内，并将该保险合同复印件交由甲方主管部门备案。提供针对本项条款的书面承诺函，如有虚假承诺将按照《中华人民共和国政府采购法》第七十七条规定处理。</w:t>
      </w:r>
    </w:p>
    <w:p w:rsidR="00287EA6" w:rsidRPr="00EF40A5" w:rsidRDefault="00FF551B">
      <w:pPr>
        <w:pStyle w:val="14"/>
        <w:numPr>
          <w:ilvl w:val="0"/>
          <w:numId w:val="6"/>
        </w:numPr>
      </w:pPr>
      <w:r w:rsidRPr="00EF40A5">
        <w:rPr>
          <w:rFonts w:hint="eastAsia"/>
        </w:rPr>
        <w:t>乙方在签订合同前需向甲方递交履约保证金￥</w:t>
      </w:r>
      <w:r w:rsidRPr="00EF40A5">
        <w:rPr>
          <w:rFonts w:hint="eastAsia"/>
          <w:u w:val="single"/>
        </w:rPr>
        <w:t xml:space="preserve"> </w:t>
      </w:r>
      <w:sdt>
        <w:sdtPr>
          <w:rPr>
            <w:rFonts w:hint="eastAsia"/>
          </w:rPr>
          <w:id w:val="-451245560"/>
          <w:placeholder>
            <w:docPart w:val="BBEE16CDEE29429DAFF2484D5584C67C"/>
          </w:placeholder>
          <w15:color w:val="FF0000"/>
        </w:sdtPr>
        <w:sdtEndPr>
          <w:rPr>
            <w:color w:val="EE0000"/>
          </w:rPr>
        </w:sdtEndPr>
        <w:sdtContent>
          <w:r w:rsidRPr="00EF40A5">
            <w:rPr>
              <w:rFonts w:hint="eastAsia"/>
              <w:u w:val="single"/>
            </w:rPr>
            <w:t>100000</w:t>
          </w:r>
        </w:sdtContent>
      </w:sdt>
      <w:r w:rsidRPr="00EF40A5">
        <w:rPr>
          <w:rFonts w:hint="eastAsia"/>
        </w:rPr>
        <w:t>万元（大写：人民币</w:t>
      </w:r>
      <w:r w:rsidRPr="00EF40A5">
        <w:rPr>
          <w:rFonts w:hint="eastAsia"/>
          <w:u w:val="single"/>
        </w:rPr>
        <w:t xml:space="preserve"> </w:t>
      </w:r>
      <w:sdt>
        <w:sdtPr>
          <w:rPr>
            <w:rFonts w:hint="eastAsia"/>
          </w:rPr>
          <w:id w:val="-569970701"/>
          <w:placeholder>
            <w:docPart w:val="FB560E02C2FB4875BB53D3C4AC2141B5"/>
          </w:placeholder>
          <w15:color w:val="FF0000"/>
        </w:sdtPr>
        <w:sdtEndPr>
          <w:rPr>
            <w:color w:val="EE0000"/>
          </w:rPr>
        </w:sdtEndPr>
        <w:sdtContent>
          <w:sdt>
            <w:sdtPr>
              <w:rPr>
                <w:rFonts w:hint="eastAsia"/>
              </w:rPr>
              <w:id w:val="147456972"/>
              <w:placeholder>
                <w:docPart w:val="{cb84f29b-c40d-42c5-970f-188320f241ce}"/>
              </w:placeholder>
            </w:sdtPr>
            <w:sdtEndPr>
              <w:rPr>
                <w:color w:val="EE0000"/>
              </w:rPr>
            </w:sdtEndPr>
            <w:sdtContent>
              <w:r w:rsidRPr="00EF40A5">
                <w:rPr>
                  <w:rFonts w:hint="eastAsia"/>
                  <w:u w:val="single"/>
                </w:rPr>
                <w:t>壹拾</w:t>
              </w:r>
            </w:sdtContent>
          </w:sdt>
        </w:sdtContent>
      </w:sdt>
      <w:r w:rsidRPr="00EF40A5">
        <w:rPr>
          <w:rFonts w:hint="eastAsia"/>
        </w:rPr>
        <w:t>万元整）。乙方履约完毕，在合同期满后向甲方提交退还申请书，甲方在收到乙方退还履约保证金的申请书后30天内无息退还乙方。在合同执行中发生乙方违约行为时，甲方有权从履约保证金中扣除违约金或损失赔偿额，若履约保证金不足抵扣时，乙方仍应在限期内（十天内）支付不足的违约金。因乙方原因导致提前终止合同时，甲方有权不退回履约保证金给乙方。</w:t>
      </w:r>
      <w:bookmarkEnd w:id="28"/>
      <w:bookmarkEnd w:id="29"/>
    </w:p>
    <w:p w:rsidR="00287EA6" w:rsidRPr="00EF40A5" w:rsidRDefault="00FF551B">
      <w:pPr>
        <w:pStyle w:val="12"/>
      </w:pPr>
      <w:r w:rsidRPr="00EF40A5">
        <w:rPr>
          <w:rFonts w:hint="eastAsia"/>
        </w:rPr>
        <w:t>七、违约责任</w:t>
      </w:r>
    </w:p>
    <w:p w:rsidR="00287EA6" w:rsidRPr="00EF40A5" w:rsidRDefault="00FF551B">
      <w:pPr>
        <w:pStyle w:val="14"/>
        <w:numPr>
          <w:ilvl w:val="0"/>
          <w:numId w:val="7"/>
        </w:numPr>
      </w:pPr>
      <w:r w:rsidRPr="00EF40A5">
        <w:rPr>
          <w:rFonts w:hint="eastAsia"/>
        </w:rPr>
        <w:t>由于一方违反本合同约定，而导致另一方遭受的所有直接及间接损失或对未违约方构成侵权的，均由违约方负责赔偿并承担相应的责任，具体赔偿金额由双方友好协商解决，如协商不成的，则按本合同第八条的条款解决争议。</w:t>
      </w:r>
    </w:p>
    <w:p w:rsidR="00287EA6" w:rsidRPr="00EF40A5" w:rsidRDefault="00FF551B">
      <w:pPr>
        <w:pStyle w:val="14"/>
        <w:numPr>
          <w:ilvl w:val="0"/>
          <w:numId w:val="7"/>
        </w:numPr>
      </w:pPr>
      <w:r w:rsidRPr="00EF40A5">
        <w:t>甲方</w:t>
      </w:r>
      <w:r w:rsidRPr="00EF40A5">
        <w:rPr>
          <w:rFonts w:hint="eastAsia"/>
        </w:rPr>
        <w:t>未</w:t>
      </w:r>
      <w:r w:rsidRPr="00EF40A5">
        <w:t>按时支付合同款项并且在收到乙方书面催款通知后20个工作日内仍未支付的，除因不可抗力的因素外，乙方有权就延迟付款部分按照每日3‰的比例向甲方收取延期付款违约金，此违约金达到合同价格的5%时，乙方还可考虑终止合同。若甲方在收到乙方催款通知后约定时间内履约支付合同款项，乙方无权再向采购人追溯逾期付款的相关法律责任。</w:t>
      </w:r>
    </w:p>
    <w:p w:rsidR="00287EA6" w:rsidRPr="00EF40A5" w:rsidRDefault="00FF551B">
      <w:pPr>
        <w:pStyle w:val="14"/>
        <w:numPr>
          <w:ilvl w:val="0"/>
          <w:numId w:val="7"/>
        </w:numPr>
      </w:pPr>
      <w:r w:rsidRPr="00EF40A5">
        <w:rPr>
          <w:rFonts w:hint="eastAsia"/>
        </w:rPr>
        <w:t>甲方逾期退还履约保证金的，除应当退还履约保证金本金外，还应当每日按履约保证金</w:t>
      </w:r>
      <w:r w:rsidRPr="00EF40A5">
        <w:rPr>
          <w:rFonts w:hint="eastAsia"/>
        </w:rPr>
        <w:lastRenderedPageBreak/>
        <w:t>总额的3‰向乙方偿付违约金，但因乙方自身原因导致无法及时退还的除外。</w:t>
      </w:r>
    </w:p>
    <w:p w:rsidR="00287EA6" w:rsidRPr="00EF40A5" w:rsidRDefault="00FF551B">
      <w:pPr>
        <w:pStyle w:val="14"/>
        <w:numPr>
          <w:ilvl w:val="0"/>
          <w:numId w:val="7"/>
        </w:numPr>
      </w:pPr>
      <w:r w:rsidRPr="00EF40A5">
        <w:rPr>
          <w:rFonts w:hint="eastAsia"/>
        </w:rPr>
        <w:t>乙方合同期内考核表月度考核评分累计2次及以上低于70分，甲方有权终止合同，所发生的一切损失由乙方负责。</w:t>
      </w:r>
    </w:p>
    <w:p w:rsidR="00287EA6" w:rsidRPr="00EF40A5" w:rsidRDefault="00FF551B">
      <w:pPr>
        <w:pStyle w:val="14"/>
        <w:numPr>
          <w:ilvl w:val="0"/>
          <w:numId w:val="7"/>
        </w:numPr>
      </w:pPr>
      <w:r w:rsidRPr="00EF40A5">
        <w:rPr>
          <w:rFonts w:hint="eastAsia"/>
        </w:rPr>
        <w:t>乙方供货无法按时送达（不可抗力除外），影响甲方供餐的（如造成甲方供餐延迟、无法开餐、供餐品种临时改变等情况），所发生经济损失由乙方负责。合同期内累计达到3次影响甲方供餐的，甲方有权终止合同，所发生经济损失由乙方负责。</w:t>
      </w:r>
    </w:p>
    <w:p w:rsidR="00287EA6" w:rsidRPr="00EF40A5" w:rsidRDefault="00FF551B">
      <w:pPr>
        <w:pStyle w:val="14"/>
        <w:numPr>
          <w:ilvl w:val="0"/>
          <w:numId w:val="7"/>
        </w:numPr>
      </w:pPr>
      <w:r w:rsidRPr="00EF40A5">
        <w:rPr>
          <w:rFonts w:hint="eastAsia"/>
        </w:rPr>
        <w:t>乙方向甲方提供的所有发票均真实、合法、有效的，如提供虚假发票须按虚假发票金额2倍向甲方支付违约金，赔偿甲方因此产生的全部损失，甲方有权立即终止合同，并追究乙方违约责任。</w:t>
      </w:r>
    </w:p>
    <w:p w:rsidR="00287EA6" w:rsidRPr="00EF40A5" w:rsidRDefault="00FF551B">
      <w:pPr>
        <w:pStyle w:val="14"/>
        <w:numPr>
          <w:ilvl w:val="0"/>
          <w:numId w:val="7"/>
        </w:numPr>
      </w:pPr>
      <w:r w:rsidRPr="00EF40A5">
        <w:rPr>
          <w:rFonts w:hint="eastAsia"/>
        </w:rPr>
        <w:t>由于产品原料质量问题而引起的中毒或肠道病等事故事件，经有关单位鉴定原因后，如确实为乙方产品问题，乙方承担所有的费用（包括但不限于医药费）以及相应的民事或刑事责任。乙方造成安全（监管和食品卫生）事故的，甲方有权单方面终止合同，由此产生的一切经济损失由乙方自行承担。</w:t>
      </w:r>
    </w:p>
    <w:p w:rsidR="00287EA6" w:rsidRPr="00EF40A5" w:rsidRDefault="00FF551B">
      <w:pPr>
        <w:pStyle w:val="14"/>
        <w:numPr>
          <w:ilvl w:val="0"/>
          <w:numId w:val="7"/>
        </w:numPr>
      </w:pPr>
      <w:r w:rsidRPr="00EF40A5">
        <w:rPr>
          <w:rFonts w:hint="eastAsia"/>
        </w:rPr>
        <w:t>如乙方因不可抗力因素（自然灾害、政府行为等）必须中途终止合约时，应及时函请同意解约，并提供充分、有效且具有公信力的相关资料（官方文件等）证明该事件直接导致合同无法履行，甲方同意解约时，结清全部货款。除此因素之外乙方无故停止、中断、持续间断供货时，甲方将扣除所有未结货款，乙方不得提出异议。</w:t>
      </w:r>
    </w:p>
    <w:p w:rsidR="00287EA6" w:rsidRPr="00EF40A5" w:rsidRDefault="00FF551B">
      <w:pPr>
        <w:pStyle w:val="14"/>
        <w:numPr>
          <w:ilvl w:val="0"/>
          <w:numId w:val="7"/>
        </w:numPr>
      </w:pPr>
      <w:r w:rsidRPr="00EF40A5">
        <w:rPr>
          <w:rFonts w:hint="eastAsia"/>
        </w:rPr>
        <w:t>乙方不得将中标项目转包或分包（预留份额给中小企业的项目除外），否则甲方有权单方终止合同，由此产生的一切经济损失由乙方自行承担。</w:t>
      </w:r>
    </w:p>
    <w:p w:rsidR="00287EA6" w:rsidRPr="00EF40A5" w:rsidRDefault="00FF551B">
      <w:pPr>
        <w:pStyle w:val="14"/>
        <w:numPr>
          <w:ilvl w:val="0"/>
          <w:numId w:val="7"/>
        </w:numPr>
      </w:pPr>
      <w:r w:rsidRPr="00EF40A5">
        <w:rPr>
          <w:rFonts w:hint="eastAsia"/>
        </w:rPr>
        <w:t>甲方有权不定期委托有资质的质检部门对乙方供应的产品进行检测。如检测结果不达标的，费用由乙方负责，并在乙方无法提供合理解释的情况下，扣除当天的供货款作为罚金。同时，甲方有权追讨由此而引起的责任。合同期内累计检测不合格两次的，甲方有权终止合同，由此引发的所有损失由乙方负责。</w:t>
      </w:r>
    </w:p>
    <w:p w:rsidR="00287EA6" w:rsidRPr="00EF40A5" w:rsidRDefault="00FF551B">
      <w:pPr>
        <w:pStyle w:val="14"/>
        <w:numPr>
          <w:ilvl w:val="0"/>
          <w:numId w:val="7"/>
        </w:numPr>
      </w:pPr>
      <w:r w:rsidRPr="00EF40A5">
        <w:rPr>
          <w:rFonts w:hint="eastAsia"/>
        </w:rPr>
        <w:t>因乙方原因（不可抗力因素除外）导致合同终止，甲方不退回乙方履约保证金。</w:t>
      </w:r>
    </w:p>
    <w:p w:rsidR="00287EA6" w:rsidRPr="00EF40A5" w:rsidRDefault="00FF551B">
      <w:pPr>
        <w:pStyle w:val="12"/>
      </w:pPr>
      <w:r w:rsidRPr="00EF40A5">
        <w:rPr>
          <w:rFonts w:hint="eastAsia"/>
        </w:rPr>
        <w:t>八、争议解决</w:t>
      </w:r>
    </w:p>
    <w:p w:rsidR="00287EA6" w:rsidRPr="00EF40A5" w:rsidRDefault="00FF551B">
      <w:pPr>
        <w:pStyle w:val="14"/>
      </w:pPr>
      <w:r w:rsidRPr="00EF40A5">
        <w:rPr>
          <w:rFonts w:hint="eastAsia"/>
        </w:rPr>
        <w:t>在本合同执行过程中，双方须严格遵守国家有关法规、法令和政策，发生任何纠纷时双方应通过友好协商解决，如果无法达成协议，所发生的纠纷将被提交甲方所在地的人民法院解决。</w:t>
      </w:r>
    </w:p>
    <w:p w:rsidR="00287EA6" w:rsidRPr="00EF40A5" w:rsidRDefault="00FF551B">
      <w:pPr>
        <w:pStyle w:val="12"/>
      </w:pPr>
      <w:r w:rsidRPr="00EF40A5">
        <w:rPr>
          <w:rFonts w:hint="eastAsia"/>
        </w:rPr>
        <w:lastRenderedPageBreak/>
        <w:t>九、廉政建设</w:t>
      </w:r>
    </w:p>
    <w:p w:rsidR="00287EA6" w:rsidRPr="00EF40A5" w:rsidRDefault="00FF551B">
      <w:pPr>
        <w:pStyle w:val="14"/>
        <w:numPr>
          <w:ilvl w:val="0"/>
          <w:numId w:val="8"/>
        </w:numPr>
      </w:pPr>
      <w:r w:rsidRPr="00EF40A5">
        <w:rPr>
          <w:rFonts w:hint="eastAsia"/>
        </w:rPr>
        <w:t>甲乙双方在合同履行期间应遵守国家和政府有关廉政方面的规定和要求，禁止任何商业贿赂行为。</w:t>
      </w:r>
    </w:p>
    <w:p w:rsidR="00287EA6" w:rsidRPr="00EF40A5" w:rsidRDefault="00FF551B">
      <w:pPr>
        <w:pStyle w:val="14"/>
        <w:numPr>
          <w:ilvl w:val="0"/>
          <w:numId w:val="8"/>
        </w:numPr>
      </w:pPr>
      <w:r w:rsidRPr="00EF40A5">
        <w:rPr>
          <w:rFonts w:hint="eastAsia"/>
        </w:rPr>
        <w:t>如果乙方商业贿赂甲方工作人员属实，甲乙双方合同将解除，并由乙方承担违约及给甲方造成的损失责任。</w:t>
      </w:r>
    </w:p>
    <w:p w:rsidR="00287EA6" w:rsidRPr="00EF40A5" w:rsidRDefault="00FF551B">
      <w:pPr>
        <w:pStyle w:val="12"/>
      </w:pPr>
      <w:r w:rsidRPr="00EF40A5">
        <w:rPr>
          <w:rFonts w:hint="eastAsia"/>
        </w:rPr>
        <w:t>十、双方账号</w:t>
      </w:r>
    </w:p>
    <w:p w:rsidR="00287EA6" w:rsidRPr="00EF40A5" w:rsidRDefault="00FF551B">
      <w:pPr>
        <w:pStyle w:val="14"/>
      </w:pPr>
      <w:r w:rsidRPr="00EF40A5">
        <w:rPr>
          <w:rFonts w:hint="eastAsia"/>
        </w:rPr>
        <w:t>甲方履约保证金收款账号：</w:t>
      </w:r>
    </w:p>
    <w:p w:rsidR="00287EA6" w:rsidRPr="00EF40A5" w:rsidRDefault="00FF551B">
      <w:pPr>
        <w:pStyle w:val="14"/>
      </w:pPr>
      <w:r w:rsidRPr="00EF40A5">
        <w:rPr>
          <w:rFonts w:hint="eastAsia"/>
        </w:rPr>
        <w:t>名称：中山大学肿瘤防治中心</w:t>
      </w:r>
      <w:r w:rsidRPr="00EF40A5">
        <w:t xml:space="preserve"> </w:t>
      </w:r>
    </w:p>
    <w:p w:rsidR="00287EA6" w:rsidRPr="00EF40A5" w:rsidRDefault="00FF551B">
      <w:pPr>
        <w:pStyle w:val="14"/>
      </w:pPr>
      <w:r w:rsidRPr="00EF40A5">
        <w:rPr>
          <w:rFonts w:hint="eastAsia"/>
        </w:rPr>
        <w:t>开户银行：</w:t>
      </w:r>
      <w:r w:rsidRPr="00EF40A5">
        <w:t xml:space="preserve"> 中国银行先烈南路支行</w:t>
      </w:r>
    </w:p>
    <w:p w:rsidR="00287EA6" w:rsidRPr="00EF40A5" w:rsidRDefault="00FF551B">
      <w:pPr>
        <w:pStyle w:val="14"/>
      </w:pPr>
      <w:r w:rsidRPr="00EF40A5">
        <w:rPr>
          <w:rFonts w:hint="eastAsia"/>
        </w:rPr>
        <w:t>银行账号：6613 5773 8136</w:t>
      </w:r>
    </w:p>
    <w:p w:rsidR="00287EA6" w:rsidRPr="00EF40A5" w:rsidRDefault="00FF551B">
      <w:pPr>
        <w:pStyle w:val="14"/>
      </w:pPr>
      <w:r w:rsidRPr="00EF40A5">
        <w:rPr>
          <w:rFonts w:hint="eastAsia"/>
        </w:rPr>
        <w:t>联系人：</w:t>
      </w:r>
      <w:r w:rsidRPr="00EF40A5">
        <w:t xml:space="preserve"> </w:t>
      </w:r>
      <w:sdt>
        <w:sdtPr>
          <w:rPr>
            <w:rFonts w:hint="eastAsia"/>
          </w:rPr>
          <w:id w:val="-1844471519"/>
          <w:placeholder>
            <w:docPart w:val="6F03A992D5EF4678802A5422F23BC900"/>
          </w:placeholder>
          <w15:color w:val="FF0000"/>
        </w:sdtPr>
        <w:sdtEndPr/>
        <w:sdtContent>
          <w:r w:rsidRPr="00EF40A5">
            <w:rPr>
              <w:rFonts w:hint="eastAsia"/>
              <w:color w:val="EE0000"/>
              <w:u w:val="single"/>
            </w:rPr>
            <w:t>单击此处编辑文字</w:t>
          </w:r>
        </w:sdtContent>
      </w:sdt>
    </w:p>
    <w:p w:rsidR="00287EA6" w:rsidRPr="00EF40A5" w:rsidRDefault="00FF551B">
      <w:pPr>
        <w:pStyle w:val="14"/>
        <w:rPr>
          <w:rFonts w:cs="宋体"/>
        </w:rPr>
      </w:pPr>
      <w:r w:rsidRPr="00EF40A5">
        <w:rPr>
          <w:rFonts w:hint="eastAsia"/>
        </w:rPr>
        <w:t>联系电话：</w:t>
      </w:r>
      <w:sdt>
        <w:sdtPr>
          <w:rPr>
            <w:rFonts w:hint="eastAsia"/>
          </w:rPr>
          <w:id w:val="1184792142"/>
          <w:placeholder>
            <w:docPart w:val="6542EDB2272E45D28B2FAF23045CF8D3"/>
          </w:placeholder>
          <w15:color w:val="FF0000"/>
        </w:sdtPr>
        <w:sdtEndPr/>
        <w:sdtContent>
          <w:r w:rsidRPr="00EF40A5">
            <w:rPr>
              <w:rFonts w:hint="eastAsia"/>
              <w:color w:val="EE0000"/>
              <w:u w:val="single"/>
            </w:rPr>
            <w:t>单击此处编辑文字</w:t>
          </w:r>
        </w:sdtContent>
      </w:sdt>
    </w:p>
    <w:p w:rsidR="00287EA6" w:rsidRPr="00EF40A5" w:rsidRDefault="00FF551B">
      <w:pPr>
        <w:pStyle w:val="14"/>
      </w:pPr>
      <w:r w:rsidRPr="00EF40A5">
        <w:rPr>
          <w:rFonts w:hint="eastAsia"/>
        </w:rPr>
        <w:t>乙方收款账号：</w:t>
      </w:r>
      <w:sdt>
        <w:sdtPr>
          <w:rPr>
            <w:rFonts w:hint="eastAsia"/>
          </w:rPr>
          <w:id w:val="-2049139350"/>
          <w:placeholder>
            <w:docPart w:val="03BED09931404B03A536310ECBFAC16B"/>
          </w:placeholder>
          <w15:color w:val="FF0000"/>
        </w:sdtPr>
        <w:sdtEndPr/>
        <w:sdtContent>
          <w:r w:rsidRPr="00EF40A5">
            <w:rPr>
              <w:rFonts w:hint="eastAsia"/>
              <w:color w:val="EE0000"/>
              <w:u w:val="single"/>
            </w:rPr>
            <w:t>单击此处编辑文字</w:t>
          </w:r>
        </w:sdtContent>
      </w:sdt>
    </w:p>
    <w:p w:rsidR="00287EA6" w:rsidRPr="00EF40A5" w:rsidRDefault="00FF551B">
      <w:pPr>
        <w:pStyle w:val="14"/>
      </w:pPr>
      <w:r w:rsidRPr="00EF40A5">
        <w:rPr>
          <w:rFonts w:hint="eastAsia"/>
        </w:rPr>
        <w:t>名称：</w:t>
      </w:r>
      <w:r w:rsidRPr="00EF40A5">
        <w:t xml:space="preserve"> </w:t>
      </w:r>
      <w:sdt>
        <w:sdtPr>
          <w:rPr>
            <w:rFonts w:hint="eastAsia"/>
          </w:rPr>
          <w:id w:val="-1324047704"/>
          <w:placeholder>
            <w:docPart w:val="ADA59B1B93FD46968DA3F8F55BD580B8"/>
          </w:placeholder>
          <w15:color w:val="FF0000"/>
        </w:sdtPr>
        <w:sdtEndPr/>
        <w:sdtContent>
          <w:r w:rsidRPr="00EF40A5">
            <w:rPr>
              <w:rFonts w:hint="eastAsia"/>
              <w:color w:val="EE0000"/>
              <w:u w:val="single"/>
            </w:rPr>
            <w:t>单击此处编辑文字</w:t>
          </w:r>
        </w:sdtContent>
      </w:sdt>
    </w:p>
    <w:p w:rsidR="00287EA6" w:rsidRPr="00EF40A5" w:rsidRDefault="00FF551B">
      <w:pPr>
        <w:pStyle w:val="14"/>
      </w:pPr>
      <w:r w:rsidRPr="00EF40A5">
        <w:rPr>
          <w:rFonts w:hint="eastAsia"/>
        </w:rPr>
        <w:t xml:space="preserve">开户银行： </w:t>
      </w:r>
      <w:sdt>
        <w:sdtPr>
          <w:rPr>
            <w:rFonts w:hint="eastAsia"/>
          </w:rPr>
          <w:id w:val="1656021922"/>
          <w:placeholder>
            <w:docPart w:val="67811919C4EE4B6D80A077AEA236A6DC"/>
          </w:placeholder>
          <w15:color w:val="FF0000"/>
        </w:sdtPr>
        <w:sdtEndPr/>
        <w:sdtContent>
          <w:r w:rsidRPr="00EF40A5">
            <w:rPr>
              <w:rFonts w:hint="eastAsia"/>
              <w:color w:val="EE0000"/>
              <w:u w:val="single"/>
            </w:rPr>
            <w:t>单击此处编辑文字</w:t>
          </w:r>
        </w:sdtContent>
      </w:sdt>
    </w:p>
    <w:p w:rsidR="00287EA6" w:rsidRPr="00EF40A5" w:rsidRDefault="00FF551B">
      <w:pPr>
        <w:pStyle w:val="14"/>
      </w:pPr>
      <w:r w:rsidRPr="00EF40A5">
        <w:rPr>
          <w:rFonts w:hint="eastAsia"/>
        </w:rPr>
        <w:t>银行账号：</w:t>
      </w:r>
      <w:r w:rsidRPr="00EF40A5">
        <w:t xml:space="preserve"> </w:t>
      </w:r>
      <w:sdt>
        <w:sdtPr>
          <w:rPr>
            <w:rFonts w:hint="eastAsia"/>
          </w:rPr>
          <w:id w:val="-47927263"/>
          <w:placeholder>
            <w:docPart w:val="A8E8A6B1C816484E8159C8076494BB03"/>
          </w:placeholder>
          <w15:color w:val="FF0000"/>
        </w:sdtPr>
        <w:sdtEndPr/>
        <w:sdtContent>
          <w:r w:rsidRPr="00EF40A5">
            <w:rPr>
              <w:rFonts w:hint="eastAsia"/>
              <w:color w:val="EE0000"/>
              <w:u w:val="single"/>
            </w:rPr>
            <w:t>单击此处编辑文字</w:t>
          </w:r>
        </w:sdtContent>
      </w:sdt>
    </w:p>
    <w:p w:rsidR="00287EA6" w:rsidRPr="00EF40A5" w:rsidRDefault="00FF551B">
      <w:pPr>
        <w:pStyle w:val="14"/>
      </w:pPr>
      <w:r w:rsidRPr="00EF40A5">
        <w:rPr>
          <w:rFonts w:hint="eastAsia"/>
        </w:rPr>
        <w:t xml:space="preserve">联系人： </w:t>
      </w:r>
      <w:sdt>
        <w:sdtPr>
          <w:rPr>
            <w:rFonts w:hint="eastAsia"/>
          </w:rPr>
          <w:id w:val="-1159064590"/>
          <w:placeholder>
            <w:docPart w:val="E1A020E98C3F4494B5AD2848FF26D8D8"/>
          </w:placeholder>
          <w15:color w:val="FF0000"/>
        </w:sdtPr>
        <w:sdtEndPr/>
        <w:sdtContent>
          <w:r w:rsidRPr="00EF40A5">
            <w:rPr>
              <w:rFonts w:hint="eastAsia"/>
              <w:color w:val="EE0000"/>
              <w:u w:val="single"/>
            </w:rPr>
            <w:t>单击此处编辑文字</w:t>
          </w:r>
        </w:sdtContent>
      </w:sdt>
    </w:p>
    <w:p w:rsidR="00287EA6" w:rsidRPr="00EF40A5" w:rsidRDefault="00FF551B">
      <w:pPr>
        <w:pStyle w:val="14"/>
        <w:rPr>
          <w:rFonts w:cs="宋体"/>
        </w:rPr>
      </w:pPr>
      <w:r w:rsidRPr="00EF40A5">
        <w:rPr>
          <w:rFonts w:hint="eastAsia"/>
        </w:rPr>
        <w:t>联系电话：</w:t>
      </w:r>
      <w:r w:rsidRPr="00EF40A5">
        <w:t xml:space="preserve"> </w:t>
      </w:r>
      <w:sdt>
        <w:sdtPr>
          <w:rPr>
            <w:rFonts w:hint="eastAsia"/>
          </w:rPr>
          <w:id w:val="860784566"/>
          <w:placeholder>
            <w:docPart w:val="9EED97315E2E4F5EA1D6170AB32E8704"/>
          </w:placeholder>
          <w15:color w:val="FF0000"/>
        </w:sdtPr>
        <w:sdtEndPr/>
        <w:sdtContent>
          <w:r w:rsidRPr="00EF40A5">
            <w:rPr>
              <w:rFonts w:hint="eastAsia"/>
              <w:color w:val="EE0000"/>
              <w:u w:val="single"/>
            </w:rPr>
            <w:t>单击此处编辑文字</w:t>
          </w:r>
        </w:sdtContent>
      </w:sdt>
    </w:p>
    <w:p w:rsidR="00287EA6" w:rsidRPr="00EF40A5" w:rsidRDefault="00287EA6"/>
    <w:p w:rsidR="00287EA6" w:rsidRPr="00EF40A5" w:rsidRDefault="00FF551B">
      <w:pPr>
        <w:pStyle w:val="12"/>
      </w:pPr>
      <w:r w:rsidRPr="00EF40A5">
        <w:rPr>
          <w:rFonts w:hint="eastAsia"/>
        </w:rPr>
        <w:lastRenderedPageBreak/>
        <w:t>十一、合同生效及其他</w:t>
      </w:r>
    </w:p>
    <w:p w:rsidR="00287EA6" w:rsidRPr="00EF40A5" w:rsidRDefault="00FF551B">
      <w:pPr>
        <w:pStyle w:val="14"/>
        <w:numPr>
          <w:ilvl w:val="0"/>
          <w:numId w:val="9"/>
        </w:numPr>
      </w:pPr>
      <w:r w:rsidRPr="00EF40A5">
        <w:rPr>
          <w:rFonts w:hint="eastAsia"/>
        </w:rPr>
        <w:t>与本次采购活动有关的招标文件、投标文件、乙方投标时的承诺函、中标通知书、补充协议等文件是本合同不可分割的组成部分，与本合同具有同等法律效力。</w:t>
      </w:r>
    </w:p>
    <w:p w:rsidR="00287EA6" w:rsidRPr="00EF40A5" w:rsidRDefault="00FF551B">
      <w:pPr>
        <w:pStyle w:val="14"/>
        <w:numPr>
          <w:ilvl w:val="0"/>
          <w:numId w:val="9"/>
        </w:numPr>
      </w:pPr>
      <w:r w:rsidRPr="00EF40A5">
        <w:t>在执行本合同的过程中，</w:t>
      </w:r>
      <w:r w:rsidRPr="00EF40A5">
        <w:rPr>
          <w:rFonts w:hint="eastAsia"/>
        </w:rPr>
        <w:t>乙方送货专用章等业务印章，用于签收、考核、对账等文件时，与公章具同等法律效力。</w:t>
      </w:r>
    </w:p>
    <w:p w:rsidR="00287EA6" w:rsidRPr="00EF40A5" w:rsidRDefault="00FF551B">
      <w:pPr>
        <w:pStyle w:val="14"/>
        <w:numPr>
          <w:ilvl w:val="0"/>
          <w:numId w:val="9"/>
        </w:numPr>
      </w:pPr>
      <w:r w:rsidRPr="00EF40A5">
        <w:rPr>
          <w:rFonts w:hint="eastAsia"/>
        </w:rPr>
        <w:t>在执行本合同的过程中，所有经双方签署确认的文件（包括补充协议、会议纪要、往来信函等）即成为本合同的有效组成部分。本合同在双方法定代表人或法定代表人的授权代表签字、双方盖章并双方加盖骑缝章后生效。</w:t>
      </w:r>
    </w:p>
    <w:p w:rsidR="00287EA6" w:rsidRPr="00EF40A5" w:rsidRDefault="00FF551B">
      <w:pPr>
        <w:pStyle w:val="14"/>
        <w:numPr>
          <w:ilvl w:val="0"/>
          <w:numId w:val="9"/>
        </w:numPr>
      </w:pPr>
      <w:r w:rsidRPr="00EF40A5">
        <w:rPr>
          <w:rFonts w:hint="eastAsia"/>
        </w:rPr>
        <w:t>本合同一式 伍 份，甲方执 肆 份，乙方执 壹 份，具同等法律效力。</w:t>
      </w:r>
    </w:p>
    <w:p w:rsidR="00287EA6" w:rsidRPr="00EF40A5" w:rsidRDefault="00287EA6">
      <w:pPr>
        <w:pStyle w:val="21"/>
        <w:ind w:leftChars="0" w:left="0" w:firstLineChars="0" w:firstLine="0"/>
      </w:pPr>
    </w:p>
    <w:p w:rsidR="00122765" w:rsidRPr="00EF40A5" w:rsidRDefault="00FF551B">
      <w:pPr>
        <w:pStyle w:val="12"/>
      </w:pPr>
      <w:r w:rsidRPr="00EF40A5">
        <w:rPr>
          <w:rFonts w:hint="eastAsia"/>
        </w:rPr>
        <w:t>附件一：开标一览表</w:t>
      </w:r>
    </w:p>
    <w:p w:rsidR="00287EA6" w:rsidRPr="00EF40A5" w:rsidRDefault="00FF551B">
      <w:pPr>
        <w:pStyle w:val="12"/>
      </w:pPr>
      <w:r w:rsidRPr="00EF40A5">
        <w:rPr>
          <w:rFonts w:hint="eastAsia"/>
        </w:rPr>
        <w:t>附件二：中山大学</w:t>
      </w:r>
      <w:r w:rsidR="00122765" w:rsidRPr="00EF40A5">
        <w:rPr>
          <w:rFonts w:hint="eastAsia"/>
        </w:rPr>
        <w:t>肿瘤防治中心</w:t>
      </w:r>
      <w:r w:rsidRPr="00EF40A5">
        <w:rPr>
          <w:rFonts w:hint="eastAsia"/>
        </w:rPr>
        <w:t>膳食物资供应商考核表</w:t>
      </w:r>
    </w:p>
    <w:p w:rsidR="00287EA6" w:rsidRPr="00EF40A5" w:rsidRDefault="00FF551B">
      <w:pPr>
        <w:pStyle w:val="12"/>
      </w:pPr>
      <w:r w:rsidRPr="00EF40A5">
        <w:rPr>
          <w:rFonts w:hint="eastAsia"/>
        </w:rPr>
        <w:t>附件三：廉洁购销合同</w:t>
      </w:r>
    </w:p>
    <w:p w:rsidR="00287EA6" w:rsidRPr="00EF40A5" w:rsidRDefault="00FF551B">
      <w:pPr>
        <w:pStyle w:val="12"/>
      </w:pPr>
      <w:r w:rsidRPr="00EF40A5">
        <w:rPr>
          <w:rFonts w:hint="eastAsia"/>
        </w:rPr>
        <w:t>附件四：合作单位保密协议</w:t>
      </w:r>
    </w:p>
    <w:p w:rsidR="00287EA6" w:rsidRPr="00EF40A5" w:rsidRDefault="00FF551B">
      <w:pPr>
        <w:pStyle w:val="12"/>
      </w:pPr>
      <w:r w:rsidRPr="00EF40A5">
        <w:rPr>
          <w:rFonts w:hint="eastAsia"/>
        </w:rPr>
        <w:t>附件五：</w:t>
      </w:r>
      <w:sdt>
        <w:sdtPr>
          <w:rPr>
            <w:rFonts w:hint="eastAsia"/>
          </w:rPr>
          <w:id w:val="-287666498"/>
          <w:placeholder>
            <w:docPart w:val="3023C390A3464020882CF476A77A7C40"/>
          </w:placeholder>
          <w15:color w:val="FF0000"/>
        </w:sdtPr>
        <w:sdtEndPr/>
        <w:sdtContent>
          <w:r w:rsidR="00777029" w:rsidRPr="00EF40A5">
            <w:rPr>
              <w:rFonts w:hint="eastAsia"/>
            </w:rPr>
            <w:t>拟采购清单</w:t>
          </w:r>
        </w:sdtContent>
      </w:sdt>
      <w:r w:rsidRPr="00EF40A5">
        <w:rPr>
          <w:rFonts w:hint="eastAsia"/>
        </w:rPr>
        <w:t xml:space="preserve"> </w:t>
      </w:r>
    </w:p>
    <w:p w:rsidR="00287EA6" w:rsidRPr="00EF40A5" w:rsidRDefault="00287EA6">
      <w:pPr>
        <w:pStyle w:val="21"/>
      </w:pPr>
    </w:p>
    <w:p w:rsidR="00287EA6" w:rsidRPr="00EF40A5" w:rsidRDefault="00287EA6">
      <w:pPr>
        <w:pStyle w:val="21"/>
      </w:pPr>
    </w:p>
    <w:p w:rsidR="00287EA6" w:rsidRPr="00EF40A5" w:rsidRDefault="00287EA6">
      <w:pPr>
        <w:pStyle w:val="21"/>
      </w:pPr>
    </w:p>
    <w:p w:rsidR="00287EA6" w:rsidRPr="00EF40A5" w:rsidRDefault="00FF551B">
      <w:r w:rsidRPr="00EF40A5">
        <w:rPr>
          <w:rFonts w:hint="eastAsia"/>
        </w:rPr>
        <w:t>甲方：</w:t>
      </w:r>
      <w:r w:rsidRPr="00EF40A5">
        <w:rPr>
          <w:rFonts w:hint="eastAsia"/>
          <w:u w:val="single"/>
        </w:rPr>
        <w:t>中山大学</w:t>
      </w:r>
      <w:r w:rsidR="00122765" w:rsidRPr="00EF40A5">
        <w:rPr>
          <w:rFonts w:hint="eastAsia"/>
          <w:u w:val="single"/>
        </w:rPr>
        <w:t>肿瘤防治中心</w:t>
      </w:r>
      <w:r w:rsidRPr="00EF40A5">
        <w:rPr>
          <w:rFonts w:hint="eastAsia"/>
          <w:u w:val="single"/>
        </w:rPr>
        <w:t xml:space="preserve"> </w:t>
      </w:r>
      <w:r w:rsidRPr="00EF40A5">
        <w:rPr>
          <w:rFonts w:hint="eastAsia"/>
        </w:rPr>
        <w:t xml:space="preserve">                 乙方：</w:t>
      </w:r>
    </w:p>
    <w:p w:rsidR="00287EA6" w:rsidRPr="00EF40A5" w:rsidRDefault="00FF551B">
      <w:pPr>
        <w:rPr>
          <w:u w:val="single"/>
        </w:rPr>
      </w:pPr>
      <w:r w:rsidRPr="00EF40A5">
        <w:rPr>
          <w:rFonts w:hint="eastAsia"/>
        </w:rPr>
        <w:t>法定代表人：                                法定代表人：</w:t>
      </w:r>
    </w:p>
    <w:p w:rsidR="00287EA6" w:rsidRPr="00EF40A5" w:rsidRDefault="00FF551B">
      <w:r w:rsidRPr="00EF40A5">
        <w:rPr>
          <w:rFonts w:hint="eastAsia"/>
        </w:rPr>
        <w:t>授权代表：                                  授权代表：</w:t>
      </w:r>
    </w:p>
    <w:p w:rsidR="00287EA6" w:rsidRPr="00EF40A5" w:rsidRDefault="00FF551B">
      <w:pPr>
        <w:rPr>
          <w:b/>
        </w:rPr>
      </w:pPr>
      <w:r w:rsidRPr="00EF40A5">
        <w:rPr>
          <w:rFonts w:hint="eastAsia"/>
        </w:rPr>
        <w:t xml:space="preserve">日期：                  </w:t>
      </w:r>
      <w:r w:rsidRPr="00EF40A5">
        <w:t xml:space="preserve">  </w:t>
      </w:r>
      <w:r w:rsidRPr="00EF40A5">
        <w:rPr>
          <w:rFonts w:hint="eastAsia"/>
        </w:rPr>
        <w:t xml:space="preserve">                </w:t>
      </w:r>
      <w:r w:rsidRPr="00EF40A5">
        <w:t xml:space="preserve">  </w:t>
      </w:r>
      <w:r w:rsidRPr="00EF40A5">
        <w:rPr>
          <w:rFonts w:hint="eastAsia"/>
        </w:rPr>
        <w:t>日期：</w:t>
      </w:r>
    </w:p>
    <w:p w:rsidR="00287EA6" w:rsidRPr="00EF40A5" w:rsidRDefault="00FF551B">
      <w:r w:rsidRPr="00EF40A5">
        <w:rPr>
          <w:rFonts w:hint="eastAsia"/>
        </w:rPr>
        <w:t>地址：</w:t>
      </w:r>
      <w:r w:rsidRPr="00EF40A5">
        <w:rPr>
          <w:rFonts w:hint="eastAsia"/>
          <w:u w:val="single"/>
        </w:rPr>
        <w:t>广州市越秀区东风东路651号</w:t>
      </w:r>
      <w:r w:rsidRPr="00EF40A5">
        <w:rPr>
          <w:rFonts w:hint="eastAsia"/>
        </w:rPr>
        <w:t xml:space="preserve">            地址：</w:t>
      </w:r>
      <w:sdt>
        <w:sdtPr>
          <w:rPr>
            <w:rFonts w:hint="eastAsia"/>
          </w:rPr>
          <w:id w:val="505864150"/>
          <w:placeholder>
            <w:docPart w:val="7E9AAF1714454D6BB3AE6D14FB4B78A8"/>
          </w:placeholder>
          <w15:color w:val="FF0000"/>
        </w:sdtPr>
        <w:sdtEndPr>
          <w:rPr>
            <w:color w:val="EE0000"/>
          </w:rPr>
        </w:sdtEndPr>
        <w:sdtContent>
          <w:r w:rsidRPr="00EF40A5">
            <w:rPr>
              <w:rFonts w:hint="eastAsia"/>
              <w:color w:val="EE0000"/>
              <w:u w:val="single"/>
            </w:rPr>
            <w:t>单击此处编辑文字</w:t>
          </w:r>
        </w:sdtContent>
      </w:sdt>
    </w:p>
    <w:p w:rsidR="00287EA6" w:rsidRPr="00EF40A5" w:rsidRDefault="00FF551B">
      <w:r w:rsidRPr="00EF40A5">
        <w:rPr>
          <w:rFonts w:hint="eastAsia"/>
        </w:rPr>
        <w:t xml:space="preserve"> </w:t>
      </w:r>
    </w:p>
    <w:p w:rsidR="00287EA6" w:rsidRPr="00EF40A5" w:rsidRDefault="00FF551B">
      <w:r w:rsidRPr="00EF40A5">
        <w:br w:type="page"/>
      </w:r>
    </w:p>
    <w:p w:rsidR="00287EA6" w:rsidRPr="00EF40A5" w:rsidRDefault="00FF551B">
      <w:r w:rsidRPr="00EF40A5">
        <w:rPr>
          <w:rFonts w:hint="eastAsia"/>
        </w:rPr>
        <w:lastRenderedPageBreak/>
        <w:t>附件一： 开标一览表</w:t>
      </w:r>
      <w:r w:rsidRPr="00EF40A5">
        <w:rPr>
          <w:rFonts w:hint="eastAsia"/>
        </w:rPr>
        <w:br w:type="page"/>
      </w:r>
    </w:p>
    <w:p w:rsidR="00287EA6" w:rsidRPr="00EF40A5" w:rsidRDefault="00FF551B">
      <w:r w:rsidRPr="00EF40A5">
        <w:rPr>
          <w:rFonts w:hint="eastAsia"/>
        </w:rPr>
        <w:lastRenderedPageBreak/>
        <w:t>附件二：中山大学</w:t>
      </w:r>
      <w:r w:rsidR="00122765" w:rsidRPr="00EF40A5">
        <w:rPr>
          <w:rFonts w:hint="eastAsia"/>
        </w:rPr>
        <w:t>肿瘤防治中心</w:t>
      </w:r>
      <w:r w:rsidRPr="00EF40A5">
        <w:rPr>
          <w:rFonts w:hint="eastAsia"/>
        </w:rPr>
        <w:t>膳食供应商月度考核表</w:t>
      </w:r>
    </w:p>
    <w:p w:rsidR="00287EA6" w:rsidRPr="00EF40A5" w:rsidRDefault="00287EA6"/>
    <w:p w:rsidR="00287EA6" w:rsidRPr="00EF40A5" w:rsidRDefault="00FF551B">
      <w:r w:rsidRPr="00EF40A5">
        <w:br w:type="page"/>
      </w:r>
    </w:p>
    <w:p w:rsidR="00287EA6" w:rsidRPr="00EF40A5" w:rsidRDefault="00FF551B">
      <w:r w:rsidRPr="00EF40A5">
        <w:rPr>
          <w:rFonts w:ascii="仿宋" w:eastAsia="仿宋" w:hAnsi="仿宋" w:hint="eastAsia"/>
          <w:sz w:val="24"/>
          <w:szCs w:val="24"/>
        </w:rPr>
        <w:lastRenderedPageBreak/>
        <w:t xml:space="preserve">附件三： </w:t>
      </w:r>
      <w:r w:rsidRPr="00EF40A5">
        <w:rPr>
          <w:rFonts w:ascii="仿宋" w:eastAsia="仿宋" w:hAnsi="仿宋"/>
          <w:sz w:val="24"/>
          <w:szCs w:val="24"/>
        </w:rPr>
        <w:t xml:space="preserve">    </w:t>
      </w:r>
      <w:r w:rsidRPr="00EF40A5">
        <w:t xml:space="preserve">                       </w:t>
      </w:r>
    </w:p>
    <w:p w:rsidR="00287EA6" w:rsidRPr="00EF40A5" w:rsidRDefault="00FF551B">
      <w:pPr>
        <w:jc w:val="center"/>
        <w:rPr>
          <w:rFonts w:ascii="仿宋" w:eastAsia="仿宋" w:hAnsi="仿宋"/>
          <w:b/>
          <w:bCs w:val="0"/>
          <w:sz w:val="40"/>
          <w:szCs w:val="40"/>
        </w:rPr>
      </w:pPr>
      <w:r w:rsidRPr="00EF40A5">
        <w:rPr>
          <w:rFonts w:ascii="仿宋" w:eastAsia="仿宋" w:hAnsi="仿宋" w:hint="eastAsia"/>
          <w:b/>
          <w:bCs w:val="0"/>
          <w:sz w:val="40"/>
          <w:szCs w:val="40"/>
        </w:rPr>
        <w:t>廉洁购销合同</w:t>
      </w:r>
    </w:p>
    <w:p w:rsidR="00287EA6" w:rsidRPr="00EF40A5" w:rsidRDefault="00FF551B">
      <w:pPr>
        <w:rPr>
          <w:rFonts w:ascii="仿宋" w:eastAsia="仿宋" w:hAnsi="仿宋"/>
          <w:sz w:val="20"/>
          <w:szCs w:val="20"/>
        </w:rPr>
      </w:pPr>
      <w:r w:rsidRPr="00EF40A5">
        <w:rPr>
          <w:rFonts w:ascii="仿宋" w:eastAsia="仿宋" w:hAnsi="仿宋" w:hint="eastAsia"/>
          <w:sz w:val="20"/>
          <w:szCs w:val="20"/>
        </w:rPr>
        <w:t>甲方：中山大学</w:t>
      </w:r>
      <w:r w:rsidR="00122765" w:rsidRPr="00EF40A5">
        <w:rPr>
          <w:rFonts w:ascii="仿宋" w:eastAsia="仿宋" w:hAnsi="仿宋" w:hint="eastAsia"/>
          <w:sz w:val="20"/>
          <w:szCs w:val="20"/>
        </w:rPr>
        <w:t>肿瘤防治中心</w:t>
      </w:r>
    </w:p>
    <w:p w:rsidR="00287EA6" w:rsidRPr="00EF40A5" w:rsidRDefault="00FF551B">
      <w:pPr>
        <w:rPr>
          <w:rFonts w:ascii="仿宋" w:eastAsia="仿宋" w:hAnsi="仿宋"/>
          <w:color w:val="EE0000"/>
          <w:sz w:val="20"/>
          <w:szCs w:val="20"/>
        </w:rPr>
      </w:pPr>
      <w:r w:rsidRPr="00EF40A5">
        <w:rPr>
          <w:rFonts w:ascii="仿宋" w:eastAsia="仿宋" w:hAnsi="仿宋" w:hint="eastAsia"/>
          <w:sz w:val="20"/>
          <w:szCs w:val="20"/>
        </w:rPr>
        <w:t>乙方：</w:t>
      </w:r>
      <w:sdt>
        <w:sdtPr>
          <w:rPr>
            <w:rFonts w:ascii="仿宋" w:eastAsia="仿宋" w:hAnsi="仿宋" w:hint="eastAsia"/>
            <w:sz w:val="20"/>
            <w:szCs w:val="20"/>
          </w:rPr>
          <w:id w:val="1762798987"/>
          <w:placeholder>
            <w:docPart w:val="A6A7B1AEA95E48D29CE792E0EF65A9D2"/>
          </w:placeholder>
          <w15:color w:val="FF0000"/>
        </w:sdtPr>
        <w:sdtEndPr>
          <w:rPr>
            <w:color w:val="EE0000"/>
          </w:rPr>
        </w:sdtEndPr>
        <w:sdtContent>
          <w:r w:rsidRPr="00EF40A5">
            <w:rPr>
              <w:rFonts w:ascii="仿宋" w:eastAsia="仿宋" w:hAnsi="仿宋" w:hint="eastAsia"/>
              <w:color w:val="EE0000"/>
              <w:sz w:val="20"/>
              <w:szCs w:val="20"/>
              <w:u w:val="single"/>
            </w:rPr>
            <w:t>单击此处编辑文字</w:t>
          </w:r>
        </w:sdtContent>
      </w:sdt>
    </w:p>
    <w:p w:rsidR="00287EA6" w:rsidRPr="00EF40A5" w:rsidRDefault="00287EA6">
      <w:pPr>
        <w:pStyle w:val="21"/>
      </w:pPr>
    </w:p>
    <w:p w:rsidR="00287EA6" w:rsidRPr="00EF40A5" w:rsidRDefault="00FF551B">
      <w:pPr>
        <w:rPr>
          <w:rFonts w:ascii="仿宋" w:eastAsia="仿宋" w:hAnsi="仿宋"/>
          <w:sz w:val="20"/>
          <w:szCs w:val="20"/>
        </w:rPr>
      </w:pPr>
      <w:r w:rsidRPr="00EF40A5">
        <w:rPr>
          <w:rFonts w:ascii="仿宋" w:eastAsia="仿宋" w:hAnsi="仿宋" w:hint="eastAsia"/>
          <w:sz w:val="20"/>
          <w:szCs w:val="20"/>
        </w:rPr>
        <w:t>为进一步加强医疗卫生行风建设，规范医疗卫生机构购销行为，有效防范商业贿赂行为，营造公平交易、诚实守信的购销环境，经甲、乙双方协商，同意签订本合同，并共同遵守：</w:t>
      </w:r>
    </w:p>
    <w:p w:rsidR="00287EA6" w:rsidRPr="00EF40A5" w:rsidRDefault="00FF551B">
      <w:pPr>
        <w:rPr>
          <w:rFonts w:ascii="仿宋" w:eastAsia="仿宋" w:hAnsi="仿宋"/>
          <w:sz w:val="20"/>
          <w:szCs w:val="20"/>
        </w:rPr>
      </w:pPr>
      <w:r w:rsidRPr="00EF40A5">
        <w:rPr>
          <w:rFonts w:ascii="仿宋" w:eastAsia="仿宋" w:hAnsi="仿宋" w:hint="eastAsia"/>
          <w:sz w:val="20"/>
          <w:szCs w:val="20"/>
        </w:rPr>
        <w:t>一、甲乙双方按照《中华人民共和国民法典》及合同约定购销货物（药品、设备、物资）、服务和工程等。</w:t>
      </w:r>
    </w:p>
    <w:p w:rsidR="00287EA6" w:rsidRPr="00EF40A5" w:rsidRDefault="00FF551B">
      <w:pPr>
        <w:rPr>
          <w:rFonts w:ascii="仿宋" w:eastAsia="仿宋" w:hAnsi="仿宋"/>
          <w:sz w:val="20"/>
          <w:szCs w:val="20"/>
        </w:rPr>
      </w:pPr>
      <w:r w:rsidRPr="00EF40A5">
        <w:rPr>
          <w:rFonts w:ascii="仿宋" w:eastAsia="仿宋" w:hAnsi="仿宋" w:hint="eastAsia"/>
          <w:sz w:val="20"/>
          <w:szCs w:val="20"/>
        </w:rPr>
        <w:t>二、甲方应当严格执行合同验收、入库等管理制度，对采购合同清单及发票进行查验，不得违反有关规定合同外采购、违价采购或从非规定渠道采购。</w:t>
      </w:r>
    </w:p>
    <w:p w:rsidR="00287EA6" w:rsidRPr="00EF40A5" w:rsidRDefault="00FF551B">
      <w:pPr>
        <w:rPr>
          <w:rFonts w:ascii="仿宋" w:eastAsia="仿宋" w:hAnsi="仿宋"/>
          <w:sz w:val="20"/>
          <w:szCs w:val="20"/>
        </w:rPr>
      </w:pPr>
      <w:r w:rsidRPr="00EF40A5">
        <w:rPr>
          <w:rFonts w:ascii="仿宋" w:eastAsia="仿宋" w:hAnsi="仿宋" w:hint="eastAsia"/>
          <w:sz w:val="20"/>
          <w:szCs w:val="20"/>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rsidR="00287EA6" w:rsidRPr="00EF40A5" w:rsidRDefault="00FF551B">
      <w:pPr>
        <w:rPr>
          <w:rFonts w:ascii="仿宋" w:eastAsia="仿宋" w:hAnsi="仿宋"/>
          <w:sz w:val="20"/>
          <w:szCs w:val="20"/>
        </w:rPr>
      </w:pPr>
      <w:r w:rsidRPr="00EF40A5">
        <w:rPr>
          <w:rFonts w:ascii="仿宋" w:eastAsia="仿宋" w:hAnsi="仿宋" w:hint="eastAsia"/>
          <w:sz w:val="20"/>
          <w:szCs w:val="20"/>
        </w:rPr>
        <w:t>四、严禁甲方工作人员利用任何途径和方式，为乙方统计医师个人及临床科室有关医药产品用量信息，或为乙方统计提供便利。</w:t>
      </w:r>
    </w:p>
    <w:p w:rsidR="00287EA6" w:rsidRPr="00EF40A5" w:rsidRDefault="00FF551B">
      <w:pPr>
        <w:rPr>
          <w:rFonts w:ascii="仿宋" w:eastAsia="仿宋" w:hAnsi="仿宋"/>
          <w:sz w:val="20"/>
          <w:szCs w:val="20"/>
        </w:rPr>
      </w:pPr>
      <w:r w:rsidRPr="00EF40A5">
        <w:rPr>
          <w:rFonts w:ascii="仿宋" w:eastAsia="仿宋" w:hAnsi="仿宋" w:hint="eastAsia"/>
          <w:sz w:val="20"/>
          <w:szCs w:val="20"/>
        </w:rPr>
        <w:t>五、乙方不得以回扣、宴请等方式影响甲方工作人员的选择权，不得在学术活动中提供旅游、超标准支付食宿费用。</w:t>
      </w:r>
    </w:p>
    <w:p w:rsidR="00287EA6" w:rsidRPr="00EF40A5" w:rsidRDefault="00FF551B">
      <w:pPr>
        <w:rPr>
          <w:rFonts w:ascii="仿宋" w:eastAsia="仿宋" w:hAnsi="仿宋"/>
          <w:sz w:val="20"/>
          <w:szCs w:val="20"/>
        </w:rPr>
      </w:pPr>
      <w:r w:rsidRPr="00EF40A5">
        <w:rPr>
          <w:rFonts w:ascii="仿宋" w:eastAsia="仿宋" w:hAnsi="仿宋" w:hint="eastAsia"/>
          <w:sz w:val="20"/>
          <w:szCs w:val="20"/>
        </w:rPr>
        <w:t xml:space="preserve">六、乙方指定 </w:t>
      </w:r>
      <w:sdt>
        <w:sdtPr>
          <w:rPr>
            <w:rFonts w:ascii="仿宋" w:eastAsia="仿宋" w:hAnsi="仿宋" w:hint="eastAsia"/>
            <w:sz w:val="20"/>
            <w:szCs w:val="20"/>
          </w:rPr>
          <w:id w:val="1284466474"/>
          <w:placeholder>
            <w:docPart w:val="0D280C1D48FB4E39AC09F3DC240F5EC5"/>
          </w:placeholder>
          <w15:color w:val="FF0000"/>
        </w:sdtPr>
        <w:sdtEndPr>
          <w:rPr>
            <w:color w:val="EE0000"/>
          </w:rPr>
        </w:sdtEndPr>
        <w:sdtContent>
          <w:r w:rsidRPr="00EF40A5">
            <w:rPr>
              <w:rFonts w:ascii="仿宋" w:eastAsia="仿宋" w:hAnsi="仿宋" w:hint="eastAsia"/>
              <w:color w:val="EE0000"/>
              <w:sz w:val="20"/>
              <w:szCs w:val="20"/>
              <w:u w:val="single"/>
            </w:rPr>
            <w:t>单击此处编辑文字</w:t>
          </w:r>
        </w:sdtContent>
      </w:sdt>
      <w:r w:rsidRPr="00EF40A5">
        <w:rPr>
          <w:rFonts w:ascii="仿宋" w:eastAsia="仿宋" w:hAnsi="仿宋" w:hint="eastAsia"/>
          <w:sz w:val="20"/>
          <w:szCs w:val="20"/>
        </w:rPr>
        <w:t>作为企业代表洽谈业务。企业代表必须在工作时间到甲方指定地点联系商谈，不得到住院部、门诊部、平台科室等推销产品，不得借故到甲方相关领导、部门负责人及相关工作人员家中访谈并提供任何好处费。</w:t>
      </w:r>
    </w:p>
    <w:p w:rsidR="00287EA6" w:rsidRPr="00EF40A5" w:rsidRDefault="00FF551B">
      <w:pPr>
        <w:rPr>
          <w:rFonts w:ascii="仿宋" w:eastAsia="仿宋" w:hAnsi="仿宋"/>
          <w:sz w:val="20"/>
          <w:szCs w:val="20"/>
        </w:rPr>
      </w:pPr>
      <w:r w:rsidRPr="00EF40A5">
        <w:rPr>
          <w:rFonts w:ascii="仿宋" w:eastAsia="仿宋" w:hAnsi="仿宋" w:hint="eastAsia"/>
          <w:sz w:val="20"/>
          <w:szCs w:val="20"/>
        </w:rPr>
        <w:t>七、乙方如违反本合同，一经发现，甲方有权终止购销合同，并向有关卫生健康部门报告。如乙方被列入商业贿赂不良记录，则严格按照《国家卫生计生委关于建立医药购销领域商业贿赂不良记录的规定》（国卫法制发〔2013〕50号）相关规定处理。</w:t>
      </w:r>
    </w:p>
    <w:p w:rsidR="00287EA6" w:rsidRPr="00EF40A5" w:rsidRDefault="00FF551B">
      <w:pPr>
        <w:rPr>
          <w:rFonts w:ascii="仿宋" w:eastAsia="仿宋" w:hAnsi="仿宋"/>
          <w:sz w:val="20"/>
          <w:szCs w:val="20"/>
        </w:rPr>
      </w:pPr>
      <w:r w:rsidRPr="00EF40A5">
        <w:rPr>
          <w:rFonts w:ascii="仿宋" w:eastAsia="仿宋" w:hAnsi="仿宋" w:hint="eastAsia"/>
          <w:sz w:val="20"/>
          <w:szCs w:val="20"/>
        </w:rPr>
        <w:t>八、本合同作为双方合同的重要组成部分，与合同一并执行，具有同等的法律效力。</w:t>
      </w:r>
    </w:p>
    <w:p w:rsidR="00287EA6" w:rsidRPr="00EF40A5" w:rsidRDefault="00FF551B">
      <w:pPr>
        <w:rPr>
          <w:rFonts w:ascii="仿宋" w:eastAsia="仿宋" w:hAnsi="仿宋"/>
          <w:sz w:val="20"/>
          <w:szCs w:val="20"/>
        </w:rPr>
      </w:pPr>
      <w:r w:rsidRPr="00EF40A5">
        <w:rPr>
          <w:rFonts w:ascii="仿宋" w:eastAsia="仿宋" w:hAnsi="仿宋" w:hint="eastAsia"/>
          <w:sz w:val="20"/>
          <w:szCs w:val="20"/>
        </w:rPr>
        <w:t xml:space="preserve">九、本合同一式 </w:t>
      </w:r>
      <w:r w:rsidRPr="00EF40A5">
        <w:rPr>
          <w:rFonts w:ascii="仿宋" w:eastAsia="仿宋" w:hAnsi="仿宋" w:hint="eastAsia"/>
          <w:color w:val="000000" w:themeColor="text1"/>
          <w:sz w:val="20"/>
          <w:szCs w:val="20"/>
        </w:rPr>
        <w:t xml:space="preserve">伍 </w:t>
      </w:r>
      <w:r w:rsidRPr="00EF40A5">
        <w:rPr>
          <w:rFonts w:ascii="仿宋" w:eastAsia="仿宋" w:hAnsi="仿宋" w:hint="eastAsia"/>
          <w:sz w:val="20"/>
          <w:szCs w:val="20"/>
        </w:rPr>
        <w:t xml:space="preserve">份，甲方执 </w:t>
      </w:r>
      <w:r w:rsidRPr="00EF40A5">
        <w:rPr>
          <w:rFonts w:ascii="仿宋" w:eastAsia="仿宋" w:hAnsi="仿宋" w:hint="eastAsia"/>
          <w:color w:val="000000" w:themeColor="text1"/>
          <w:sz w:val="20"/>
          <w:szCs w:val="20"/>
        </w:rPr>
        <w:t xml:space="preserve">肆 </w:t>
      </w:r>
      <w:r w:rsidRPr="00EF40A5">
        <w:rPr>
          <w:rFonts w:ascii="仿宋" w:eastAsia="仿宋" w:hAnsi="仿宋" w:hint="eastAsia"/>
          <w:sz w:val="20"/>
          <w:szCs w:val="20"/>
        </w:rPr>
        <w:t xml:space="preserve">份，乙方执 </w:t>
      </w:r>
      <w:r w:rsidRPr="00EF40A5">
        <w:rPr>
          <w:rFonts w:ascii="仿宋" w:eastAsia="仿宋" w:hAnsi="仿宋" w:hint="eastAsia"/>
          <w:color w:val="000000" w:themeColor="text1"/>
          <w:sz w:val="20"/>
          <w:szCs w:val="20"/>
        </w:rPr>
        <w:t xml:space="preserve">壹 </w:t>
      </w:r>
      <w:r w:rsidRPr="00EF40A5">
        <w:rPr>
          <w:rFonts w:ascii="仿宋" w:eastAsia="仿宋" w:hAnsi="仿宋" w:hint="eastAsia"/>
          <w:sz w:val="20"/>
          <w:szCs w:val="20"/>
        </w:rPr>
        <w:t>份，并从签订之日起生效。</w:t>
      </w:r>
    </w:p>
    <w:p w:rsidR="00287EA6" w:rsidRPr="00EF40A5" w:rsidRDefault="00FF551B">
      <w:pPr>
        <w:rPr>
          <w:rFonts w:ascii="仿宋" w:eastAsia="仿宋" w:hAnsi="仿宋"/>
          <w:sz w:val="20"/>
          <w:szCs w:val="20"/>
        </w:rPr>
      </w:pPr>
      <w:r w:rsidRPr="00EF40A5">
        <w:rPr>
          <w:rFonts w:ascii="仿宋" w:eastAsia="仿宋" w:hAnsi="仿宋" w:hint="eastAsia"/>
          <w:sz w:val="20"/>
          <w:szCs w:val="20"/>
        </w:rPr>
        <w:t xml:space="preserve"> </w:t>
      </w:r>
    </w:p>
    <w:p w:rsidR="00287EA6" w:rsidRPr="00EF40A5" w:rsidRDefault="00FF551B">
      <w:pPr>
        <w:rPr>
          <w:rFonts w:ascii="仿宋" w:eastAsia="仿宋" w:hAnsi="仿宋"/>
          <w:sz w:val="20"/>
          <w:szCs w:val="20"/>
        </w:rPr>
      </w:pPr>
      <w:r w:rsidRPr="00EF40A5">
        <w:rPr>
          <w:rFonts w:ascii="仿宋" w:eastAsia="仿宋" w:hAnsi="仿宋" w:hint="eastAsia"/>
          <w:sz w:val="20"/>
          <w:szCs w:val="20"/>
        </w:rPr>
        <w:t>甲方：中山大学</w:t>
      </w:r>
      <w:r w:rsidR="00122765" w:rsidRPr="00EF40A5">
        <w:rPr>
          <w:rFonts w:ascii="仿宋" w:eastAsia="仿宋" w:hAnsi="仿宋" w:hint="eastAsia"/>
          <w:sz w:val="20"/>
          <w:szCs w:val="20"/>
        </w:rPr>
        <w:t>肿瘤防治中心</w:t>
      </w:r>
      <w:r w:rsidRPr="00EF40A5">
        <w:rPr>
          <w:rFonts w:ascii="仿宋" w:eastAsia="仿宋" w:hAnsi="仿宋" w:hint="eastAsia"/>
          <w:sz w:val="20"/>
          <w:szCs w:val="20"/>
        </w:rPr>
        <w:t xml:space="preserve">              乙方：</w:t>
      </w:r>
    </w:p>
    <w:p w:rsidR="00287EA6" w:rsidRPr="00EF40A5" w:rsidRDefault="00FF551B">
      <w:pPr>
        <w:rPr>
          <w:rFonts w:ascii="仿宋" w:eastAsia="仿宋" w:hAnsi="仿宋"/>
          <w:sz w:val="20"/>
          <w:szCs w:val="20"/>
        </w:rPr>
      </w:pPr>
      <w:r w:rsidRPr="00EF40A5">
        <w:rPr>
          <w:rFonts w:ascii="仿宋" w:eastAsia="仿宋" w:hAnsi="仿宋" w:hint="eastAsia"/>
          <w:sz w:val="20"/>
          <w:szCs w:val="20"/>
        </w:rPr>
        <w:lastRenderedPageBreak/>
        <w:t>法定代表人：                            法定代表人：</w:t>
      </w:r>
    </w:p>
    <w:p w:rsidR="00287EA6" w:rsidRPr="00EF40A5" w:rsidRDefault="00FF551B">
      <w:pPr>
        <w:rPr>
          <w:rFonts w:ascii="仿宋" w:eastAsia="仿宋" w:hAnsi="仿宋"/>
          <w:sz w:val="20"/>
          <w:szCs w:val="20"/>
        </w:rPr>
      </w:pPr>
      <w:r w:rsidRPr="00EF40A5">
        <w:rPr>
          <w:rFonts w:ascii="仿宋" w:eastAsia="仿宋" w:hAnsi="仿宋" w:hint="eastAsia"/>
          <w:sz w:val="20"/>
          <w:szCs w:val="20"/>
        </w:rPr>
        <w:t>主管科室：物业管理科</w:t>
      </w:r>
    </w:p>
    <w:p w:rsidR="00287EA6" w:rsidRPr="00EF40A5" w:rsidRDefault="00FF551B">
      <w:pPr>
        <w:rPr>
          <w:rFonts w:ascii="仿宋" w:eastAsia="仿宋" w:hAnsi="仿宋"/>
          <w:sz w:val="20"/>
          <w:szCs w:val="20"/>
        </w:rPr>
      </w:pPr>
      <w:r w:rsidRPr="00EF40A5">
        <w:rPr>
          <w:rFonts w:ascii="仿宋" w:eastAsia="仿宋" w:hAnsi="仿宋" w:hint="eastAsia"/>
          <w:sz w:val="20"/>
          <w:szCs w:val="20"/>
        </w:rPr>
        <w:t>负责人及经办人员：                      项目代表：</w:t>
      </w:r>
    </w:p>
    <w:p w:rsidR="00287EA6" w:rsidRPr="00EF40A5" w:rsidRDefault="00FF551B">
      <w:pPr>
        <w:rPr>
          <w:rFonts w:ascii="仿宋" w:eastAsia="仿宋" w:hAnsi="仿宋"/>
          <w:sz w:val="20"/>
          <w:szCs w:val="20"/>
        </w:rPr>
      </w:pPr>
      <w:r w:rsidRPr="00EF40A5">
        <w:rPr>
          <w:rFonts w:ascii="仿宋" w:eastAsia="仿宋" w:hAnsi="仿宋" w:hint="eastAsia"/>
          <w:sz w:val="20"/>
          <w:szCs w:val="20"/>
        </w:rPr>
        <w:t>签订日期：</w:t>
      </w:r>
      <w:r w:rsidRPr="00EF40A5">
        <w:rPr>
          <w:rFonts w:ascii="仿宋" w:eastAsia="仿宋" w:hAnsi="仿宋"/>
          <w:sz w:val="20"/>
          <w:szCs w:val="20"/>
        </w:rPr>
        <w:t xml:space="preserve"> </w:t>
      </w:r>
      <w:r w:rsidRPr="00EF40A5">
        <w:rPr>
          <w:rFonts w:ascii="仿宋" w:eastAsia="仿宋" w:hAnsi="仿宋" w:hint="eastAsia"/>
          <w:sz w:val="20"/>
          <w:szCs w:val="20"/>
        </w:rPr>
        <w:t xml:space="preserve">                             签订日期：</w:t>
      </w:r>
    </w:p>
    <w:p w:rsidR="00287EA6" w:rsidRPr="00EF40A5" w:rsidRDefault="00FF551B">
      <w:pPr>
        <w:pStyle w:val="21"/>
      </w:pPr>
      <w:r w:rsidRPr="00EF40A5">
        <w:br w:type="page"/>
      </w:r>
    </w:p>
    <w:p w:rsidR="00287EA6" w:rsidRPr="00EF40A5" w:rsidRDefault="00FF551B">
      <w:pPr>
        <w:rPr>
          <w:rFonts w:ascii="仿宋" w:eastAsia="仿宋" w:hAnsi="仿宋" w:cs="仿宋"/>
        </w:rPr>
      </w:pPr>
      <w:r w:rsidRPr="00EF40A5">
        <w:rPr>
          <w:rFonts w:ascii="仿宋" w:eastAsia="仿宋" w:hAnsi="仿宋" w:cs="仿宋" w:hint="eastAsia"/>
          <w:sz w:val="24"/>
          <w:szCs w:val="24"/>
          <w:lang w:bidi="ar"/>
        </w:rPr>
        <w:lastRenderedPageBreak/>
        <w:t>附件四：合作单位保密协议</w:t>
      </w:r>
    </w:p>
    <w:p w:rsidR="00287EA6" w:rsidRPr="00EF40A5" w:rsidRDefault="00FF551B">
      <w:pPr>
        <w:jc w:val="center"/>
        <w:outlineLvl w:val="0"/>
        <w:rPr>
          <w:rFonts w:ascii="仿宋" w:eastAsia="仿宋" w:hAnsi="仿宋" w:cs="仿宋"/>
          <w:b/>
          <w:bCs w:val="0"/>
          <w:sz w:val="40"/>
          <w:szCs w:val="40"/>
        </w:rPr>
      </w:pPr>
      <w:r w:rsidRPr="00EF40A5">
        <w:rPr>
          <w:rFonts w:ascii="仿宋" w:eastAsia="仿宋" w:hAnsi="仿宋" w:cs="仿宋" w:hint="eastAsia"/>
          <w:b/>
          <w:sz w:val="40"/>
          <w:szCs w:val="40"/>
          <w:lang w:bidi="ar"/>
        </w:rPr>
        <w:t>合作单位保密协议</w:t>
      </w:r>
    </w:p>
    <w:p w:rsidR="00287EA6" w:rsidRPr="00EF40A5" w:rsidRDefault="00FF551B">
      <w:pPr>
        <w:adjustRightInd w:val="0"/>
        <w:snapToGrid w:val="0"/>
        <w:spacing w:beforeLines="50" w:before="156" w:line="264" w:lineRule="auto"/>
        <w:rPr>
          <w:rFonts w:ascii="仿宋" w:eastAsia="仿宋" w:hAnsi="仿宋" w:cs="仿宋"/>
          <w:sz w:val="20"/>
          <w:szCs w:val="20"/>
        </w:rPr>
      </w:pPr>
      <w:r w:rsidRPr="00EF40A5">
        <w:rPr>
          <w:rFonts w:ascii="仿宋" w:eastAsia="仿宋" w:hAnsi="仿宋" w:cs="仿宋" w:hint="eastAsia"/>
          <w:sz w:val="20"/>
          <w:szCs w:val="20"/>
          <w:lang w:bidi="ar"/>
        </w:rPr>
        <w:t>甲方（医疗卫生机构）：中山大学</w:t>
      </w:r>
      <w:r w:rsidR="00122765" w:rsidRPr="00EF40A5">
        <w:rPr>
          <w:rFonts w:ascii="仿宋" w:eastAsia="仿宋" w:hAnsi="仿宋" w:cs="仿宋" w:hint="eastAsia"/>
          <w:sz w:val="20"/>
          <w:szCs w:val="20"/>
          <w:lang w:bidi="ar"/>
        </w:rPr>
        <w:t>肿瘤防治中心</w:t>
      </w:r>
    </w:p>
    <w:p w:rsidR="00287EA6" w:rsidRPr="00EF40A5" w:rsidRDefault="00FF551B">
      <w:pPr>
        <w:adjustRightInd w:val="0"/>
        <w:snapToGrid w:val="0"/>
        <w:spacing w:beforeLines="50" w:before="156" w:line="264" w:lineRule="auto"/>
        <w:rPr>
          <w:rFonts w:ascii="仿宋" w:eastAsia="仿宋" w:hAnsi="仿宋" w:cs="仿宋"/>
          <w:sz w:val="20"/>
          <w:szCs w:val="20"/>
          <w:lang w:bidi="ar"/>
        </w:rPr>
      </w:pPr>
      <w:r w:rsidRPr="00EF40A5">
        <w:rPr>
          <w:rFonts w:ascii="仿宋" w:eastAsia="仿宋" w:hAnsi="仿宋" w:cs="仿宋" w:hint="eastAsia"/>
          <w:sz w:val="20"/>
          <w:szCs w:val="20"/>
          <w:lang w:bidi="ar"/>
        </w:rPr>
        <w:t>乙方（企业及其代理人）：</w:t>
      </w:r>
    </w:p>
    <w:p w:rsidR="00287EA6" w:rsidRPr="00EF40A5" w:rsidRDefault="00287EA6">
      <w:pPr>
        <w:pStyle w:val="21"/>
        <w:rPr>
          <w:lang w:bidi="ar"/>
        </w:rPr>
      </w:pPr>
    </w:p>
    <w:p w:rsidR="00287EA6" w:rsidRPr="00EF40A5" w:rsidRDefault="00FF551B">
      <w:pPr>
        <w:spacing w:beforeLines="50" w:before="156"/>
        <w:rPr>
          <w:rFonts w:ascii="仿宋" w:eastAsia="仿宋" w:hAnsi="仿宋" w:cs="仿宋"/>
          <w:sz w:val="20"/>
          <w:szCs w:val="20"/>
        </w:rPr>
      </w:pPr>
      <w:r w:rsidRPr="00EF40A5">
        <w:rPr>
          <w:rFonts w:ascii="仿宋" w:eastAsia="仿宋" w:hAnsi="仿宋" w:cs="仿宋" w:hint="eastAsia"/>
          <w:sz w:val="20"/>
          <w:szCs w:val="20"/>
          <w:lang w:bidi="ar"/>
        </w:rPr>
        <w:t>为加强医院数据安全管理，规范合作单位对医院相关数据的使用和保密行为，保障医院及患者信息的安全，依据国家相关法律法规及医院内部管理要求，经甲、乙双方协商，同意签订本协议，并共同遵守：</w:t>
      </w:r>
    </w:p>
    <w:p w:rsidR="00287EA6" w:rsidRPr="00EF40A5" w:rsidRDefault="00FF551B">
      <w:pPr>
        <w:adjustRightInd w:val="0"/>
        <w:snapToGrid w:val="0"/>
        <w:spacing w:beforeLines="50" w:before="156"/>
        <w:ind w:firstLineChars="200" w:firstLine="400"/>
        <w:rPr>
          <w:rFonts w:ascii="仿宋" w:eastAsia="仿宋" w:hAnsi="仿宋" w:cs="仿宋"/>
          <w:sz w:val="20"/>
          <w:szCs w:val="20"/>
        </w:rPr>
      </w:pPr>
      <w:r w:rsidRPr="00EF40A5">
        <w:rPr>
          <w:rFonts w:ascii="仿宋" w:eastAsia="仿宋" w:hAnsi="仿宋" w:cs="仿宋" w:hint="eastAsia"/>
          <w:sz w:val="20"/>
          <w:szCs w:val="20"/>
          <w:lang w:bidi="ar"/>
        </w:rPr>
        <w:t>一、甲乙双方按照《中华人民共和国民法典》及协议约定为双方合作保密信息。</w:t>
      </w:r>
    </w:p>
    <w:p w:rsidR="00287EA6" w:rsidRPr="00EF40A5" w:rsidRDefault="00FF551B">
      <w:pPr>
        <w:ind w:firstLineChars="200" w:firstLine="400"/>
        <w:rPr>
          <w:rFonts w:ascii="仿宋" w:eastAsia="仿宋" w:hAnsi="仿宋" w:cs="仿宋"/>
          <w:sz w:val="20"/>
          <w:szCs w:val="20"/>
        </w:rPr>
      </w:pPr>
      <w:r w:rsidRPr="00EF40A5">
        <w:rPr>
          <w:rFonts w:ascii="仿宋" w:eastAsia="仿宋" w:hAnsi="仿宋" w:cs="仿宋" w:hint="eastAsia"/>
          <w:sz w:val="20"/>
          <w:szCs w:val="20"/>
          <w:lang w:bidi="ar"/>
        </w:rPr>
        <w:t>二、乙方应当严格保密在合作过程中接触、获取的医院相关数据，以上信息均属于医院的机密信息，未经医院书面允许，不得以任何形式（包括但不限于社交媒体、网络平台、公开报告等）对外公开、传播、泄露或使用。</w:t>
      </w:r>
    </w:p>
    <w:p w:rsidR="00287EA6" w:rsidRPr="00EF40A5" w:rsidRDefault="00FF551B">
      <w:pPr>
        <w:ind w:firstLineChars="200" w:firstLine="400"/>
        <w:rPr>
          <w:rFonts w:ascii="仿宋" w:eastAsia="仿宋" w:hAnsi="仿宋" w:cs="仿宋"/>
          <w:sz w:val="20"/>
          <w:szCs w:val="20"/>
        </w:rPr>
      </w:pPr>
      <w:r w:rsidRPr="00EF40A5">
        <w:rPr>
          <w:rFonts w:ascii="仿宋" w:eastAsia="仿宋" w:hAnsi="仿宋" w:cs="仿宋" w:hint="eastAsia"/>
          <w:sz w:val="20"/>
          <w:szCs w:val="20"/>
          <w:lang w:bidi="ar"/>
        </w:rPr>
        <w:t>三、本协议所指的医院相关数据包括但不限于以下内容：</w:t>
      </w:r>
    </w:p>
    <w:p w:rsidR="00287EA6" w:rsidRPr="00EF40A5" w:rsidRDefault="00FF551B">
      <w:pPr>
        <w:ind w:firstLineChars="200" w:firstLine="400"/>
        <w:rPr>
          <w:rFonts w:ascii="仿宋" w:eastAsia="仿宋" w:hAnsi="仿宋" w:cs="仿宋"/>
          <w:sz w:val="20"/>
          <w:szCs w:val="20"/>
        </w:rPr>
      </w:pPr>
      <w:r w:rsidRPr="00EF40A5">
        <w:rPr>
          <w:rFonts w:ascii="仿宋" w:eastAsia="仿宋" w:hAnsi="仿宋" w:cs="仿宋" w:hint="eastAsia"/>
          <w:sz w:val="20"/>
          <w:szCs w:val="20"/>
          <w:lang w:bidi="ar"/>
        </w:rPr>
        <w:t>（一）医院内部文件、报告、统计资料、财务数据、影像资料等；</w:t>
      </w:r>
    </w:p>
    <w:p w:rsidR="00287EA6" w:rsidRPr="00EF40A5" w:rsidRDefault="00FF551B">
      <w:pPr>
        <w:ind w:firstLineChars="200" w:firstLine="400"/>
        <w:rPr>
          <w:rFonts w:ascii="仿宋" w:eastAsia="仿宋" w:hAnsi="仿宋" w:cs="仿宋"/>
          <w:sz w:val="20"/>
          <w:szCs w:val="20"/>
        </w:rPr>
      </w:pPr>
      <w:r w:rsidRPr="00EF40A5">
        <w:rPr>
          <w:rFonts w:ascii="仿宋" w:eastAsia="仿宋" w:hAnsi="仿宋" w:cs="仿宋" w:hint="eastAsia"/>
          <w:sz w:val="20"/>
          <w:szCs w:val="20"/>
          <w:lang w:bidi="ar"/>
        </w:rPr>
        <w:t>（二）医院设备、物资采购及供应商信息；</w:t>
      </w:r>
    </w:p>
    <w:p w:rsidR="00287EA6" w:rsidRPr="00EF40A5" w:rsidRDefault="00FF551B">
      <w:pPr>
        <w:ind w:firstLineChars="200" w:firstLine="400"/>
        <w:rPr>
          <w:rFonts w:ascii="仿宋" w:eastAsia="仿宋" w:hAnsi="仿宋" w:cs="仿宋"/>
          <w:sz w:val="20"/>
          <w:szCs w:val="20"/>
        </w:rPr>
      </w:pPr>
      <w:r w:rsidRPr="00EF40A5">
        <w:rPr>
          <w:rFonts w:ascii="仿宋" w:eastAsia="仿宋" w:hAnsi="仿宋" w:cs="仿宋" w:hint="eastAsia"/>
          <w:sz w:val="20"/>
          <w:szCs w:val="20"/>
          <w:lang w:bidi="ar"/>
        </w:rPr>
        <w:t>（三）医院内部管理流程、制度、规划等；</w:t>
      </w:r>
    </w:p>
    <w:p w:rsidR="00287EA6" w:rsidRPr="00EF40A5" w:rsidRDefault="00FF551B">
      <w:pPr>
        <w:ind w:firstLineChars="200" w:firstLine="400"/>
        <w:rPr>
          <w:rFonts w:ascii="仿宋" w:eastAsia="仿宋" w:hAnsi="仿宋" w:cs="仿宋"/>
          <w:sz w:val="20"/>
          <w:szCs w:val="20"/>
        </w:rPr>
      </w:pPr>
      <w:r w:rsidRPr="00EF40A5">
        <w:rPr>
          <w:rFonts w:ascii="仿宋" w:eastAsia="仿宋" w:hAnsi="仿宋" w:cs="仿宋" w:hint="eastAsia"/>
          <w:sz w:val="20"/>
          <w:szCs w:val="20"/>
          <w:lang w:bidi="ar"/>
        </w:rPr>
        <w:t>（四）医院的其他敏感数据和信息。</w:t>
      </w:r>
    </w:p>
    <w:p w:rsidR="00287EA6" w:rsidRPr="00EF40A5" w:rsidRDefault="00FF551B">
      <w:pPr>
        <w:adjustRightInd w:val="0"/>
        <w:snapToGrid w:val="0"/>
        <w:spacing w:beforeLines="50" w:before="156"/>
        <w:ind w:firstLineChars="200" w:firstLine="400"/>
        <w:rPr>
          <w:rFonts w:ascii="仿宋" w:eastAsia="仿宋" w:hAnsi="仿宋" w:cs="仿宋"/>
          <w:sz w:val="20"/>
          <w:szCs w:val="20"/>
        </w:rPr>
      </w:pPr>
      <w:r w:rsidRPr="00EF40A5">
        <w:rPr>
          <w:rFonts w:ascii="仿宋" w:eastAsia="仿宋" w:hAnsi="仿宋" w:cs="仿宋" w:hint="eastAsia"/>
          <w:sz w:val="20"/>
          <w:szCs w:val="20"/>
          <w:lang w:bidi="ar"/>
        </w:rPr>
        <w:t>四、乙方应指定专人负责数据的接收、存储和使用，并与医院签订书面的保密协议。</w:t>
      </w:r>
    </w:p>
    <w:p w:rsidR="00287EA6" w:rsidRPr="00EF40A5" w:rsidRDefault="00FF551B">
      <w:pPr>
        <w:ind w:firstLineChars="200" w:firstLine="400"/>
        <w:rPr>
          <w:rFonts w:ascii="仿宋" w:eastAsia="仿宋" w:hAnsi="仿宋" w:cs="仿宋"/>
          <w:sz w:val="20"/>
          <w:szCs w:val="20"/>
          <w:lang w:bidi="ar"/>
        </w:rPr>
      </w:pPr>
      <w:r w:rsidRPr="00EF40A5">
        <w:rPr>
          <w:rFonts w:ascii="仿宋" w:eastAsia="仿宋" w:hAnsi="仿宋" w:cs="仿宋" w:hint="eastAsia"/>
          <w:sz w:val="20"/>
          <w:szCs w:val="20"/>
          <w:lang w:bidi="ar"/>
        </w:rPr>
        <w:t>五、乙方在合作过程中获取的所有数据，无论以何种形式存储或传递，均需遵守本规定。</w:t>
      </w:r>
    </w:p>
    <w:p w:rsidR="00287EA6" w:rsidRPr="00EF40A5" w:rsidRDefault="00FF551B">
      <w:pPr>
        <w:ind w:firstLineChars="200" w:firstLine="400"/>
        <w:rPr>
          <w:rFonts w:ascii="仿宋" w:eastAsia="仿宋" w:hAnsi="仿宋" w:cs="仿宋"/>
          <w:sz w:val="20"/>
          <w:szCs w:val="20"/>
        </w:rPr>
      </w:pPr>
      <w:r w:rsidRPr="00EF40A5">
        <w:rPr>
          <w:rFonts w:ascii="仿宋" w:eastAsia="仿宋" w:hAnsi="仿宋" w:cs="仿宋" w:hint="eastAsia"/>
          <w:sz w:val="20"/>
          <w:szCs w:val="20"/>
          <w:lang w:bidi="ar"/>
        </w:rPr>
        <w:t>六、乙方应采取以下措施确保数据安全：</w:t>
      </w:r>
    </w:p>
    <w:p w:rsidR="00287EA6" w:rsidRPr="00EF40A5" w:rsidRDefault="00FF551B">
      <w:pPr>
        <w:ind w:firstLineChars="200" w:firstLine="400"/>
        <w:rPr>
          <w:rFonts w:ascii="仿宋" w:eastAsia="仿宋" w:hAnsi="仿宋" w:cs="仿宋"/>
          <w:sz w:val="20"/>
          <w:szCs w:val="20"/>
        </w:rPr>
      </w:pPr>
      <w:r w:rsidRPr="00EF40A5">
        <w:rPr>
          <w:rFonts w:ascii="仿宋" w:eastAsia="仿宋" w:hAnsi="仿宋" w:cs="仿宋" w:hint="eastAsia"/>
          <w:sz w:val="20"/>
          <w:szCs w:val="20"/>
          <w:lang w:bidi="ar"/>
        </w:rPr>
        <w:t>（一）建立内部数据保密制度，明确责任分工；</w:t>
      </w:r>
    </w:p>
    <w:p w:rsidR="00287EA6" w:rsidRPr="00EF40A5" w:rsidRDefault="00FF551B">
      <w:pPr>
        <w:ind w:firstLineChars="200" w:firstLine="400"/>
        <w:rPr>
          <w:rFonts w:ascii="仿宋" w:eastAsia="仿宋" w:hAnsi="仿宋" w:cs="仿宋"/>
          <w:sz w:val="20"/>
          <w:szCs w:val="20"/>
        </w:rPr>
      </w:pPr>
      <w:r w:rsidRPr="00EF40A5">
        <w:rPr>
          <w:rFonts w:ascii="仿宋" w:eastAsia="仿宋" w:hAnsi="仿宋" w:cs="仿宋" w:hint="eastAsia"/>
          <w:sz w:val="20"/>
          <w:szCs w:val="20"/>
          <w:lang w:bidi="ar"/>
        </w:rPr>
        <w:t>（二）对接触医院数据的工作人员进行保密培训；</w:t>
      </w:r>
    </w:p>
    <w:p w:rsidR="00287EA6" w:rsidRPr="00EF40A5" w:rsidRDefault="00FF551B">
      <w:pPr>
        <w:ind w:firstLineChars="200" w:firstLine="400"/>
        <w:rPr>
          <w:rFonts w:ascii="仿宋" w:eastAsia="仿宋" w:hAnsi="仿宋" w:cs="仿宋"/>
          <w:sz w:val="20"/>
          <w:szCs w:val="20"/>
        </w:rPr>
      </w:pPr>
      <w:r w:rsidRPr="00EF40A5">
        <w:rPr>
          <w:rFonts w:ascii="仿宋" w:eastAsia="仿宋" w:hAnsi="仿宋" w:cs="仿宋" w:hint="eastAsia"/>
          <w:sz w:val="20"/>
          <w:szCs w:val="20"/>
          <w:lang w:bidi="ar"/>
        </w:rPr>
        <w:t>（三）确保数据仅用于与中山大学</w:t>
      </w:r>
      <w:r w:rsidR="00122765" w:rsidRPr="00EF40A5">
        <w:rPr>
          <w:rFonts w:ascii="仿宋" w:eastAsia="仿宋" w:hAnsi="仿宋" w:cs="仿宋" w:hint="eastAsia"/>
          <w:sz w:val="20"/>
          <w:szCs w:val="20"/>
          <w:lang w:bidi="ar"/>
        </w:rPr>
        <w:t>肿瘤防治中心</w:t>
      </w:r>
      <w:r w:rsidRPr="00EF40A5">
        <w:rPr>
          <w:rFonts w:ascii="仿宋" w:eastAsia="仿宋" w:hAnsi="仿宋" w:cs="仿宋" w:hint="eastAsia"/>
          <w:sz w:val="20"/>
          <w:szCs w:val="20"/>
          <w:lang w:bidi="ar"/>
        </w:rPr>
        <w:t>的相关合作，不得用于其他用途；</w:t>
      </w:r>
    </w:p>
    <w:p w:rsidR="00287EA6" w:rsidRPr="00EF40A5" w:rsidRDefault="00FF551B">
      <w:pPr>
        <w:ind w:firstLineChars="200" w:firstLine="400"/>
        <w:rPr>
          <w:rFonts w:ascii="仿宋" w:eastAsia="仿宋" w:hAnsi="仿宋" w:cs="仿宋"/>
          <w:sz w:val="20"/>
          <w:szCs w:val="20"/>
        </w:rPr>
      </w:pPr>
      <w:r w:rsidRPr="00EF40A5">
        <w:rPr>
          <w:rFonts w:ascii="仿宋" w:eastAsia="仿宋" w:hAnsi="仿宋" w:cs="仿宋" w:hint="eastAsia"/>
          <w:sz w:val="20"/>
          <w:szCs w:val="20"/>
          <w:lang w:bidi="ar"/>
        </w:rPr>
        <w:t>（四）未经医院授权，不得将数据提供给任何第三方。</w:t>
      </w:r>
    </w:p>
    <w:p w:rsidR="00287EA6" w:rsidRPr="00EF40A5" w:rsidRDefault="00FF551B">
      <w:pPr>
        <w:adjustRightInd w:val="0"/>
        <w:snapToGrid w:val="0"/>
        <w:spacing w:beforeLines="50" w:before="156"/>
        <w:ind w:firstLineChars="200" w:firstLine="400"/>
        <w:rPr>
          <w:rFonts w:ascii="仿宋" w:eastAsia="仿宋" w:hAnsi="仿宋" w:cs="仿宋"/>
          <w:sz w:val="20"/>
          <w:szCs w:val="20"/>
          <w:lang w:bidi="ar"/>
        </w:rPr>
      </w:pPr>
      <w:r w:rsidRPr="00EF40A5">
        <w:rPr>
          <w:rFonts w:ascii="仿宋" w:eastAsia="仿宋" w:hAnsi="仿宋" w:cs="仿宋" w:hint="eastAsia"/>
          <w:sz w:val="20"/>
          <w:szCs w:val="20"/>
          <w:lang w:bidi="ar"/>
        </w:rPr>
        <w:t>七、乙方工作人员在合作期间及合作终止后，均需履行保密义务，不得泄露或使用医院相关数据。</w:t>
      </w:r>
    </w:p>
    <w:p w:rsidR="00287EA6" w:rsidRPr="00EF40A5" w:rsidRDefault="00FF551B">
      <w:pPr>
        <w:adjustRightInd w:val="0"/>
        <w:snapToGrid w:val="0"/>
        <w:spacing w:beforeLines="50" w:before="156"/>
        <w:ind w:firstLineChars="200" w:firstLine="400"/>
        <w:rPr>
          <w:rFonts w:ascii="仿宋" w:eastAsia="仿宋" w:hAnsi="仿宋" w:cs="仿宋"/>
          <w:sz w:val="20"/>
          <w:szCs w:val="20"/>
          <w:lang w:bidi="ar"/>
        </w:rPr>
      </w:pPr>
      <w:r w:rsidRPr="00EF40A5">
        <w:rPr>
          <w:rFonts w:ascii="仿宋" w:eastAsia="仿宋" w:hAnsi="仿宋" w:cs="仿宋" w:hint="eastAsia"/>
          <w:sz w:val="20"/>
          <w:szCs w:val="20"/>
          <w:lang w:bidi="ar"/>
        </w:rPr>
        <w:t>八、乙方在合作终止后，应立即将医院提供的所有数据归还医院，并不得保留任何形式的副本。</w:t>
      </w:r>
    </w:p>
    <w:p w:rsidR="00287EA6" w:rsidRPr="00EF40A5" w:rsidRDefault="00FF551B">
      <w:pPr>
        <w:ind w:firstLineChars="200" w:firstLine="400"/>
        <w:rPr>
          <w:rFonts w:ascii="仿宋" w:eastAsia="仿宋" w:hAnsi="仿宋" w:cs="仿宋"/>
          <w:sz w:val="20"/>
          <w:szCs w:val="20"/>
          <w:lang w:bidi="ar"/>
        </w:rPr>
      </w:pPr>
      <w:r w:rsidRPr="00EF40A5">
        <w:rPr>
          <w:rFonts w:ascii="仿宋" w:eastAsia="仿宋" w:hAnsi="仿宋" w:cs="仿宋" w:hint="eastAsia"/>
          <w:sz w:val="20"/>
          <w:szCs w:val="20"/>
          <w:lang w:bidi="ar"/>
        </w:rPr>
        <w:t>九、保密义务自乙方接触医院数据之日起生效，且在合作终止后仍然有效，除非医院以书面</w:t>
      </w:r>
      <w:r w:rsidRPr="00EF40A5">
        <w:rPr>
          <w:rFonts w:ascii="仿宋" w:eastAsia="仿宋" w:hAnsi="仿宋" w:cs="仿宋" w:hint="eastAsia"/>
          <w:sz w:val="20"/>
          <w:szCs w:val="20"/>
          <w:lang w:bidi="ar"/>
        </w:rPr>
        <w:lastRenderedPageBreak/>
        <w:t>形式解除保密义务。</w:t>
      </w:r>
    </w:p>
    <w:p w:rsidR="00287EA6" w:rsidRPr="00EF40A5" w:rsidRDefault="00FF551B">
      <w:pPr>
        <w:ind w:firstLineChars="200" w:firstLine="400"/>
        <w:rPr>
          <w:rFonts w:ascii="仿宋" w:eastAsia="仿宋" w:hAnsi="仿宋" w:cs="仿宋"/>
          <w:sz w:val="20"/>
          <w:szCs w:val="20"/>
        </w:rPr>
      </w:pPr>
      <w:r w:rsidRPr="00EF40A5">
        <w:rPr>
          <w:rFonts w:ascii="仿宋" w:eastAsia="仿宋" w:hAnsi="仿宋" w:cs="仿宋" w:hint="eastAsia"/>
          <w:sz w:val="20"/>
          <w:szCs w:val="20"/>
          <w:lang w:bidi="ar"/>
        </w:rPr>
        <w:t>十、乙方违反本规定，造成医院数据泄露或损失的，需承担以下责任：</w:t>
      </w:r>
    </w:p>
    <w:p w:rsidR="00287EA6" w:rsidRPr="00EF40A5" w:rsidRDefault="00FF551B">
      <w:pPr>
        <w:ind w:firstLineChars="200" w:firstLine="400"/>
        <w:rPr>
          <w:rFonts w:ascii="仿宋" w:eastAsia="仿宋" w:hAnsi="仿宋" w:cs="仿宋"/>
          <w:sz w:val="20"/>
          <w:szCs w:val="20"/>
        </w:rPr>
      </w:pPr>
      <w:r w:rsidRPr="00EF40A5">
        <w:rPr>
          <w:rFonts w:ascii="仿宋" w:eastAsia="仿宋" w:hAnsi="仿宋" w:cs="仿宋" w:hint="eastAsia"/>
          <w:sz w:val="20"/>
          <w:szCs w:val="20"/>
          <w:lang w:bidi="ar"/>
        </w:rPr>
        <w:t>（一）立即停止侵权行为，并采取补救措施；</w:t>
      </w:r>
    </w:p>
    <w:p w:rsidR="00287EA6" w:rsidRPr="00EF40A5" w:rsidRDefault="00FF551B">
      <w:pPr>
        <w:ind w:firstLineChars="200" w:firstLine="400"/>
        <w:rPr>
          <w:rFonts w:ascii="仿宋" w:eastAsia="仿宋" w:hAnsi="仿宋" w:cs="仿宋"/>
          <w:sz w:val="20"/>
          <w:szCs w:val="20"/>
        </w:rPr>
      </w:pPr>
      <w:r w:rsidRPr="00EF40A5">
        <w:rPr>
          <w:rFonts w:ascii="仿宋" w:eastAsia="仿宋" w:hAnsi="仿宋" w:cs="仿宋" w:hint="eastAsia"/>
          <w:sz w:val="20"/>
          <w:szCs w:val="20"/>
          <w:lang w:bidi="ar"/>
        </w:rPr>
        <w:t>（二）承担由此产生的全部法律责任；</w:t>
      </w:r>
    </w:p>
    <w:p w:rsidR="00287EA6" w:rsidRPr="00EF40A5" w:rsidRDefault="00FF551B">
      <w:pPr>
        <w:ind w:firstLineChars="200" w:firstLine="400"/>
        <w:rPr>
          <w:rFonts w:ascii="仿宋" w:eastAsia="仿宋" w:hAnsi="仿宋" w:cs="仿宋"/>
          <w:sz w:val="20"/>
          <w:szCs w:val="20"/>
        </w:rPr>
      </w:pPr>
      <w:r w:rsidRPr="00EF40A5">
        <w:rPr>
          <w:rFonts w:ascii="仿宋" w:eastAsia="仿宋" w:hAnsi="仿宋" w:cs="仿宋" w:hint="eastAsia"/>
          <w:sz w:val="20"/>
          <w:szCs w:val="20"/>
          <w:lang w:bidi="ar"/>
        </w:rPr>
        <w:t>（三）赔偿医院因此遭受的经济损失；</w:t>
      </w:r>
    </w:p>
    <w:p w:rsidR="00287EA6" w:rsidRPr="00EF40A5" w:rsidRDefault="00FF551B">
      <w:pPr>
        <w:ind w:firstLineChars="200" w:firstLine="400"/>
        <w:rPr>
          <w:rFonts w:ascii="仿宋" w:eastAsia="仿宋" w:hAnsi="仿宋" w:cs="仿宋"/>
          <w:sz w:val="20"/>
          <w:szCs w:val="20"/>
          <w:lang w:bidi="ar"/>
        </w:rPr>
      </w:pPr>
      <w:r w:rsidRPr="00EF40A5">
        <w:rPr>
          <w:rFonts w:ascii="仿宋" w:eastAsia="仿宋" w:hAnsi="仿宋" w:cs="仿宋" w:hint="eastAsia"/>
          <w:sz w:val="20"/>
          <w:szCs w:val="20"/>
          <w:lang w:bidi="ar"/>
        </w:rPr>
        <w:t>（四）医院有权单方面终止合作，并不再与其进行任何形式的合作。</w:t>
      </w:r>
    </w:p>
    <w:p w:rsidR="00287EA6" w:rsidRPr="00EF40A5" w:rsidRDefault="00FF551B">
      <w:pPr>
        <w:ind w:firstLineChars="200" w:firstLine="400"/>
        <w:rPr>
          <w:rFonts w:ascii="仿宋" w:eastAsia="仿宋" w:hAnsi="仿宋" w:cs="仿宋"/>
          <w:sz w:val="20"/>
          <w:szCs w:val="20"/>
          <w:lang w:bidi="ar"/>
        </w:rPr>
      </w:pPr>
      <w:r w:rsidRPr="00EF40A5">
        <w:rPr>
          <w:rFonts w:ascii="仿宋" w:eastAsia="仿宋" w:hAnsi="仿宋" w:cs="仿宋" w:hint="eastAsia"/>
          <w:sz w:val="20"/>
          <w:szCs w:val="20"/>
          <w:lang w:bidi="ar"/>
        </w:rPr>
        <w:t>十一、本协议未尽事宜，按照国家相关法律法规及医院其他管理制度执行。</w:t>
      </w:r>
    </w:p>
    <w:p w:rsidR="00287EA6" w:rsidRPr="00EF40A5" w:rsidRDefault="00FF551B">
      <w:pPr>
        <w:adjustRightInd w:val="0"/>
        <w:snapToGrid w:val="0"/>
        <w:spacing w:beforeLines="50" w:before="156"/>
        <w:ind w:firstLineChars="200" w:firstLine="400"/>
        <w:rPr>
          <w:rFonts w:ascii="仿宋" w:eastAsia="仿宋" w:hAnsi="仿宋" w:cs="仿宋"/>
          <w:sz w:val="20"/>
          <w:szCs w:val="20"/>
          <w:lang w:bidi="ar"/>
        </w:rPr>
      </w:pPr>
      <w:r w:rsidRPr="00EF40A5">
        <w:rPr>
          <w:rFonts w:ascii="仿宋" w:eastAsia="仿宋" w:hAnsi="仿宋" w:cs="仿宋" w:hint="eastAsia"/>
          <w:sz w:val="20"/>
          <w:szCs w:val="20"/>
          <w:lang w:bidi="ar"/>
        </w:rPr>
        <w:t>十二、本协议作为双方合同的重要组成部分，与合同一并执行，具有同等的法律效力。</w:t>
      </w:r>
    </w:p>
    <w:p w:rsidR="00287EA6" w:rsidRPr="00EF40A5" w:rsidRDefault="00FF551B">
      <w:pPr>
        <w:adjustRightInd w:val="0"/>
        <w:snapToGrid w:val="0"/>
        <w:spacing w:beforeLines="50" w:before="156"/>
        <w:ind w:firstLineChars="200" w:firstLine="400"/>
        <w:rPr>
          <w:rFonts w:ascii="仿宋" w:eastAsia="仿宋" w:hAnsi="仿宋" w:cs="仿宋"/>
          <w:sz w:val="20"/>
          <w:szCs w:val="20"/>
        </w:rPr>
      </w:pPr>
      <w:r w:rsidRPr="00EF40A5">
        <w:rPr>
          <w:rFonts w:ascii="仿宋" w:eastAsia="仿宋" w:hAnsi="仿宋" w:cs="仿宋" w:hint="eastAsia"/>
          <w:sz w:val="20"/>
          <w:szCs w:val="20"/>
          <w:lang w:bidi="ar"/>
        </w:rPr>
        <w:t>十三、本合同一式 伍 份，甲方执 肆 份，乙方执 壹 份，并从签订之日起生效。</w:t>
      </w:r>
    </w:p>
    <w:p w:rsidR="00287EA6" w:rsidRPr="00EF40A5" w:rsidRDefault="00FF551B">
      <w:pPr>
        <w:wordWrap w:val="0"/>
        <w:spacing w:after="120"/>
        <w:rPr>
          <w:rFonts w:ascii="仿宋" w:eastAsia="仿宋" w:hAnsi="仿宋" w:cs="仿宋"/>
          <w:sz w:val="20"/>
          <w:szCs w:val="20"/>
        </w:rPr>
      </w:pPr>
      <w:r w:rsidRPr="00EF40A5">
        <w:rPr>
          <w:rFonts w:ascii="仿宋" w:eastAsia="仿宋" w:hAnsi="仿宋" w:cs="仿宋" w:hint="eastAsia"/>
          <w:sz w:val="20"/>
          <w:szCs w:val="20"/>
        </w:rPr>
        <w:t xml:space="preserve">  </w:t>
      </w:r>
    </w:p>
    <w:p w:rsidR="00287EA6" w:rsidRPr="00EF40A5" w:rsidRDefault="00287EA6">
      <w:pPr>
        <w:wordWrap w:val="0"/>
        <w:spacing w:after="120"/>
        <w:rPr>
          <w:rFonts w:ascii="仿宋" w:eastAsia="仿宋" w:hAnsi="仿宋" w:cs="仿宋"/>
          <w:sz w:val="20"/>
          <w:szCs w:val="20"/>
        </w:rPr>
      </w:pPr>
    </w:p>
    <w:p w:rsidR="00287EA6" w:rsidRPr="00EF40A5" w:rsidRDefault="00287EA6">
      <w:pPr>
        <w:wordWrap w:val="0"/>
        <w:spacing w:after="120"/>
        <w:rPr>
          <w:rFonts w:ascii="仿宋" w:eastAsia="仿宋" w:hAnsi="仿宋" w:cs="仿宋"/>
          <w:sz w:val="20"/>
          <w:szCs w:val="20"/>
        </w:rPr>
      </w:pPr>
    </w:p>
    <w:p w:rsidR="00287EA6" w:rsidRPr="00EF40A5" w:rsidRDefault="00FF551B">
      <w:pPr>
        <w:spacing w:beforeLines="50" w:before="156"/>
        <w:ind w:firstLineChars="200" w:firstLine="400"/>
        <w:rPr>
          <w:rFonts w:ascii="仿宋" w:eastAsia="仿宋" w:hAnsi="仿宋" w:cs="仿宋"/>
          <w:sz w:val="20"/>
          <w:szCs w:val="20"/>
        </w:rPr>
      </w:pPr>
      <w:r w:rsidRPr="00EF40A5">
        <w:rPr>
          <w:rFonts w:ascii="仿宋" w:eastAsia="仿宋" w:hAnsi="仿宋" w:cs="仿宋" w:hint="eastAsia"/>
          <w:sz w:val="20"/>
          <w:szCs w:val="20"/>
          <w:lang w:bidi="ar"/>
        </w:rPr>
        <w:t>甲方（盖章）：中山大学</w:t>
      </w:r>
      <w:r w:rsidR="00122765" w:rsidRPr="00EF40A5">
        <w:rPr>
          <w:rFonts w:ascii="仿宋" w:eastAsia="仿宋" w:hAnsi="仿宋" w:cs="仿宋" w:hint="eastAsia"/>
          <w:sz w:val="20"/>
          <w:szCs w:val="20"/>
          <w:lang w:bidi="ar"/>
        </w:rPr>
        <w:t>肿瘤防治中心</w:t>
      </w:r>
      <w:r w:rsidRPr="00EF40A5">
        <w:rPr>
          <w:rFonts w:ascii="仿宋" w:eastAsia="仿宋" w:hAnsi="仿宋" w:cs="仿宋" w:hint="eastAsia"/>
          <w:sz w:val="20"/>
          <w:szCs w:val="20"/>
          <w:lang w:bidi="ar"/>
        </w:rPr>
        <w:t xml:space="preserve">                     乙方（盖章）：</w:t>
      </w:r>
    </w:p>
    <w:p w:rsidR="00287EA6" w:rsidRPr="00EF40A5" w:rsidRDefault="00FF551B">
      <w:pPr>
        <w:spacing w:beforeLines="50" w:before="156"/>
        <w:ind w:firstLineChars="200" w:firstLine="400"/>
        <w:rPr>
          <w:rFonts w:ascii="仿宋" w:eastAsia="仿宋" w:hAnsi="仿宋" w:cs="仿宋"/>
          <w:sz w:val="20"/>
          <w:szCs w:val="20"/>
        </w:rPr>
      </w:pPr>
      <w:r w:rsidRPr="00EF40A5">
        <w:rPr>
          <w:rFonts w:ascii="仿宋" w:eastAsia="仿宋" w:hAnsi="仿宋" w:cs="仿宋" w:hint="eastAsia"/>
          <w:sz w:val="20"/>
          <w:szCs w:val="20"/>
          <w:lang w:bidi="ar"/>
        </w:rPr>
        <w:t>法定代表人（负责人）：                                 法定代表人（负责人）：</w:t>
      </w:r>
    </w:p>
    <w:p w:rsidR="00287EA6" w:rsidRPr="00EF40A5" w:rsidRDefault="00FF551B">
      <w:pPr>
        <w:spacing w:beforeLines="50" w:before="156"/>
        <w:ind w:firstLineChars="200" w:firstLine="400"/>
        <w:rPr>
          <w:rFonts w:ascii="仿宋" w:eastAsia="仿宋" w:hAnsi="仿宋" w:cs="仿宋"/>
          <w:sz w:val="20"/>
          <w:szCs w:val="20"/>
        </w:rPr>
      </w:pPr>
      <w:r w:rsidRPr="00EF40A5">
        <w:rPr>
          <w:rFonts w:ascii="仿宋" w:eastAsia="仿宋" w:hAnsi="仿宋" w:cs="仿宋" w:hint="eastAsia"/>
          <w:sz w:val="20"/>
          <w:szCs w:val="20"/>
          <w:lang w:bidi="ar"/>
        </w:rPr>
        <w:t>经办人签名：                                          经办人签名：</w:t>
      </w:r>
    </w:p>
    <w:p w:rsidR="00287EA6" w:rsidRPr="00EF40A5" w:rsidRDefault="00FF551B">
      <w:pPr>
        <w:spacing w:beforeLines="50" w:before="156"/>
        <w:ind w:firstLineChars="200" w:firstLine="400"/>
        <w:rPr>
          <w:rFonts w:ascii="仿宋" w:eastAsia="仿宋" w:hAnsi="仿宋" w:cs="仿宋"/>
          <w:sz w:val="20"/>
          <w:szCs w:val="20"/>
        </w:rPr>
      </w:pPr>
      <w:r w:rsidRPr="00EF40A5">
        <w:rPr>
          <w:rFonts w:ascii="仿宋" w:eastAsia="仿宋" w:hAnsi="仿宋" w:cs="仿宋" w:hint="eastAsia"/>
          <w:sz w:val="20"/>
          <w:szCs w:val="20"/>
          <w:lang w:bidi="ar"/>
        </w:rPr>
        <w:t xml:space="preserve">日期：                                                日期：  </w:t>
      </w:r>
    </w:p>
    <w:p w:rsidR="00287EA6" w:rsidRPr="00EF40A5" w:rsidRDefault="00287EA6"/>
    <w:p w:rsidR="00287EA6" w:rsidRPr="00EF40A5" w:rsidRDefault="00287EA6">
      <w:pPr>
        <w:pStyle w:val="21"/>
      </w:pPr>
    </w:p>
    <w:p w:rsidR="00287EA6" w:rsidRPr="00EF40A5" w:rsidRDefault="00287EA6">
      <w:pPr>
        <w:pStyle w:val="21"/>
      </w:pPr>
    </w:p>
    <w:p w:rsidR="00287EA6" w:rsidRPr="00EF40A5" w:rsidRDefault="00287EA6">
      <w:pPr>
        <w:pStyle w:val="21"/>
      </w:pPr>
    </w:p>
    <w:p w:rsidR="00287EA6" w:rsidRPr="00EF40A5" w:rsidRDefault="00287EA6">
      <w:pPr>
        <w:pStyle w:val="21"/>
      </w:pPr>
    </w:p>
    <w:p w:rsidR="00287EA6" w:rsidRPr="00EF40A5" w:rsidRDefault="00287EA6">
      <w:pPr>
        <w:pStyle w:val="21"/>
      </w:pPr>
    </w:p>
    <w:p w:rsidR="00287EA6" w:rsidRPr="00EF40A5" w:rsidRDefault="00287EA6">
      <w:pPr>
        <w:pStyle w:val="21"/>
      </w:pPr>
    </w:p>
    <w:p w:rsidR="00287EA6" w:rsidRPr="00EF40A5" w:rsidRDefault="00287EA6">
      <w:pPr>
        <w:pStyle w:val="21"/>
      </w:pPr>
    </w:p>
    <w:p w:rsidR="00287EA6" w:rsidRPr="00EF40A5" w:rsidRDefault="00287EA6">
      <w:pPr>
        <w:pStyle w:val="21"/>
      </w:pPr>
    </w:p>
    <w:p w:rsidR="00287EA6" w:rsidRDefault="00FF551B">
      <w:r w:rsidRPr="00EF40A5">
        <w:rPr>
          <w:rFonts w:hint="eastAsia"/>
        </w:rPr>
        <w:lastRenderedPageBreak/>
        <w:t>附件五：</w:t>
      </w:r>
      <w:sdt>
        <w:sdtPr>
          <w:rPr>
            <w:rFonts w:ascii="仿宋" w:eastAsia="仿宋" w:hAnsi="仿宋" w:hint="eastAsia"/>
            <w:sz w:val="20"/>
            <w:szCs w:val="20"/>
          </w:rPr>
          <w:id w:val="287552693"/>
          <w:placeholder>
            <w:docPart w:val="8DF3F6B2301F4E3A87082F582021A21D"/>
          </w:placeholder>
          <w15:color w:val="FF0000"/>
        </w:sdtPr>
        <w:sdtEndPr>
          <w:rPr>
            <w:color w:val="EE0000"/>
          </w:rPr>
        </w:sdtEndPr>
        <w:sdtContent>
          <w:r w:rsidR="00122765" w:rsidRPr="00EF40A5">
            <w:rPr>
              <w:rFonts w:ascii="仿宋" w:eastAsia="仿宋" w:hAnsi="仿宋" w:hint="eastAsia"/>
              <w:color w:val="EE0000"/>
              <w:sz w:val="20"/>
              <w:szCs w:val="20"/>
              <w:u w:val="single"/>
            </w:rPr>
            <w:t>拟采购清单</w:t>
          </w:r>
        </w:sdtContent>
      </w:sdt>
    </w:p>
    <w:p w:rsidR="00287EA6" w:rsidRDefault="00287EA6"/>
    <w:sectPr w:rsidR="00287EA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2D73" w:rsidRDefault="00B02D73">
      <w:pPr>
        <w:spacing w:line="240" w:lineRule="auto"/>
      </w:pPr>
      <w:r>
        <w:separator/>
      </w:r>
    </w:p>
  </w:endnote>
  <w:endnote w:type="continuationSeparator" w:id="0">
    <w:p w:rsidR="00B02D73" w:rsidRDefault="00B02D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_GB2312">
    <w:altName w:val="楷体"/>
    <w:charset w:val="00"/>
    <w:family w:val="auto"/>
    <w:pitch w:val="default"/>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2D73" w:rsidRDefault="00B02D73">
      <w:r>
        <w:separator/>
      </w:r>
    </w:p>
  </w:footnote>
  <w:footnote w:type="continuationSeparator" w:id="0">
    <w:p w:rsidR="00B02D73" w:rsidRDefault="00B02D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81CC0"/>
    <w:multiLevelType w:val="multilevel"/>
    <w:tmpl w:val="11581CC0"/>
    <w:lvl w:ilvl="0">
      <w:start w:val="1"/>
      <w:numFmt w:val="decimal"/>
      <w:lvlText w:val="%1."/>
      <w:lvlJc w:val="left"/>
      <w:pPr>
        <w:ind w:left="440" w:hanging="440"/>
      </w:pPr>
      <w:rPr>
        <w:rFonts w:hint="default"/>
      </w:rPr>
    </w:lvl>
    <w:lvl w:ilvl="1">
      <w:start w:val="1"/>
      <w:numFmt w:val="decimal"/>
      <w:lvlText w:val="%2）"/>
      <w:lvlJc w:val="left"/>
      <w:pPr>
        <w:ind w:left="800" w:hanging="360"/>
      </w:pPr>
      <w:rPr>
        <w:rFonts w:hint="default"/>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13CF2AD9"/>
    <w:multiLevelType w:val="multilevel"/>
    <w:tmpl w:val="13CF2AD9"/>
    <w:lvl w:ilvl="0">
      <w:start w:val="1"/>
      <w:numFmt w:val="decimal"/>
      <w:lvlText w:val="%1."/>
      <w:lvlJc w:val="left"/>
      <w:pPr>
        <w:ind w:left="440" w:hanging="4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18A706EB"/>
    <w:multiLevelType w:val="multilevel"/>
    <w:tmpl w:val="18A706EB"/>
    <w:lvl w:ilvl="0">
      <w:start w:val="1"/>
      <w:numFmt w:val="decimal"/>
      <w:lvlText w:val="%1."/>
      <w:lvlJc w:val="left"/>
      <w:pPr>
        <w:ind w:left="440" w:hanging="4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20B33C0F"/>
    <w:multiLevelType w:val="multilevel"/>
    <w:tmpl w:val="00FC0A7C"/>
    <w:lvl w:ilvl="0">
      <w:start w:val="1"/>
      <w:numFmt w:val="decimal"/>
      <w:lvlText w:val="%1."/>
      <w:lvlJc w:val="left"/>
      <w:pPr>
        <w:ind w:left="440" w:hanging="4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26CF7C6C"/>
    <w:multiLevelType w:val="multilevel"/>
    <w:tmpl w:val="26CF7C6C"/>
    <w:lvl w:ilvl="0">
      <w:start w:val="1"/>
      <w:numFmt w:val="decimal"/>
      <w:lvlText w:val="%1."/>
      <w:lvlJc w:val="left"/>
      <w:pPr>
        <w:ind w:left="440" w:hanging="4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 w15:restartNumberingAfterBreak="0">
    <w:nsid w:val="2D6C45AF"/>
    <w:multiLevelType w:val="multilevel"/>
    <w:tmpl w:val="2D6C45AF"/>
    <w:lvl w:ilvl="0">
      <w:start w:val="1"/>
      <w:numFmt w:val="decimal"/>
      <w:lvlText w:val="%1."/>
      <w:lvlJc w:val="left"/>
      <w:pPr>
        <w:ind w:left="440" w:hanging="4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 w15:restartNumberingAfterBreak="0">
    <w:nsid w:val="31361046"/>
    <w:multiLevelType w:val="multilevel"/>
    <w:tmpl w:val="3136104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4CAB73F3"/>
    <w:multiLevelType w:val="multilevel"/>
    <w:tmpl w:val="4CAB73F3"/>
    <w:lvl w:ilvl="0">
      <w:start w:val="1"/>
      <w:numFmt w:val="decimal"/>
      <w:lvlText w:val="%1."/>
      <w:lvlJc w:val="left"/>
      <w:pPr>
        <w:ind w:left="440" w:hanging="4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8" w15:restartNumberingAfterBreak="0">
    <w:nsid w:val="544A67C9"/>
    <w:multiLevelType w:val="multilevel"/>
    <w:tmpl w:val="544A67C9"/>
    <w:lvl w:ilvl="0">
      <w:start w:val="1"/>
      <w:numFmt w:val="decimal"/>
      <w:lvlText w:val="%1."/>
      <w:lvlJc w:val="left"/>
      <w:pPr>
        <w:ind w:left="440" w:hanging="4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9" w15:restartNumberingAfterBreak="0">
    <w:nsid w:val="62F80D3E"/>
    <w:multiLevelType w:val="multilevel"/>
    <w:tmpl w:val="62F80D3E"/>
    <w:lvl w:ilvl="0">
      <w:start w:val="1"/>
      <w:numFmt w:val="decimal"/>
      <w:lvlText w:val="%1."/>
      <w:lvlJc w:val="left"/>
      <w:pPr>
        <w:ind w:left="440" w:hanging="4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0" w15:restartNumberingAfterBreak="0">
    <w:nsid w:val="7FAD716E"/>
    <w:multiLevelType w:val="multilevel"/>
    <w:tmpl w:val="7FAD716E"/>
    <w:lvl w:ilvl="0">
      <w:start w:val="1"/>
      <w:numFmt w:val="decimal"/>
      <w:lvlText w:val="%1."/>
      <w:lvlJc w:val="left"/>
      <w:pPr>
        <w:ind w:left="440" w:hanging="4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2"/>
  </w:num>
  <w:num w:numId="2">
    <w:abstractNumId w:val="0"/>
  </w:num>
  <w:num w:numId="3">
    <w:abstractNumId w:val="6"/>
  </w:num>
  <w:num w:numId="4">
    <w:abstractNumId w:val="5"/>
  </w:num>
  <w:num w:numId="5">
    <w:abstractNumId w:val="7"/>
  </w:num>
  <w:num w:numId="6">
    <w:abstractNumId w:val="1"/>
  </w:num>
  <w:num w:numId="7">
    <w:abstractNumId w:val="8"/>
  </w:num>
  <w:num w:numId="8">
    <w:abstractNumId w:val="4"/>
  </w:num>
  <w:num w:numId="9">
    <w:abstractNumId w:val="9"/>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CB3"/>
    <w:rsid w:val="00004B2C"/>
    <w:rsid w:val="00005373"/>
    <w:rsid w:val="000160DF"/>
    <w:rsid w:val="000179A3"/>
    <w:rsid w:val="000466D9"/>
    <w:rsid w:val="00050D27"/>
    <w:rsid w:val="00054841"/>
    <w:rsid w:val="00080286"/>
    <w:rsid w:val="000B6EDB"/>
    <w:rsid w:val="000C24E9"/>
    <w:rsid w:val="000C6B9B"/>
    <w:rsid w:val="00121181"/>
    <w:rsid w:val="00122765"/>
    <w:rsid w:val="00133947"/>
    <w:rsid w:val="0013607E"/>
    <w:rsid w:val="00142A44"/>
    <w:rsid w:val="00163340"/>
    <w:rsid w:val="00175BE2"/>
    <w:rsid w:val="0018506D"/>
    <w:rsid w:val="00186406"/>
    <w:rsid w:val="001931F9"/>
    <w:rsid w:val="001B3866"/>
    <w:rsid w:val="001E0732"/>
    <w:rsid w:val="001F00DC"/>
    <w:rsid w:val="002075EB"/>
    <w:rsid w:val="0021250A"/>
    <w:rsid w:val="0023296E"/>
    <w:rsid w:val="00240F65"/>
    <w:rsid w:val="002468FA"/>
    <w:rsid w:val="00252CFB"/>
    <w:rsid w:val="002536D5"/>
    <w:rsid w:val="002637BC"/>
    <w:rsid w:val="002720C8"/>
    <w:rsid w:val="002866A1"/>
    <w:rsid w:val="00287EA6"/>
    <w:rsid w:val="00295899"/>
    <w:rsid w:val="002F5C69"/>
    <w:rsid w:val="003263AB"/>
    <w:rsid w:val="003418AA"/>
    <w:rsid w:val="00384505"/>
    <w:rsid w:val="003921A0"/>
    <w:rsid w:val="00394D1C"/>
    <w:rsid w:val="003955A5"/>
    <w:rsid w:val="003A4981"/>
    <w:rsid w:val="003B7FC2"/>
    <w:rsid w:val="003C71FE"/>
    <w:rsid w:val="003D1D66"/>
    <w:rsid w:val="003E060A"/>
    <w:rsid w:val="003E2CF9"/>
    <w:rsid w:val="004119BA"/>
    <w:rsid w:val="0042416D"/>
    <w:rsid w:val="00430AA0"/>
    <w:rsid w:val="00436BFA"/>
    <w:rsid w:val="0044297F"/>
    <w:rsid w:val="00452CC5"/>
    <w:rsid w:val="0047216B"/>
    <w:rsid w:val="00472249"/>
    <w:rsid w:val="00494E4A"/>
    <w:rsid w:val="004A3854"/>
    <w:rsid w:val="004B1806"/>
    <w:rsid w:val="004C5E74"/>
    <w:rsid w:val="0051029F"/>
    <w:rsid w:val="00510F8A"/>
    <w:rsid w:val="00523472"/>
    <w:rsid w:val="0052774C"/>
    <w:rsid w:val="00553A07"/>
    <w:rsid w:val="00577D80"/>
    <w:rsid w:val="005A294E"/>
    <w:rsid w:val="005C4342"/>
    <w:rsid w:val="005C53A7"/>
    <w:rsid w:val="005E00CB"/>
    <w:rsid w:val="005E5CEA"/>
    <w:rsid w:val="005F1781"/>
    <w:rsid w:val="00610B77"/>
    <w:rsid w:val="00660F72"/>
    <w:rsid w:val="006616EF"/>
    <w:rsid w:val="00674379"/>
    <w:rsid w:val="006A5843"/>
    <w:rsid w:val="006B24E2"/>
    <w:rsid w:val="006C6803"/>
    <w:rsid w:val="006D59ED"/>
    <w:rsid w:val="00710822"/>
    <w:rsid w:val="007142D9"/>
    <w:rsid w:val="007160A2"/>
    <w:rsid w:val="007235EA"/>
    <w:rsid w:val="007503C3"/>
    <w:rsid w:val="00777029"/>
    <w:rsid w:val="00791DB7"/>
    <w:rsid w:val="007A08ED"/>
    <w:rsid w:val="007A44F4"/>
    <w:rsid w:val="007B25E4"/>
    <w:rsid w:val="007B4A2D"/>
    <w:rsid w:val="007E5151"/>
    <w:rsid w:val="007E664A"/>
    <w:rsid w:val="00807BB2"/>
    <w:rsid w:val="008337B9"/>
    <w:rsid w:val="00854F4E"/>
    <w:rsid w:val="008700E6"/>
    <w:rsid w:val="00871823"/>
    <w:rsid w:val="00885D9E"/>
    <w:rsid w:val="008A1839"/>
    <w:rsid w:val="008A70E2"/>
    <w:rsid w:val="008B3CFF"/>
    <w:rsid w:val="008B5FC0"/>
    <w:rsid w:val="008C321D"/>
    <w:rsid w:val="008E1CD7"/>
    <w:rsid w:val="008F116A"/>
    <w:rsid w:val="0090536E"/>
    <w:rsid w:val="009158E0"/>
    <w:rsid w:val="00930966"/>
    <w:rsid w:val="009373C8"/>
    <w:rsid w:val="00956EB7"/>
    <w:rsid w:val="009915A8"/>
    <w:rsid w:val="00992AA9"/>
    <w:rsid w:val="009C4682"/>
    <w:rsid w:val="009C7564"/>
    <w:rsid w:val="00A50878"/>
    <w:rsid w:val="00A711F7"/>
    <w:rsid w:val="00A853FD"/>
    <w:rsid w:val="00A92DE6"/>
    <w:rsid w:val="00A95D4D"/>
    <w:rsid w:val="00AB03AA"/>
    <w:rsid w:val="00AB33AF"/>
    <w:rsid w:val="00AB4BE1"/>
    <w:rsid w:val="00AE29D0"/>
    <w:rsid w:val="00AE6E14"/>
    <w:rsid w:val="00B02D73"/>
    <w:rsid w:val="00B1572E"/>
    <w:rsid w:val="00B434B6"/>
    <w:rsid w:val="00B84372"/>
    <w:rsid w:val="00B87874"/>
    <w:rsid w:val="00B91503"/>
    <w:rsid w:val="00BC1E42"/>
    <w:rsid w:val="00BC3590"/>
    <w:rsid w:val="00BC520B"/>
    <w:rsid w:val="00BD3268"/>
    <w:rsid w:val="00C02E49"/>
    <w:rsid w:val="00C03659"/>
    <w:rsid w:val="00C04347"/>
    <w:rsid w:val="00C15D7D"/>
    <w:rsid w:val="00C16A2D"/>
    <w:rsid w:val="00C317FD"/>
    <w:rsid w:val="00C34527"/>
    <w:rsid w:val="00C540DF"/>
    <w:rsid w:val="00C62F5B"/>
    <w:rsid w:val="00C652DA"/>
    <w:rsid w:val="00C6563C"/>
    <w:rsid w:val="00C7746D"/>
    <w:rsid w:val="00CC606B"/>
    <w:rsid w:val="00CD3304"/>
    <w:rsid w:val="00D03090"/>
    <w:rsid w:val="00D20852"/>
    <w:rsid w:val="00D41B2D"/>
    <w:rsid w:val="00D50AEB"/>
    <w:rsid w:val="00D63C88"/>
    <w:rsid w:val="00D75CB3"/>
    <w:rsid w:val="00D8761C"/>
    <w:rsid w:val="00D96253"/>
    <w:rsid w:val="00D97998"/>
    <w:rsid w:val="00DC0E6F"/>
    <w:rsid w:val="00DD7A6B"/>
    <w:rsid w:val="00DF12DD"/>
    <w:rsid w:val="00E050A5"/>
    <w:rsid w:val="00E470EE"/>
    <w:rsid w:val="00E51CD9"/>
    <w:rsid w:val="00E610CD"/>
    <w:rsid w:val="00E629DF"/>
    <w:rsid w:val="00E71317"/>
    <w:rsid w:val="00E80396"/>
    <w:rsid w:val="00E8759C"/>
    <w:rsid w:val="00E91B6C"/>
    <w:rsid w:val="00E94B53"/>
    <w:rsid w:val="00EA13CF"/>
    <w:rsid w:val="00EA687C"/>
    <w:rsid w:val="00EC70F8"/>
    <w:rsid w:val="00EF40A5"/>
    <w:rsid w:val="00F0280A"/>
    <w:rsid w:val="00F0526F"/>
    <w:rsid w:val="00F148E8"/>
    <w:rsid w:val="00F26F46"/>
    <w:rsid w:val="00F309B9"/>
    <w:rsid w:val="00F6247F"/>
    <w:rsid w:val="00F715B5"/>
    <w:rsid w:val="00F71BFD"/>
    <w:rsid w:val="00F95916"/>
    <w:rsid w:val="00FA76D1"/>
    <w:rsid w:val="00FB3456"/>
    <w:rsid w:val="00FB5D2E"/>
    <w:rsid w:val="00FC100E"/>
    <w:rsid w:val="00FC3027"/>
    <w:rsid w:val="00FC50E5"/>
    <w:rsid w:val="00FC76BA"/>
    <w:rsid w:val="00FD78D1"/>
    <w:rsid w:val="00FD7E54"/>
    <w:rsid w:val="00FF551B"/>
    <w:rsid w:val="13A13BA2"/>
    <w:rsid w:val="1BFD444E"/>
    <w:rsid w:val="1CA6052F"/>
    <w:rsid w:val="446E1B24"/>
    <w:rsid w:val="59F50C01"/>
    <w:rsid w:val="6E162B44"/>
    <w:rsid w:val="6FFA34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9A797A1-B70B-45D3-AF45-3DF9FC89E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3"/>
    <w:autoRedefine/>
    <w:qFormat/>
    <w:pPr>
      <w:widowControl w:val="0"/>
      <w:tabs>
        <w:tab w:val="left" w:pos="420"/>
      </w:tabs>
      <w:spacing w:line="360" w:lineRule="auto"/>
      <w:jc w:val="both"/>
    </w:pPr>
    <w:rPr>
      <w:rFonts w:ascii="宋体" w:hAnsi="宋体"/>
      <w:bCs/>
      <w:kern w:val="2"/>
      <w:sz w:val="21"/>
      <w:szCs w:val="21"/>
    </w:rPr>
  </w:style>
  <w:style w:type="paragraph" w:styleId="1">
    <w:name w:val="heading 1"/>
    <w:basedOn w:val="a"/>
    <w:next w:val="a"/>
    <w:link w:val="10"/>
    <w:uiPriority w:val="9"/>
    <w:qFormat/>
    <w:pPr>
      <w:keepNext/>
      <w:keepLines/>
      <w:spacing w:before="340" w:after="330" w:line="578" w:lineRule="auto"/>
      <w:outlineLvl w:val="0"/>
    </w:pPr>
    <w:rPr>
      <w:b/>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color w:val="EE0000"/>
      <w:szCs w:val="32"/>
      <w:u w:val="single"/>
    </w:rPr>
  </w:style>
  <w:style w:type="paragraph" w:styleId="3">
    <w:name w:val="heading 3"/>
    <w:basedOn w:val="a"/>
    <w:next w:val="a"/>
    <w:qFormat/>
    <w:pPr>
      <w:keepNext/>
      <w:outlineLvl w:val="2"/>
    </w:pPr>
    <w:rPr>
      <w:rFonts w:ascii="楷体_GB2312" w:eastAsia="楷体_GB2312"/>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ody Text"/>
    <w:basedOn w:val="a"/>
    <w:link w:val="a6"/>
    <w:uiPriority w:val="99"/>
    <w:semiHidden/>
    <w:unhideWhenUsed/>
    <w:qFormat/>
    <w:pPr>
      <w:spacing w:after="120"/>
    </w:pPr>
  </w:style>
  <w:style w:type="paragraph" w:styleId="a7">
    <w:name w:val="Body Text Indent"/>
    <w:basedOn w:val="a"/>
    <w:link w:val="a8"/>
    <w:uiPriority w:val="99"/>
    <w:semiHidden/>
    <w:unhideWhenUsed/>
    <w:qFormat/>
    <w:pPr>
      <w:spacing w:after="120"/>
      <w:ind w:leftChars="200" w:left="420"/>
    </w:pPr>
  </w:style>
  <w:style w:type="paragraph" w:styleId="a9">
    <w:name w:val="Balloon Text"/>
    <w:basedOn w:val="a"/>
    <w:link w:val="aa"/>
    <w:uiPriority w:val="99"/>
    <w:semiHidden/>
    <w:unhideWhenUsed/>
    <w:qFormat/>
    <w:rPr>
      <w:sz w:val="18"/>
      <w:szCs w:val="18"/>
    </w:rPr>
  </w:style>
  <w:style w:type="paragraph" w:styleId="ab">
    <w:name w:val="footer"/>
    <w:basedOn w:val="a"/>
    <w:link w:val="ac"/>
    <w:uiPriority w:val="99"/>
    <w:unhideWhenUsed/>
    <w:qFormat/>
    <w:pPr>
      <w:tabs>
        <w:tab w:val="center" w:pos="4153"/>
        <w:tab w:val="right" w:pos="8306"/>
      </w:tabs>
      <w:snapToGrid w:val="0"/>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sz w:val="18"/>
      <w:szCs w:val="18"/>
    </w:rPr>
  </w:style>
  <w:style w:type="paragraph" w:styleId="af">
    <w:name w:val="Normal (Web)"/>
    <w:basedOn w:val="a"/>
    <w:autoRedefine/>
    <w:qFormat/>
    <w:pPr>
      <w:tabs>
        <w:tab w:val="left" w:pos="540"/>
      </w:tabs>
      <w:ind w:left="420" w:hanging="420"/>
      <w:jc w:val="left"/>
    </w:pPr>
    <w:rPr>
      <w:color w:val="000000"/>
      <w:kern w:val="0"/>
      <w:sz w:val="24"/>
    </w:rPr>
  </w:style>
  <w:style w:type="paragraph" w:styleId="af0">
    <w:name w:val="annotation subject"/>
    <w:basedOn w:val="a3"/>
    <w:next w:val="a3"/>
    <w:link w:val="af1"/>
    <w:uiPriority w:val="99"/>
    <w:semiHidden/>
    <w:unhideWhenUsed/>
    <w:qFormat/>
    <w:rPr>
      <w:b/>
      <w:bCs w:val="0"/>
    </w:rPr>
  </w:style>
  <w:style w:type="paragraph" w:styleId="21">
    <w:name w:val="Body Text First Indent 2"/>
    <w:basedOn w:val="a7"/>
    <w:link w:val="22"/>
    <w:uiPriority w:val="99"/>
    <w:unhideWhenUsed/>
    <w:qFormat/>
    <w:pPr>
      <w:ind w:firstLineChars="200" w:firstLine="420"/>
    </w:pPr>
  </w:style>
  <w:style w:type="character" w:styleId="af2">
    <w:name w:val="annotation reference"/>
    <w:basedOn w:val="a0"/>
    <w:uiPriority w:val="99"/>
    <w:unhideWhenUsed/>
    <w:qFormat/>
    <w:rPr>
      <w:sz w:val="21"/>
      <w:szCs w:val="21"/>
    </w:rPr>
  </w:style>
  <w:style w:type="paragraph" w:customStyle="1" w:styleId="Char">
    <w:name w:val="(标书)正文 Char"/>
    <w:basedOn w:val="a"/>
    <w:autoRedefine/>
    <w:qFormat/>
    <w:pPr>
      <w:spacing w:line="480" w:lineRule="auto"/>
      <w:jc w:val="left"/>
    </w:pPr>
    <w:rPr>
      <w:spacing w:val="10"/>
      <w:kern w:val="0"/>
      <w:sz w:val="24"/>
    </w:rPr>
  </w:style>
  <w:style w:type="character" w:customStyle="1" w:styleId="a8">
    <w:name w:val="正文文本缩进 字符"/>
    <w:basedOn w:val="a0"/>
    <w:link w:val="a7"/>
    <w:uiPriority w:val="99"/>
    <w:semiHidden/>
    <w:qFormat/>
    <w:rPr>
      <w:rFonts w:ascii="Times New Roman" w:eastAsia="宋体" w:hAnsi="Times New Roman" w:cs="Times New Roman"/>
      <w:szCs w:val="24"/>
    </w:rPr>
  </w:style>
  <w:style w:type="character" w:customStyle="1" w:styleId="22">
    <w:name w:val="正文首行缩进 2 字符"/>
    <w:basedOn w:val="a8"/>
    <w:link w:val="21"/>
    <w:uiPriority w:val="99"/>
    <w:qFormat/>
    <w:rPr>
      <w:rFonts w:ascii="Times New Roman" w:eastAsia="宋体" w:hAnsi="Times New Roman" w:cs="Times New Roman"/>
      <w:szCs w:val="24"/>
    </w:rPr>
  </w:style>
  <w:style w:type="character" w:customStyle="1" w:styleId="aa">
    <w:name w:val="批注框文本 字符"/>
    <w:basedOn w:val="a0"/>
    <w:link w:val="a9"/>
    <w:uiPriority w:val="99"/>
    <w:semiHidden/>
    <w:qFormat/>
    <w:rPr>
      <w:rFonts w:ascii="Times New Roman" w:eastAsia="宋体" w:hAnsi="Times New Roman" w:cs="Times New Roman"/>
      <w:sz w:val="18"/>
      <w:szCs w:val="18"/>
    </w:rPr>
  </w:style>
  <w:style w:type="paragraph" w:customStyle="1" w:styleId="11">
    <w:name w:val="列出段落1"/>
    <w:basedOn w:val="a"/>
    <w:uiPriority w:val="34"/>
    <w:qFormat/>
    <w:pPr>
      <w:ind w:firstLineChars="200" w:firstLine="420"/>
    </w:pPr>
    <w:rPr>
      <w:rFonts w:ascii="Calibri" w:hAnsi="Calibri"/>
    </w:rPr>
  </w:style>
  <w:style w:type="paragraph" w:styleId="af3">
    <w:name w:val="List Paragraph"/>
    <w:basedOn w:val="a"/>
    <w:uiPriority w:val="34"/>
    <w:qFormat/>
    <w:pPr>
      <w:ind w:firstLineChars="200" w:firstLine="420"/>
    </w:pPr>
  </w:style>
  <w:style w:type="character" w:customStyle="1" w:styleId="ae">
    <w:name w:val="页眉 字符"/>
    <w:basedOn w:val="a0"/>
    <w:link w:val="ad"/>
    <w:uiPriority w:val="99"/>
    <w:qFormat/>
    <w:rPr>
      <w:rFonts w:ascii="Times New Roman" w:eastAsia="宋体" w:hAnsi="Times New Roman" w:cs="Times New Roman"/>
      <w:sz w:val="18"/>
      <w:szCs w:val="18"/>
    </w:rPr>
  </w:style>
  <w:style w:type="character" w:customStyle="1" w:styleId="ac">
    <w:name w:val="页脚 字符"/>
    <w:basedOn w:val="a0"/>
    <w:link w:val="ab"/>
    <w:uiPriority w:val="99"/>
    <w:qFormat/>
    <w:rPr>
      <w:rFonts w:ascii="Times New Roman" w:eastAsia="宋体" w:hAnsi="Times New Roman" w:cs="Times New Roman"/>
      <w:sz w:val="18"/>
      <w:szCs w:val="18"/>
    </w:rPr>
  </w:style>
  <w:style w:type="character" w:customStyle="1" w:styleId="a4">
    <w:name w:val="批注文字 字符"/>
    <w:basedOn w:val="a0"/>
    <w:link w:val="a3"/>
    <w:qFormat/>
    <w:rPr>
      <w:rFonts w:ascii="Times New Roman" w:eastAsia="宋体" w:hAnsi="Times New Roman" w:cs="Times New Roman"/>
      <w:szCs w:val="24"/>
    </w:rPr>
  </w:style>
  <w:style w:type="character" w:customStyle="1" w:styleId="af1">
    <w:name w:val="批注主题 字符"/>
    <w:basedOn w:val="a4"/>
    <w:link w:val="af0"/>
    <w:uiPriority w:val="99"/>
    <w:semiHidden/>
    <w:qFormat/>
    <w:rPr>
      <w:rFonts w:ascii="Times New Roman" w:eastAsia="宋体" w:hAnsi="Times New Roman" w:cs="Times New Roman"/>
      <w:b/>
      <w:bCs/>
      <w:szCs w:val="24"/>
    </w:rPr>
  </w:style>
  <w:style w:type="paragraph" w:customStyle="1" w:styleId="12">
    <w:name w:val="大纲1"/>
    <w:basedOn w:val="1"/>
    <w:link w:val="13"/>
    <w:autoRedefine/>
    <w:qFormat/>
    <w:pPr>
      <w:spacing w:before="100" w:beforeAutospacing="1" w:after="100" w:afterAutospacing="1" w:line="240" w:lineRule="auto"/>
    </w:pPr>
    <w:rPr>
      <w:sz w:val="21"/>
    </w:rPr>
  </w:style>
  <w:style w:type="character" w:customStyle="1" w:styleId="13">
    <w:name w:val="大纲1 字符"/>
    <w:basedOn w:val="22"/>
    <w:link w:val="12"/>
    <w:qFormat/>
    <w:rPr>
      <w:rFonts w:ascii="宋体" w:eastAsia="宋体" w:hAnsi="宋体" w:cs="Times New Roman"/>
      <w:b/>
      <w:bCs/>
      <w:kern w:val="44"/>
      <w:sz w:val="21"/>
      <w:szCs w:val="44"/>
    </w:rPr>
  </w:style>
  <w:style w:type="character" w:customStyle="1" w:styleId="10">
    <w:name w:val="标题 1 字符"/>
    <w:basedOn w:val="a0"/>
    <w:link w:val="1"/>
    <w:uiPriority w:val="9"/>
    <w:qFormat/>
    <w:rPr>
      <w:rFonts w:ascii="宋体" w:eastAsia="宋体" w:hAnsi="宋体" w:cs="Times New Roman"/>
      <w:b/>
      <w:bCs/>
      <w:kern w:val="44"/>
      <w:sz w:val="44"/>
      <w:szCs w:val="44"/>
    </w:rPr>
  </w:style>
  <w:style w:type="paragraph" w:customStyle="1" w:styleId="14">
    <w:name w:val="正文1"/>
    <w:basedOn w:val="a5"/>
    <w:link w:val="15"/>
    <w:autoRedefine/>
    <w:qFormat/>
    <w:pPr>
      <w:tabs>
        <w:tab w:val="clear" w:pos="420"/>
        <w:tab w:val="left" w:pos="709"/>
      </w:tabs>
      <w:spacing w:before="100" w:beforeAutospacing="1" w:after="100" w:afterAutospacing="1"/>
      <w:ind w:left="284"/>
    </w:pPr>
  </w:style>
  <w:style w:type="character" w:customStyle="1" w:styleId="a6">
    <w:name w:val="正文文本 字符"/>
    <w:basedOn w:val="a0"/>
    <w:link w:val="a5"/>
    <w:uiPriority w:val="99"/>
    <w:semiHidden/>
    <w:qFormat/>
    <w:rPr>
      <w:rFonts w:ascii="宋体" w:eastAsia="宋体" w:hAnsi="宋体" w:cs="Times New Roman"/>
      <w:bCs/>
      <w:kern w:val="2"/>
      <w:sz w:val="21"/>
      <w:szCs w:val="21"/>
    </w:rPr>
  </w:style>
  <w:style w:type="character" w:customStyle="1" w:styleId="15">
    <w:name w:val="正文1 字符"/>
    <w:basedOn w:val="a6"/>
    <w:link w:val="14"/>
    <w:qFormat/>
    <w:rPr>
      <w:rFonts w:ascii="宋体" w:eastAsia="宋体" w:hAnsi="宋体" w:cs="Times New Roman"/>
      <w:bCs/>
      <w:kern w:val="2"/>
      <w:sz w:val="21"/>
      <w:szCs w:val="21"/>
    </w:rPr>
  </w:style>
  <w:style w:type="paragraph" w:customStyle="1" w:styleId="16">
    <w:name w:val="封面1"/>
    <w:next w:val="a"/>
    <w:link w:val="17"/>
    <w:autoRedefine/>
    <w:qFormat/>
    <w:pPr>
      <w:jc w:val="center"/>
    </w:pPr>
    <w:rPr>
      <w:rFonts w:ascii="宋体" w:hAnsi="宋体"/>
      <w:bCs/>
      <w:kern w:val="2"/>
      <w:sz w:val="72"/>
      <w:szCs w:val="72"/>
    </w:rPr>
  </w:style>
  <w:style w:type="character" w:customStyle="1" w:styleId="17">
    <w:name w:val="封面1 字符"/>
    <w:basedOn w:val="a0"/>
    <w:link w:val="16"/>
    <w:qFormat/>
    <w:rPr>
      <w:rFonts w:ascii="宋体" w:eastAsia="宋体" w:hAnsi="宋体" w:cs="Times New Roman"/>
      <w:bCs/>
      <w:kern w:val="2"/>
      <w:sz w:val="72"/>
      <w:szCs w:val="72"/>
    </w:rPr>
  </w:style>
  <w:style w:type="character" w:styleId="af4">
    <w:name w:val="Placeholder Text"/>
    <w:basedOn w:val="a0"/>
    <w:uiPriority w:val="99"/>
    <w:unhideWhenUsed/>
    <w:qFormat/>
    <w:rPr>
      <w:color w:val="666666"/>
    </w:rPr>
  </w:style>
  <w:style w:type="character" w:customStyle="1" w:styleId="20">
    <w:name w:val="标题 2 字符"/>
    <w:basedOn w:val="a0"/>
    <w:link w:val="2"/>
    <w:uiPriority w:val="9"/>
    <w:qFormat/>
    <w:rPr>
      <w:rFonts w:asciiTheme="majorHAnsi" w:eastAsiaTheme="majorEastAsia" w:hAnsiTheme="majorHAnsi" w:cstheme="majorBidi"/>
      <w:b/>
      <w:bCs/>
      <w:color w:val="EE0000"/>
      <w:kern w:val="2"/>
      <w:sz w:val="21"/>
      <w:szCs w:val="32"/>
      <w:u w:val="single"/>
    </w:rPr>
  </w:style>
  <w:style w:type="character" w:styleId="af5">
    <w:name w:val="Hyperlink"/>
    <w:basedOn w:val="a0"/>
    <w:uiPriority w:val="99"/>
    <w:unhideWhenUsed/>
    <w:rsid w:val="0005484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121.8.226.252/basic/sendReportInfoes&#65289;&#3034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38E07FC55DF4903AC17660D9DC21483"/>
        <w:category>
          <w:name w:val="常规"/>
          <w:gallery w:val="placeholder"/>
        </w:category>
        <w:types>
          <w:type w:val="bbPlcHdr"/>
        </w:types>
        <w:behaviors>
          <w:behavior w:val="content"/>
        </w:behaviors>
        <w:guid w:val="{B44F9189-CD49-4EE7-B783-DDC9AD253DCA}"/>
      </w:docPartPr>
      <w:docPartBody>
        <w:p w:rsidR="00DD4D7E" w:rsidRDefault="00B13228">
          <w:pPr>
            <w:pStyle w:val="A38E07FC55DF4903AC17660D9DC2148320"/>
          </w:pPr>
          <w:r>
            <w:rPr>
              <w:rStyle w:val="a3"/>
              <w:rFonts w:hint="eastAsia"/>
              <w:color w:val="EE0000"/>
              <w:u w:val="single"/>
            </w:rPr>
            <w:t>选择</w:t>
          </w:r>
        </w:p>
      </w:docPartBody>
    </w:docPart>
    <w:docPart>
      <w:docPartPr>
        <w:name w:val="D6CCA09A7AF34E66B6BF0B398DC50105"/>
        <w:category>
          <w:name w:val="常规"/>
          <w:gallery w:val="placeholder"/>
        </w:category>
        <w:types>
          <w:type w:val="bbPlcHdr"/>
        </w:types>
        <w:behaviors>
          <w:behavior w:val="content"/>
        </w:behaviors>
        <w:guid w:val="{AE508446-D80D-485A-ACD3-E85B2B37904F}"/>
      </w:docPartPr>
      <w:docPartBody>
        <w:p w:rsidR="00DD4D7E" w:rsidRDefault="00B13228">
          <w:pPr>
            <w:pStyle w:val="D6CCA09A7AF34E66B6BF0B398DC5010520"/>
          </w:pPr>
          <w:r>
            <w:rPr>
              <w:rStyle w:val="a3"/>
              <w:rFonts w:hint="eastAsia"/>
              <w:color w:val="EE0000"/>
              <w:u w:val="single"/>
            </w:rPr>
            <w:t>选择</w:t>
          </w:r>
        </w:p>
      </w:docPartBody>
    </w:docPart>
    <w:docPart>
      <w:docPartPr>
        <w:name w:val="6F03A992D5EF4678802A5422F23BC900"/>
        <w:category>
          <w:name w:val="常规"/>
          <w:gallery w:val="placeholder"/>
        </w:category>
        <w:types>
          <w:type w:val="bbPlcHdr"/>
        </w:types>
        <w:behaviors>
          <w:behavior w:val="content"/>
        </w:behaviors>
        <w:guid w:val="{DF037F7F-B565-4330-ABD4-04312869986A}"/>
      </w:docPartPr>
      <w:docPartBody>
        <w:p w:rsidR="00DD4D7E" w:rsidRDefault="00B13228">
          <w:pPr>
            <w:pStyle w:val="6F03A992D5EF4678802A5422F23BC900"/>
          </w:pPr>
          <w:r>
            <w:rPr>
              <w:rStyle w:val="a3"/>
              <w:rFonts w:hint="eastAsia"/>
            </w:rPr>
            <w:t>单击或点击此处输入文字。</w:t>
          </w:r>
        </w:p>
      </w:docPartBody>
    </w:docPart>
    <w:docPart>
      <w:docPartPr>
        <w:name w:val="6542EDB2272E45D28B2FAF23045CF8D3"/>
        <w:category>
          <w:name w:val="常规"/>
          <w:gallery w:val="placeholder"/>
        </w:category>
        <w:types>
          <w:type w:val="bbPlcHdr"/>
        </w:types>
        <w:behaviors>
          <w:behavior w:val="content"/>
        </w:behaviors>
        <w:guid w:val="{0B186A2E-01AD-4FB1-940D-8730B23C1129}"/>
      </w:docPartPr>
      <w:docPartBody>
        <w:p w:rsidR="00DD4D7E" w:rsidRDefault="00B13228">
          <w:pPr>
            <w:pStyle w:val="6542EDB2272E45D28B2FAF23045CF8D3"/>
          </w:pPr>
          <w:r>
            <w:rPr>
              <w:rStyle w:val="a3"/>
              <w:rFonts w:hint="eastAsia"/>
            </w:rPr>
            <w:t>单击或点击此处输入文字。</w:t>
          </w:r>
        </w:p>
      </w:docPartBody>
    </w:docPart>
    <w:docPart>
      <w:docPartPr>
        <w:name w:val="03BED09931404B03A536310ECBFAC16B"/>
        <w:category>
          <w:name w:val="常规"/>
          <w:gallery w:val="placeholder"/>
        </w:category>
        <w:types>
          <w:type w:val="bbPlcHdr"/>
        </w:types>
        <w:behaviors>
          <w:behavior w:val="content"/>
        </w:behaviors>
        <w:guid w:val="{C8451FA5-29A4-407E-9525-9A10B9E39953}"/>
      </w:docPartPr>
      <w:docPartBody>
        <w:p w:rsidR="00DD4D7E" w:rsidRDefault="00B13228">
          <w:pPr>
            <w:pStyle w:val="03BED09931404B03A536310ECBFAC16B"/>
          </w:pPr>
          <w:r>
            <w:rPr>
              <w:rStyle w:val="a3"/>
              <w:rFonts w:hint="eastAsia"/>
            </w:rPr>
            <w:t>单击或点击此处输入文字。</w:t>
          </w:r>
        </w:p>
      </w:docPartBody>
    </w:docPart>
    <w:docPart>
      <w:docPartPr>
        <w:name w:val="ADA59B1B93FD46968DA3F8F55BD580B8"/>
        <w:category>
          <w:name w:val="常规"/>
          <w:gallery w:val="placeholder"/>
        </w:category>
        <w:types>
          <w:type w:val="bbPlcHdr"/>
        </w:types>
        <w:behaviors>
          <w:behavior w:val="content"/>
        </w:behaviors>
        <w:guid w:val="{FAFDCBE1-9040-4AF4-9C62-1E462D4A6E53}"/>
      </w:docPartPr>
      <w:docPartBody>
        <w:p w:rsidR="00DD4D7E" w:rsidRDefault="00B13228">
          <w:pPr>
            <w:pStyle w:val="ADA59B1B93FD46968DA3F8F55BD580B8"/>
          </w:pPr>
          <w:r>
            <w:rPr>
              <w:rStyle w:val="a3"/>
              <w:rFonts w:hint="eastAsia"/>
            </w:rPr>
            <w:t>单击或点击此处输入文字。</w:t>
          </w:r>
        </w:p>
      </w:docPartBody>
    </w:docPart>
    <w:docPart>
      <w:docPartPr>
        <w:name w:val="67811919C4EE4B6D80A077AEA236A6DC"/>
        <w:category>
          <w:name w:val="常规"/>
          <w:gallery w:val="placeholder"/>
        </w:category>
        <w:types>
          <w:type w:val="bbPlcHdr"/>
        </w:types>
        <w:behaviors>
          <w:behavior w:val="content"/>
        </w:behaviors>
        <w:guid w:val="{855FE2CE-2E50-490E-9775-6A0A838A1FFE}"/>
      </w:docPartPr>
      <w:docPartBody>
        <w:p w:rsidR="00DD4D7E" w:rsidRDefault="00B13228">
          <w:pPr>
            <w:pStyle w:val="67811919C4EE4B6D80A077AEA236A6DC"/>
          </w:pPr>
          <w:r>
            <w:rPr>
              <w:rStyle w:val="a3"/>
              <w:rFonts w:hint="eastAsia"/>
            </w:rPr>
            <w:t>单击或点击此处输入文字。</w:t>
          </w:r>
        </w:p>
      </w:docPartBody>
    </w:docPart>
    <w:docPart>
      <w:docPartPr>
        <w:name w:val="A8E8A6B1C816484E8159C8076494BB03"/>
        <w:category>
          <w:name w:val="常规"/>
          <w:gallery w:val="placeholder"/>
        </w:category>
        <w:types>
          <w:type w:val="bbPlcHdr"/>
        </w:types>
        <w:behaviors>
          <w:behavior w:val="content"/>
        </w:behaviors>
        <w:guid w:val="{3A71B203-095B-4D08-8A8F-A2F2613B2213}"/>
      </w:docPartPr>
      <w:docPartBody>
        <w:p w:rsidR="00DD4D7E" w:rsidRDefault="00B13228">
          <w:pPr>
            <w:pStyle w:val="A8E8A6B1C816484E8159C8076494BB03"/>
          </w:pPr>
          <w:r>
            <w:rPr>
              <w:rStyle w:val="a3"/>
              <w:rFonts w:hint="eastAsia"/>
            </w:rPr>
            <w:t>单击或点击此处输入文字。</w:t>
          </w:r>
        </w:p>
      </w:docPartBody>
    </w:docPart>
    <w:docPart>
      <w:docPartPr>
        <w:name w:val="E1A020E98C3F4494B5AD2848FF26D8D8"/>
        <w:category>
          <w:name w:val="常规"/>
          <w:gallery w:val="placeholder"/>
        </w:category>
        <w:types>
          <w:type w:val="bbPlcHdr"/>
        </w:types>
        <w:behaviors>
          <w:behavior w:val="content"/>
        </w:behaviors>
        <w:guid w:val="{D94D44E7-71FD-493E-82AA-BBD724AD50DC}"/>
      </w:docPartPr>
      <w:docPartBody>
        <w:p w:rsidR="00DD4D7E" w:rsidRDefault="00B13228">
          <w:pPr>
            <w:pStyle w:val="E1A020E98C3F4494B5AD2848FF26D8D8"/>
          </w:pPr>
          <w:r>
            <w:rPr>
              <w:rStyle w:val="a3"/>
              <w:rFonts w:hint="eastAsia"/>
            </w:rPr>
            <w:t>单击或点击此处输入文字。</w:t>
          </w:r>
        </w:p>
      </w:docPartBody>
    </w:docPart>
    <w:docPart>
      <w:docPartPr>
        <w:name w:val="9EED97315E2E4F5EA1D6170AB32E8704"/>
        <w:category>
          <w:name w:val="常规"/>
          <w:gallery w:val="placeholder"/>
        </w:category>
        <w:types>
          <w:type w:val="bbPlcHdr"/>
        </w:types>
        <w:behaviors>
          <w:behavior w:val="content"/>
        </w:behaviors>
        <w:guid w:val="{1D65FC52-9AC9-4560-AAB3-06284C039524}"/>
      </w:docPartPr>
      <w:docPartBody>
        <w:p w:rsidR="00DD4D7E" w:rsidRDefault="00B13228">
          <w:pPr>
            <w:pStyle w:val="9EED97315E2E4F5EA1D6170AB32E8704"/>
          </w:pPr>
          <w:r>
            <w:rPr>
              <w:rStyle w:val="a3"/>
              <w:rFonts w:hint="eastAsia"/>
            </w:rPr>
            <w:t>单击或点击此处输入文字。</w:t>
          </w:r>
        </w:p>
      </w:docPartBody>
    </w:docPart>
    <w:docPart>
      <w:docPartPr>
        <w:name w:val="7E9AAF1714454D6BB3AE6D14FB4B78A8"/>
        <w:category>
          <w:name w:val="常规"/>
          <w:gallery w:val="placeholder"/>
        </w:category>
        <w:types>
          <w:type w:val="bbPlcHdr"/>
        </w:types>
        <w:behaviors>
          <w:behavior w:val="content"/>
        </w:behaviors>
        <w:guid w:val="{18851032-E55A-4B5A-8020-4DC6F7CBD5AF}"/>
      </w:docPartPr>
      <w:docPartBody>
        <w:p w:rsidR="00DD4D7E" w:rsidRDefault="00B13228">
          <w:pPr>
            <w:pStyle w:val="7E9AAF1714454D6BB3AE6D14FB4B78A8"/>
          </w:pPr>
          <w:r>
            <w:rPr>
              <w:rStyle w:val="a3"/>
              <w:rFonts w:hint="eastAsia"/>
            </w:rPr>
            <w:t>单击或点击此处输入文字。</w:t>
          </w:r>
        </w:p>
      </w:docPartBody>
    </w:docPart>
    <w:docPart>
      <w:docPartPr>
        <w:name w:val="0D280C1D48FB4E39AC09F3DC240F5EC5"/>
        <w:category>
          <w:name w:val="常规"/>
          <w:gallery w:val="placeholder"/>
        </w:category>
        <w:types>
          <w:type w:val="bbPlcHdr"/>
        </w:types>
        <w:behaviors>
          <w:behavior w:val="content"/>
        </w:behaviors>
        <w:guid w:val="{AB749600-CA86-4CE7-B5E3-B3DE1104C6E0}"/>
      </w:docPartPr>
      <w:docPartBody>
        <w:p w:rsidR="00DD4D7E" w:rsidRDefault="00B13228">
          <w:pPr>
            <w:pStyle w:val="0D280C1D48FB4E39AC09F3DC240F5EC5"/>
          </w:pPr>
          <w:r>
            <w:rPr>
              <w:rStyle w:val="a3"/>
              <w:rFonts w:hint="eastAsia"/>
            </w:rPr>
            <w:t>单击或点击此处输入文字。</w:t>
          </w:r>
        </w:p>
      </w:docPartBody>
    </w:docPart>
    <w:docPart>
      <w:docPartPr>
        <w:name w:val="A6A7B1AEA95E48D29CE792E0EF65A9D2"/>
        <w:category>
          <w:name w:val="常规"/>
          <w:gallery w:val="placeholder"/>
        </w:category>
        <w:types>
          <w:type w:val="bbPlcHdr"/>
        </w:types>
        <w:behaviors>
          <w:behavior w:val="content"/>
        </w:behaviors>
        <w:guid w:val="{9ED2291B-DA42-4B84-9C24-8CAC0151FFF1}"/>
      </w:docPartPr>
      <w:docPartBody>
        <w:p w:rsidR="00DD4D7E" w:rsidRDefault="00B13228">
          <w:pPr>
            <w:pStyle w:val="A6A7B1AEA95E48D29CE792E0EF65A9D2"/>
          </w:pPr>
          <w:r>
            <w:rPr>
              <w:rStyle w:val="a3"/>
              <w:rFonts w:hint="eastAsia"/>
            </w:rPr>
            <w:t>单击或点击此处输入文字。</w:t>
          </w:r>
        </w:p>
      </w:docPartBody>
    </w:docPart>
    <w:docPart>
      <w:docPartPr>
        <w:name w:val="B7DF2A944E9A4198A945085FBB4C1C54"/>
        <w:category>
          <w:name w:val="常规"/>
          <w:gallery w:val="placeholder"/>
        </w:category>
        <w:types>
          <w:type w:val="bbPlcHdr"/>
        </w:types>
        <w:behaviors>
          <w:behavior w:val="content"/>
        </w:behaviors>
        <w:guid w:val="{69652910-98DC-437C-B6E8-AB733B40BCF6}"/>
      </w:docPartPr>
      <w:docPartBody>
        <w:p w:rsidR="00DD4D7E" w:rsidRDefault="00B13228">
          <w:pPr>
            <w:pStyle w:val="B7DF2A944E9A4198A945085FBB4C1C54"/>
          </w:pPr>
          <w:r>
            <w:rPr>
              <w:rStyle w:val="a3"/>
              <w:rFonts w:hint="eastAsia"/>
            </w:rPr>
            <w:t>单击或点击此处输入文字。</w:t>
          </w:r>
        </w:p>
      </w:docPartBody>
    </w:docPart>
    <w:docPart>
      <w:docPartPr>
        <w:name w:val="4F6B3BA19F704F8790C3BA6EDD640214"/>
        <w:category>
          <w:name w:val="常规"/>
          <w:gallery w:val="placeholder"/>
        </w:category>
        <w:types>
          <w:type w:val="bbPlcHdr"/>
        </w:types>
        <w:behaviors>
          <w:behavior w:val="content"/>
        </w:behaviors>
        <w:guid w:val="{32BC2664-E76A-436B-854A-71191C1CA3CF}"/>
      </w:docPartPr>
      <w:docPartBody>
        <w:p w:rsidR="00DD4D7E" w:rsidRDefault="00B13228">
          <w:pPr>
            <w:pStyle w:val="4F6B3BA19F704F8790C3BA6EDD640214"/>
          </w:pPr>
          <w:r>
            <w:rPr>
              <w:rStyle w:val="a3"/>
              <w:rFonts w:hint="eastAsia"/>
            </w:rPr>
            <w:t>单击或点击此处输入文字。</w:t>
          </w:r>
        </w:p>
      </w:docPartBody>
    </w:docPart>
    <w:docPart>
      <w:docPartPr>
        <w:name w:val="BA80CBFFC551433BB14130261567581C"/>
        <w:category>
          <w:name w:val="常规"/>
          <w:gallery w:val="placeholder"/>
        </w:category>
        <w:types>
          <w:type w:val="bbPlcHdr"/>
        </w:types>
        <w:behaviors>
          <w:behavior w:val="content"/>
        </w:behaviors>
        <w:guid w:val="{3342CD4F-B188-4A4F-BCB0-7DE467B07E59}"/>
      </w:docPartPr>
      <w:docPartBody>
        <w:p w:rsidR="00DD4D7E" w:rsidRDefault="00B13228">
          <w:pPr>
            <w:pStyle w:val="BA80CBFFC551433BB14130261567581C"/>
          </w:pPr>
          <w:r>
            <w:rPr>
              <w:rStyle w:val="a3"/>
              <w:rFonts w:hint="eastAsia"/>
            </w:rPr>
            <w:t>单击或点击此处输入文字。</w:t>
          </w:r>
        </w:p>
      </w:docPartBody>
    </w:docPart>
    <w:docPart>
      <w:docPartPr>
        <w:name w:val="389DE3705B614757835AC109F2C85F6C"/>
        <w:category>
          <w:name w:val="常规"/>
          <w:gallery w:val="placeholder"/>
        </w:category>
        <w:types>
          <w:type w:val="bbPlcHdr"/>
        </w:types>
        <w:behaviors>
          <w:behavior w:val="content"/>
        </w:behaviors>
        <w:guid w:val="{76F2DB56-1EF3-4735-8174-EFF4C951E71D}"/>
      </w:docPartPr>
      <w:docPartBody>
        <w:p w:rsidR="00DD4D7E" w:rsidRDefault="00B13228">
          <w:pPr>
            <w:pStyle w:val="389DE3705B614757835AC109F2C85F6C20"/>
          </w:pPr>
          <w:r>
            <w:rPr>
              <w:rStyle w:val="a3"/>
              <w:rFonts w:hint="eastAsia"/>
              <w:color w:val="EE0000"/>
              <w:u w:val="single"/>
            </w:rPr>
            <w:t>选择服务类型</w:t>
          </w:r>
        </w:p>
      </w:docPartBody>
    </w:docPart>
    <w:docPart>
      <w:docPartPr>
        <w:name w:val="854C47954C3A498982ECF85B219E4F3B"/>
        <w:category>
          <w:name w:val="常规"/>
          <w:gallery w:val="placeholder"/>
        </w:category>
        <w:types>
          <w:type w:val="bbPlcHdr"/>
        </w:types>
        <w:behaviors>
          <w:behavior w:val="content"/>
        </w:behaviors>
        <w:guid w:val="{55A9656D-9F14-4648-B868-F5987FB96308}"/>
      </w:docPartPr>
      <w:docPartBody>
        <w:p w:rsidR="00DD4D7E" w:rsidRDefault="00B13228">
          <w:pPr>
            <w:pStyle w:val="854C47954C3A498982ECF85B219E4F3B"/>
          </w:pPr>
          <w:r>
            <w:rPr>
              <w:rStyle w:val="a3"/>
              <w:rFonts w:hint="eastAsia"/>
            </w:rPr>
            <w:t>单击或点击此处输入文字。</w:t>
          </w:r>
        </w:p>
      </w:docPartBody>
    </w:docPart>
    <w:docPart>
      <w:docPartPr>
        <w:name w:val="15D2F2AF15F1445E9ABEBFA0555E1BF6"/>
        <w:category>
          <w:name w:val="常规"/>
          <w:gallery w:val="placeholder"/>
        </w:category>
        <w:types>
          <w:type w:val="bbPlcHdr"/>
        </w:types>
        <w:behaviors>
          <w:behavior w:val="content"/>
        </w:behaviors>
        <w:guid w:val="{4A605659-6D70-4BF2-97DA-111AE80583B3}"/>
      </w:docPartPr>
      <w:docPartBody>
        <w:p w:rsidR="00DD4D7E" w:rsidRDefault="00B13228">
          <w:pPr>
            <w:pStyle w:val="15D2F2AF15F1445E9ABEBFA0555E1BF6"/>
          </w:pPr>
          <w:r>
            <w:rPr>
              <w:rStyle w:val="a3"/>
              <w:rFonts w:hint="eastAsia"/>
            </w:rPr>
            <w:t>单击或点击此处输入文字。</w:t>
          </w:r>
        </w:p>
      </w:docPartBody>
    </w:docPart>
    <w:docPart>
      <w:docPartPr>
        <w:name w:val="64FEED2091E14A968D1CAEBD49839760"/>
        <w:category>
          <w:name w:val="常规"/>
          <w:gallery w:val="placeholder"/>
        </w:category>
        <w:types>
          <w:type w:val="bbPlcHdr"/>
        </w:types>
        <w:behaviors>
          <w:behavior w:val="content"/>
        </w:behaviors>
        <w:guid w:val="{C7AB6724-15F4-4FC7-A5FE-7297316A91FE}"/>
      </w:docPartPr>
      <w:docPartBody>
        <w:p w:rsidR="00DD4D7E" w:rsidRDefault="00B13228">
          <w:pPr>
            <w:pStyle w:val="64FEED2091E14A968D1CAEBD4983976020"/>
          </w:pPr>
          <w:r>
            <w:rPr>
              <w:rStyle w:val="a3"/>
              <w:rFonts w:hint="eastAsia"/>
              <w:color w:val="EE0000"/>
              <w:u w:val="single"/>
            </w:rPr>
            <w:t>选择结算方式</w:t>
          </w:r>
        </w:p>
      </w:docPartBody>
    </w:docPart>
    <w:docPart>
      <w:docPartPr>
        <w:name w:val="B5443450D8CE4EFC82675D9CAFDE7019"/>
        <w:category>
          <w:name w:val="常规"/>
          <w:gallery w:val="placeholder"/>
        </w:category>
        <w:types>
          <w:type w:val="bbPlcHdr"/>
        </w:types>
        <w:behaviors>
          <w:behavior w:val="content"/>
        </w:behaviors>
        <w:guid w:val="{6304C099-019B-4CF9-B2C3-FC45C69E0223}"/>
      </w:docPartPr>
      <w:docPartBody>
        <w:p w:rsidR="00DD4D7E" w:rsidRDefault="00B13228">
          <w:pPr>
            <w:pStyle w:val="B5443450D8CE4EFC82675D9CAFDE701920"/>
          </w:pPr>
          <w:r>
            <w:rPr>
              <w:rStyle w:val="a3"/>
              <w:rFonts w:hint="eastAsia"/>
              <w:color w:val="FF0000"/>
              <w:u w:val="single"/>
            </w:rPr>
            <w:t>选择院区</w:t>
          </w:r>
        </w:p>
      </w:docPartBody>
    </w:docPart>
    <w:docPart>
      <w:docPartPr>
        <w:name w:val="CAF8681C0C0641828018C2C29EE0201D"/>
        <w:category>
          <w:name w:val="常规"/>
          <w:gallery w:val="placeholder"/>
        </w:category>
        <w:types>
          <w:type w:val="bbPlcHdr"/>
        </w:types>
        <w:behaviors>
          <w:behavior w:val="content"/>
        </w:behaviors>
        <w:guid w:val="{F56CB82F-C951-4E24-BF01-4CC1411C5ED3}"/>
      </w:docPartPr>
      <w:docPartBody>
        <w:p w:rsidR="00DD4D7E" w:rsidRDefault="00B13228">
          <w:pPr>
            <w:pStyle w:val="CAF8681C0C0641828018C2C29EE0201D"/>
          </w:pPr>
          <w:r>
            <w:rPr>
              <w:rStyle w:val="a3"/>
              <w:rFonts w:hint="eastAsia"/>
            </w:rPr>
            <w:t>单击或点击此处输入文字。</w:t>
          </w:r>
        </w:p>
      </w:docPartBody>
    </w:docPart>
    <w:docPart>
      <w:docPartPr>
        <w:name w:val="CCC3806EA7614A8D805FA3061632E975"/>
        <w:category>
          <w:name w:val="常规"/>
          <w:gallery w:val="placeholder"/>
        </w:category>
        <w:types>
          <w:type w:val="bbPlcHdr"/>
        </w:types>
        <w:behaviors>
          <w:behavior w:val="content"/>
        </w:behaviors>
        <w:guid w:val="{87958483-330E-4657-8D5F-C0271D0C335C}"/>
      </w:docPartPr>
      <w:docPartBody>
        <w:p w:rsidR="00DD4D7E" w:rsidRDefault="00B13228">
          <w:pPr>
            <w:pStyle w:val="CCC3806EA7614A8D805FA3061632E975"/>
          </w:pPr>
          <w:r>
            <w:rPr>
              <w:rStyle w:val="a3"/>
              <w:rFonts w:hint="eastAsia"/>
            </w:rPr>
            <w:t>单击或点击此处输入文字。</w:t>
          </w:r>
        </w:p>
      </w:docPartBody>
    </w:docPart>
    <w:docPart>
      <w:docPartPr>
        <w:name w:val="BBEE16CDEE29429DAFF2484D5584C67C"/>
        <w:category>
          <w:name w:val="常规"/>
          <w:gallery w:val="placeholder"/>
        </w:category>
        <w:types>
          <w:type w:val="bbPlcHdr"/>
        </w:types>
        <w:behaviors>
          <w:behavior w:val="content"/>
        </w:behaviors>
        <w:guid w:val="{DF9137D1-83EC-4DB9-B350-1D381A0BA44C}"/>
      </w:docPartPr>
      <w:docPartBody>
        <w:p w:rsidR="00DD4D7E" w:rsidRDefault="00B13228">
          <w:pPr>
            <w:pStyle w:val="BBEE16CDEE29429DAFF2484D5584C67C"/>
          </w:pPr>
          <w:r>
            <w:rPr>
              <w:rStyle w:val="a3"/>
              <w:rFonts w:hint="eastAsia"/>
            </w:rPr>
            <w:t>单击或点击此处输入文字。</w:t>
          </w:r>
        </w:p>
      </w:docPartBody>
    </w:docPart>
    <w:docPart>
      <w:docPartPr>
        <w:name w:val="FB560E02C2FB4875BB53D3C4AC2141B5"/>
        <w:category>
          <w:name w:val="常规"/>
          <w:gallery w:val="placeholder"/>
        </w:category>
        <w:types>
          <w:type w:val="bbPlcHdr"/>
        </w:types>
        <w:behaviors>
          <w:behavior w:val="content"/>
        </w:behaviors>
        <w:guid w:val="{23882761-3BEE-4B8F-A4FD-B60C113491BA}"/>
      </w:docPartPr>
      <w:docPartBody>
        <w:p w:rsidR="00DD4D7E" w:rsidRDefault="00B13228">
          <w:pPr>
            <w:pStyle w:val="FB560E02C2FB4875BB53D3C4AC2141B5"/>
          </w:pPr>
          <w:r>
            <w:rPr>
              <w:rStyle w:val="a3"/>
              <w:rFonts w:hint="eastAsia"/>
            </w:rPr>
            <w:t>单击或点击此处输入文字。</w:t>
          </w:r>
        </w:p>
      </w:docPartBody>
    </w:docPart>
    <w:docPart>
      <w:docPartPr>
        <w:name w:val="C3750C2362D0442CB7DE17F58EC12231"/>
        <w:category>
          <w:name w:val="常规"/>
          <w:gallery w:val="placeholder"/>
        </w:category>
        <w:types>
          <w:type w:val="bbPlcHdr"/>
        </w:types>
        <w:behaviors>
          <w:behavior w:val="content"/>
        </w:behaviors>
        <w:guid w:val="{BC1D12CE-7E98-4A8E-9327-86672CC88F3E}"/>
      </w:docPartPr>
      <w:docPartBody>
        <w:p w:rsidR="00DD4D7E" w:rsidRDefault="00B13228">
          <w:pPr>
            <w:pStyle w:val="C3750C2362D0442CB7DE17F58EC12231"/>
          </w:pPr>
          <w:r>
            <w:rPr>
              <w:rStyle w:val="a3"/>
              <w:rFonts w:hint="eastAsia"/>
            </w:rPr>
            <w:t>单击或点击此处输入文字。</w:t>
          </w:r>
        </w:p>
      </w:docPartBody>
    </w:docPart>
    <w:docPart>
      <w:docPartPr>
        <w:name w:val="EA99821FC45D4E8DBBA04F1C1804078B"/>
        <w:category>
          <w:name w:val="常规"/>
          <w:gallery w:val="placeholder"/>
        </w:category>
        <w:types>
          <w:type w:val="bbPlcHdr"/>
        </w:types>
        <w:behaviors>
          <w:behavior w:val="content"/>
        </w:behaviors>
        <w:guid w:val="{217A780C-57F3-4899-A491-6542281E9499}"/>
      </w:docPartPr>
      <w:docPartBody>
        <w:p w:rsidR="00DD4D7E" w:rsidRDefault="00B13228">
          <w:pPr>
            <w:pStyle w:val="EA99821FC45D4E8DBBA04F1C1804078B11"/>
          </w:pPr>
          <w:r>
            <w:rPr>
              <w:rFonts w:hint="eastAsia"/>
              <w:color w:val="EE0000"/>
              <w:u w:val="single"/>
            </w:rPr>
            <w:t>选择期限</w:t>
          </w:r>
        </w:p>
      </w:docPartBody>
    </w:docPart>
    <w:docPart>
      <w:docPartPr>
        <w:name w:val="E39B846A70364ECC94DB1208DE022906"/>
        <w:category>
          <w:name w:val="常规"/>
          <w:gallery w:val="placeholder"/>
        </w:category>
        <w:types>
          <w:type w:val="bbPlcHdr"/>
        </w:types>
        <w:behaviors>
          <w:behavior w:val="content"/>
        </w:behaviors>
        <w:guid w:val="{316C0EC6-CF06-43E0-8FB7-9399621264AF}"/>
      </w:docPartPr>
      <w:docPartBody>
        <w:p w:rsidR="00DD4D7E" w:rsidRDefault="00B13228">
          <w:pPr>
            <w:pStyle w:val="E39B846A70364ECC94DB1208DE02290610"/>
          </w:pPr>
          <w:r>
            <w:rPr>
              <w:rFonts w:hint="eastAsia"/>
              <w:color w:val="EE0000"/>
              <w:u w:val="single"/>
            </w:rPr>
            <w:t>选择年限</w:t>
          </w:r>
        </w:p>
      </w:docPartBody>
    </w:docPart>
    <w:docPart>
      <w:docPartPr>
        <w:name w:val="23C9EAC36B2546C48837E9E445C38361"/>
        <w:category>
          <w:name w:val="常规"/>
          <w:gallery w:val="placeholder"/>
        </w:category>
        <w:types>
          <w:type w:val="bbPlcHdr"/>
        </w:types>
        <w:behaviors>
          <w:behavior w:val="content"/>
        </w:behaviors>
        <w:guid w:val="{23D0FC79-7F37-406D-ADAC-538139E6E014}"/>
      </w:docPartPr>
      <w:docPartBody>
        <w:p w:rsidR="00DD4D7E" w:rsidRDefault="00B13228">
          <w:pPr>
            <w:pStyle w:val="23C9EAC36B2546C48837E9E445C383617"/>
          </w:pPr>
          <w:r>
            <w:rPr>
              <w:rStyle w:val="a3"/>
              <w:rFonts w:hint="eastAsia"/>
              <w:color w:val="EE0000"/>
              <w:u w:val="single"/>
            </w:rPr>
            <w:t>选择一项</w:t>
          </w:r>
        </w:p>
      </w:docPartBody>
    </w:docPart>
    <w:docPart>
      <w:docPartPr>
        <w:name w:val="3372C815D0C24666A9DBAC94E0D6AF1C"/>
        <w:category>
          <w:name w:val="常规"/>
          <w:gallery w:val="placeholder"/>
        </w:category>
        <w:types>
          <w:type w:val="bbPlcHdr"/>
        </w:types>
        <w:behaviors>
          <w:behavior w:val="content"/>
        </w:behaviors>
        <w:guid w:val="{C234F9E8-F5BF-4FA3-9526-623A1A3AF7B8}"/>
      </w:docPartPr>
      <w:docPartBody>
        <w:p w:rsidR="00DD4D7E" w:rsidRDefault="00B13228">
          <w:pPr>
            <w:pStyle w:val="3372C815D0C24666A9DBAC94E0D6AF1C5"/>
          </w:pPr>
          <w:r>
            <w:rPr>
              <w:rStyle w:val="a3"/>
              <w:rFonts w:hint="eastAsia"/>
              <w:color w:val="EE0000"/>
              <w:u w:val="single"/>
            </w:rPr>
            <w:t>选择时间点</w:t>
          </w:r>
        </w:p>
      </w:docPartBody>
    </w:docPart>
    <w:docPart>
      <w:docPartPr>
        <w:name w:val="074730C943E94307820444C367947BA9"/>
        <w:category>
          <w:name w:val="常规"/>
          <w:gallery w:val="placeholder"/>
        </w:category>
        <w:types>
          <w:type w:val="bbPlcHdr"/>
        </w:types>
        <w:behaviors>
          <w:behavior w:val="content"/>
        </w:behaviors>
        <w:guid w:val="{5A9C648A-237E-484A-9297-A69EBA4A6925}"/>
      </w:docPartPr>
      <w:docPartBody>
        <w:p w:rsidR="00DD4D7E" w:rsidRDefault="00B13228">
          <w:pPr>
            <w:pStyle w:val="074730C943E94307820444C367947BA95"/>
          </w:pPr>
          <w:r>
            <w:rPr>
              <w:rStyle w:val="a3"/>
              <w:rFonts w:hint="eastAsia"/>
              <w:color w:val="EE0000"/>
              <w:u w:val="single"/>
            </w:rPr>
            <w:t>选择送货频次</w:t>
          </w:r>
        </w:p>
      </w:docPartBody>
    </w:docPart>
    <w:docPart>
      <w:docPartPr>
        <w:name w:val="B0B14792B1FE4B939BADB6E04F9E9AC9"/>
        <w:category>
          <w:name w:val="常规"/>
          <w:gallery w:val="placeholder"/>
        </w:category>
        <w:types>
          <w:type w:val="bbPlcHdr"/>
        </w:types>
        <w:behaviors>
          <w:behavior w:val="content"/>
        </w:behaviors>
        <w:guid w:val="{5DA07F86-C25E-4A34-8EE8-D2B1D4354B25}"/>
      </w:docPartPr>
      <w:docPartBody>
        <w:p w:rsidR="00DD4D7E" w:rsidRDefault="00B13228">
          <w:pPr>
            <w:pStyle w:val="B0B14792B1FE4B939BADB6E04F9E9AC94"/>
          </w:pPr>
          <w:r>
            <w:rPr>
              <w:rStyle w:val="a3"/>
              <w:rFonts w:hint="eastAsia"/>
              <w:color w:val="EE0000"/>
              <w:u w:val="single"/>
            </w:rPr>
            <w:t>选择货物类型</w:t>
          </w:r>
        </w:p>
      </w:docPartBody>
    </w:docPart>
    <w:docPart>
      <w:docPartPr>
        <w:name w:val="8DF3F6B2301F4E3A87082F582021A21D"/>
        <w:category>
          <w:name w:val="常规"/>
          <w:gallery w:val="placeholder"/>
        </w:category>
        <w:types>
          <w:type w:val="bbPlcHdr"/>
        </w:types>
        <w:behaviors>
          <w:behavior w:val="content"/>
        </w:behaviors>
        <w:guid w:val="{29F9CCEA-E437-435F-BE58-39FC4225F5C6}"/>
      </w:docPartPr>
      <w:docPartBody>
        <w:p w:rsidR="00DD4D7E" w:rsidRDefault="00B13228">
          <w:pPr>
            <w:pStyle w:val="8DF3F6B2301F4E3A87082F582021A21D"/>
          </w:pPr>
          <w:r>
            <w:rPr>
              <w:rStyle w:val="a3"/>
              <w:rFonts w:hint="eastAsia"/>
            </w:rPr>
            <w:t>单击或点击此处输入文字。</w:t>
          </w:r>
        </w:p>
      </w:docPartBody>
    </w:docPart>
    <w:docPart>
      <w:docPartPr>
        <w:name w:val="{04672396-7e9e-416f-976b-47cb81b8559c}"/>
        <w:category>
          <w:name w:val="常规"/>
          <w:gallery w:val="placeholder"/>
        </w:category>
        <w:types>
          <w:type w:val="bbPlcHdr"/>
        </w:types>
        <w:behaviors>
          <w:behavior w:val="content"/>
        </w:behaviors>
        <w:guid w:val="{04672396-7E9E-416F-976B-47CB81B8559C}"/>
      </w:docPartPr>
      <w:docPartBody>
        <w:p w:rsidR="00DD4D7E" w:rsidRDefault="00B13228">
          <w:pPr>
            <w:pStyle w:val="6600CE7A040E491CAA58CB514ED894FF"/>
          </w:pPr>
          <w:r>
            <w:rPr>
              <w:rStyle w:val="a3"/>
              <w:rFonts w:hint="eastAsia"/>
            </w:rPr>
            <w:t>单击或点击此处输入文字。</w:t>
          </w:r>
        </w:p>
      </w:docPartBody>
    </w:docPart>
    <w:docPart>
      <w:docPartPr>
        <w:name w:val="{b36bc2a5-6e12-498a-8638-81a48588f1b1}"/>
        <w:category>
          <w:name w:val="常规"/>
          <w:gallery w:val="placeholder"/>
        </w:category>
        <w:types>
          <w:type w:val="bbPlcHdr"/>
        </w:types>
        <w:behaviors>
          <w:behavior w:val="content"/>
        </w:behaviors>
        <w:guid w:val="{B36BC2A5-6E12-498A-8638-81A48588F1B1}"/>
      </w:docPartPr>
      <w:docPartBody>
        <w:p w:rsidR="00DD4D7E" w:rsidRDefault="00B13228">
          <w:r>
            <w:rPr>
              <w:rStyle w:val="a3"/>
              <w:rFonts w:hint="eastAsia"/>
              <w:color w:val="EE0000"/>
              <w:u w:val="single"/>
            </w:rPr>
            <w:t>单击此处输入文字</w:t>
          </w:r>
        </w:p>
      </w:docPartBody>
    </w:docPart>
    <w:docPart>
      <w:docPartPr>
        <w:name w:val="{aca22113-2c41-4e59-a4d7-1446ee8b8a0a}"/>
        <w:category>
          <w:name w:val="常规"/>
          <w:gallery w:val="placeholder"/>
        </w:category>
        <w:types>
          <w:type w:val="bbPlcHdr"/>
        </w:types>
        <w:behaviors>
          <w:behavior w:val="content"/>
        </w:behaviors>
        <w:guid w:val="{ACA22113-2C41-4E59-A4D7-1446EE8B8A0A}"/>
      </w:docPartPr>
      <w:docPartBody>
        <w:p w:rsidR="00DD4D7E" w:rsidRDefault="00B13228">
          <w:pPr>
            <w:pStyle w:val="47C477D3EAE9416C90C33AC2268428DB"/>
          </w:pPr>
          <w:r>
            <w:rPr>
              <w:rStyle w:val="a3"/>
              <w:rFonts w:hint="eastAsia"/>
              <w:color w:val="EE0000"/>
              <w:u w:val="single"/>
            </w:rPr>
            <w:t>单击此处输入文字</w:t>
          </w:r>
        </w:p>
      </w:docPartBody>
    </w:docPart>
    <w:docPart>
      <w:docPartPr>
        <w:name w:val="{cb84f29b-c40d-42c5-970f-188320f241ce}"/>
        <w:category>
          <w:name w:val="常规"/>
          <w:gallery w:val="placeholder"/>
        </w:category>
        <w:types>
          <w:type w:val="bbPlcHdr"/>
        </w:types>
        <w:behaviors>
          <w:behavior w:val="content"/>
        </w:behaviors>
        <w:guid w:val="{CB84F29B-C40D-42C5-970F-188320F241CE}"/>
      </w:docPartPr>
      <w:docPartBody>
        <w:p w:rsidR="00DD4D7E" w:rsidRDefault="00B13228">
          <w:pPr>
            <w:pStyle w:val="0432A018E5744487BB1DA49A24D3EBCF5"/>
          </w:pPr>
          <w:r>
            <w:rPr>
              <w:rStyle w:val="a3"/>
              <w:rFonts w:hint="eastAsia"/>
            </w:rPr>
            <w:t>单击或点击此处输入文字。</w:t>
          </w:r>
        </w:p>
      </w:docPartBody>
    </w:docPart>
    <w:docPart>
      <w:docPartPr>
        <w:name w:val="3023C390A3464020882CF476A77A7C40"/>
        <w:category>
          <w:name w:val="常规"/>
          <w:gallery w:val="placeholder"/>
        </w:category>
        <w:types>
          <w:type w:val="bbPlcHdr"/>
        </w:types>
        <w:behaviors>
          <w:behavior w:val="content"/>
        </w:behaviors>
        <w:guid w:val="{02E56383-C104-4C0E-9A2B-37B7A95709C9}"/>
      </w:docPartPr>
      <w:docPartBody>
        <w:p w:rsidR="00DA34EB" w:rsidRDefault="00DD4D7E" w:rsidP="00DD4D7E">
          <w:pPr>
            <w:pStyle w:val="3023C390A3464020882CF476A77A7C40"/>
          </w:pPr>
          <w:r>
            <w:rPr>
              <w:rStyle w:val="a3"/>
              <w:rFonts w:hint="eastAsia"/>
              <w:color w:val="EE0000"/>
              <w:u w:val="single"/>
            </w:rPr>
            <w:t>单击或点击此处输入文字</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1810" w:rsidRDefault="00B11810">
      <w:pPr>
        <w:spacing w:line="240" w:lineRule="auto"/>
      </w:pPr>
      <w:r>
        <w:separator/>
      </w:r>
    </w:p>
  </w:endnote>
  <w:endnote w:type="continuationSeparator" w:id="0">
    <w:p w:rsidR="00B11810" w:rsidRDefault="00B11810">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_GB2312">
    <w:altName w:val="楷体"/>
    <w:charset w:val="00"/>
    <w:family w:val="auto"/>
    <w:pitch w:val="default"/>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1810" w:rsidRDefault="00B11810">
      <w:pPr>
        <w:spacing w:after="0"/>
      </w:pPr>
      <w:r>
        <w:separator/>
      </w:r>
    </w:p>
  </w:footnote>
  <w:footnote w:type="continuationSeparator" w:id="0">
    <w:p w:rsidR="00B11810" w:rsidRDefault="00B11810">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A17"/>
    <w:rsid w:val="00061E7A"/>
    <w:rsid w:val="00161218"/>
    <w:rsid w:val="001B5C26"/>
    <w:rsid w:val="001C490A"/>
    <w:rsid w:val="001F00DC"/>
    <w:rsid w:val="004002D0"/>
    <w:rsid w:val="004C1F83"/>
    <w:rsid w:val="00644953"/>
    <w:rsid w:val="0076505C"/>
    <w:rsid w:val="00853218"/>
    <w:rsid w:val="00A853FD"/>
    <w:rsid w:val="00B11810"/>
    <w:rsid w:val="00B13228"/>
    <w:rsid w:val="00BD3268"/>
    <w:rsid w:val="00D15550"/>
    <w:rsid w:val="00D3349A"/>
    <w:rsid w:val="00DA34EB"/>
    <w:rsid w:val="00DD4D7E"/>
    <w:rsid w:val="00DE6939"/>
    <w:rsid w:val="00E34A17"/>
    <w:rsid w:val="00F71B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after="160" w:line="278" w:lineRule="auto"/>
    </w:pPr>
    <w:rPr>
      <w:kern w:val="2"/>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unhideWhenUsed/>
    <w:qFormat/>
    <w:rsid w:val="00DD4D7E"/>
    <w:rPr>
      <w:color w:val="666666"/>
    </w:rPr>
  </w:style>
  <w:style w:type="paragraph" w:customStyle="1" w:styleId="528B0529EE0B473284B0A45FE34AA264">
    <w:name w:val="528B0529EE0B473284B0A45FE34AA264"/>
    <w:qFormat/>
    <w:pPr>
      <w:widowControl w:val="0"/>
      <w:spacing w:after="160" w:line="278" w:lineRule="auto"/>
    </w:pPr>
    <w:rPr>
      <w:kern w:val="2"/>
      <w:sz w:val="22"/>
      <w:szCs w:val="24"/>
      <w14:ligatures w14:val="standardContextual"/>
    </w:rPr>
  </w:style>
  <w:style w:type="paragraph" w:customStyle="1" w:styleId="6F03A992D5EF4678802A5422F23BC900">
    <w:name w:val="6F03A992D5EF4678802A5422F23BC900"/>
    <w:qFormat/>
    <w:pPr>
      <w:widowControl w:val="0"/>
      <w:spacing w:after="160" w:line="278" w:lineRule="auto"/>
    </w:pPr>
    <w:rPr>
      <w:kern w:val="2"/>
      <w:sz w:val="22"/>
      <w:szCs w:val="24"/>
      <w14:ligatures w14:val="standardContextual"/>
    </w:rPr>
  </w:style>
  <w:style w:type="paragraph" w:customStyle="1" w:styleId="6542EDB2272E45D28B2FAF23045CF8D3">
    <w:name w:val="6542EDB2272E45D28B2FAF23045CF8D3"/>
    <w:qFormat/>
    <w:pPr>
      <w:widowControl w:val="0"/>
      <w:spacing w:after="160" w:line="278" w:lineRule="auto"/>
    </w:pPr>
    <w:rPr>
      <w:kern w:val="2"/>
      <w:sz w:val="22"/>
      <w:szCs w:val="24"/>
      <w14:ligatures w14:val="standardContextual"/>
    </w:rPr>
  </w:style>
  <w:style w:type="paragraph" w:customStyle="1" w:styleId="03BED09931404B03A536310ECBFAC16B">
    <w:name w:val="03BED09931404B03A536310ECBFAC16B"/>
    <w:qFormat/>
    <w:pPr>
      <w:widowControl w:val="0"/>
      <w:spacing w:after="160" w:line="278" w:lineRule="auto"/>
    </w:pPr>
    <w:rPr>
      <w:kern w:val="2"/>
      <w:sz w:val="22"/>
      <w:szCs w:val="24"/>
      <w14:ligatures w14:val="standardContextual"/>
    </w:rPr>
  </w:style>
  <w:style w:type="paragraph" w:customStyle="1" w:styleId="ADA59B1B93FD46968DA3F8F55BD580B8">
    <w:name w:val="ADA59B1B93FD46968DA3F8F55BD580B8"/>
    <w:qFormat/>
    <w:pPr>
      <w:widowControl w:val="0"/>
      <w:spacing w:after="160" w:line="278" w:lineRule="auto"/>
    </w:pPr>
    <w:rPr>
      <w:kern w:val="2"/>
      <w:sz w:val="22"/>
      <w:szCs w:val="24"/>
      <w14:ligatures w14:val="standardContextual"/>
    </w:rPr>
  </w:style>
  <w:style w:type="paragraph" w:customStyle="1" w:styleId="67811919C4EE4B6D80A077AEA236A6DC">
    <w:name w:val="67811919C4EE4B6D80A077AEA236A6DC"/>
    <w:qFormat/>
    <w:pPr>
      <w:widowControl w:val="0"/>
      <w:spacing w:after="160" w:line="278" w:lineRule="auto"/>
    </w:pPr>
    <w:rPr>
      <w:kern w:val="2"/>
      <w:sz w:val="22"/>
      <w:szCs w:val="24"/>
      <w14:ligatures w14:val="standardContextual"/>
    </w:rPr>
  </w:style>
  <w:style w:type="paragraph" w:customStyle="1" w:styleId="A8E8A6B1C816484E8159C8076494BB03">
    <w:name w:val="A8E8A6B1C816484E8159C8076494BB03"/>
    <w:qFormat/>
    <w:pPr>
      <w:widowControl w:val="0"/>
      <w:spacing w:after="160" w:line="278" w:lineRule="auto"/>
    </w:pPr>
    <w:rPr>
      <w:kern w:val="2"/>
      <w:sz w:val="22"/>
      <w:szCs w:val="24"/>
      <w14:ligatures w14:val="standardContextual"/>
    </w:rPr>
  </w:style>
  <w:style w:type="paragraph" w:customStyle="1" w:styleId="E1A020E98C3F4494B5AD2848FF26D8D8">
    <w:name w:val="E1A020E98C3F4494B5AD2848FF26D8D8"/>
    <w:qFormat/>
    <w:pPr>
      <w:widowControl w:val="0"/>
      <w:spacing w:after="160" w:line="278" w:lineRule="auto"/>
    </w:pPr>
    <w:rPr>
      <w:kern w:val="2"/>
      <w:sz w:val="22"/>
      <w:szCs w:val="24"/>
      <w14:ligatures w14:val="standardContextual"/>
    </w:rPr>
  </w:style>
  <w:style w:type="paragraph" w:customStyle="1" w:styleId="9EED97315E2E4F5EA1D6170AB32E8704">
    <w:name w:val="9EED97315E2E4F5EA1D6170AB32E8704"/>
    <w:qFormat/>
    <w:pPr>
      <w:widowControl w:val="0"/>
      <w:spacing w:after="160" w:line="278" w:lineRule="auto"/>
    </w:pPr>
    <w:rPr>
      <w:kern w:val="2"/>
      <w:sz w:val="22"/>
      <w:szCs w:val="24"/>
      <w14:ligatures w14:val="standardContextual"/>
    </w:rPr>
  </w:style>
  <w:style w:type="paragraph" w:customStyle="1" w:styleId="7E9AAF1714454D6BB3AE6D14FB4B78A8">
    <w:name w:val="7E9AAF1714454D6BB3AE6D14FB4B78A8"/>
    <w:qFormat/>
    <w:pPr>
      <w:widowControl w:val="0"/>
      <w:spacing w:after="160" w:line="278" w:lineRule="auto"/>
    </w:pPr>
    <w:rPr>
      <w:kern w:val="2"/>
      <w:sz w:val="22"/>
      <w:szCs w:val="24"/>
      <w14:ligatures w14:val="standardContextual"/>
    </w:rPr>
  </w:style>
  <w:style w:type="paragraph" w:customStyle="1" w:styleId="0D280C1D48FB4E39AC09F3DC240F5EC5">
    <w:name w:val="0D280C1D48FB4E39AC09F3DC240F5EC5"/>
    <w:qFormat/>
    <w:pPr>
      <w:widowControl w:val="0"/>
      <w:spacing w:after="160" w:line="278" w:lineRule="auto"/>
    </w:pPr>
    <w:rPr>
      <w:kern w:val="2"/>
      <w:sz w:val="22"/>
      <w:szCs w:val="24"/>
      <w14:ligatures w14:val="standardContextual"/>
    </w:rPr>
  </w:style>
  <w:style w:type="paragraph" w:customStyle="1" w:styleId="A6A7B1AEA95E48D29CE792E0EF65A9D2">
    <w:name w:val="A6A7B1AEA95E48D29CE792E0EF65A9D2"/>
    <w:qFormat/>
    <w:pPr>
      <w:widowControl w:val="0"/>
      <w:spacing w:after="160" w:line="278" w:lineRule="auto"/>
    </w:pPr>
    <w:rPr>
      <w:kern w:val="2"/>
      <w:sz w:val="22"/>
      <w:szCs w:val="24"/>
      <w14:ligatures w14:val="standardContextual"/>
    </w:rPr>
  </w:style>
  <w:style w:type="paragraph" w:customStyle="1" w:styleId="B7DF2A944E9A4198A945085FBB4C1C54">
    <w:name w:val="B7DF2A944E9A4198A945085FBB4C1C54"/>
    <w:qFormat/>
    <w:pPr>
      <w:widowControl w:val="0"/>
      <w:spacing w:after="160" w:line="278" w:lineRule="auto"/>
    </w:pPr>
    <w:rPr>
      <w:kern w:val="2"/>
      <w:sz w:val="22"/>
      <w:szCs w:val="24"/>
      <w14:ligatures w14:val="standardContextual"/>
    </w:rPr>
  </w:style>
  <w:style w:type="paragraph" w:customStyle="1" w:styleId="4F6B3BA19F704F8790C3BA6EDD640214">
    <w:name w:val="4F6B3BA19F704F8790C3BA6EDD640214"/>
    <w:qFormat/>
    <w:pPr>
      <w:widowControl w:val="0"/>
      <w:spacing w:after="160" w:line="278" w:lineRule="auto"/>
    </w:pPr>
    <w:rPr>
      <w:kern w:val="2"/>
      <w:sz w:val="22"/>
      <w:szCs w:val="24"/>
      <w14:ligatures w14:val="standardContextual"/>
    </w:rPr>
  </w:style>
  <w:style w:type="paragraph" w:customStyle="1" w:styleId="BA80CBFFC551433BB14130261567581C">
    <w:name w:val="BA80CBFFC551433BB14130261567581C"/>
    <w:qFormat/>
    <w:pPr>
      <w:widowControl w:val="0"/>
      <w:spacing w:after="160" w:line="278" w:lineRule="auto"/>
    </w:pPr>
    <w:rPr>
      <w:kern w:val="2"/>
      <w:sz w:val="22"/>
      <w:szCs w:val="24"/>
      <w14:ligatures w14:val="standardContextual"/>
    </w:rPr>
  </w:style>
  <w:style w:type="paragraph" w:customStyle="1" w:styleId="854C47954C3A498982ECF85B219E4F3B">
    <w:name w:val="854C47954C3A498982ECF85B219E4F3B"/>
    <w:qFormat/>
    <w:pPr>
      <w:widowControl w:val="0"/>
      <w:spacing w:after="160" w:line="278" w:lineRule="auto"/>
    </w:pPr>
    <w:rPr>
      <w:kern w:val="2"/>
      <w:sz w:val="22"/>
      <w:szCs w:val="24"/>
      <w14:ligatures w14:val="standardContextual"/>
    </w:rPr>
  </w:style>
  <w:style w:type="paragraph" w:customStyle="1" w:styleId="15D2F2AF15F1445E9ABEBFA0555E1BF6">
    <w:name w:val="15D2F2AF15F1445E9ABEBFA0555E1BF6"/>
    <w:qFormat/>
    <w:pPr>
      <w:widowControl w:val="0"/>
      <w:spacing w:after="160" w:line="278" w:lineRule="auto"/>
    </w:pPr>
    <w:rPr>
      <w:kern w:val="2"/>
      <w:sz w:val="22"/>
      <w:szCs w:val="24"/>
      <w14:ligatures w14:val="standardContextual"/>
    </w:rPr>
  </w:style>
  <w:style w:type="paragraph" w:customStyle="1" w:styleId="8EFD8BB2F6EB40CD9835B91C000000D2">
    <w:name w:val="8EFD8BB2F6EB40CD9835B91C000000D2"/>
    <w:qFormat/>
    <w:pPr>
      <w:widowControl w:val="0"/>
      <w:spacing w:after="160" w:line="278" w:lineRule="auto"/>
    </w:pPr>
    <w:rPr>
      <w:kern w:val="2"/>
      <w:sz w:val="22"/>
      <w:szCs w:val="24"/>
      <w14:ligatures w14:val="standardContextual"/>
    </w:rPr>
  </w:style>
  <w:style w:type="paragraph" w:customStyle="1" w:styleId="CAF8681C0C0641828018C2C29EE0201D">
    <w:name w:val="CAF8681C0C0641828018C2C29EE0201D"/>
    <w:qFormat/>
    <w:pPr>
      <w:widowControl w:val="0"/>
      <w:spacing w:after="160" w:line="278" w:lineRule="auto"/>
    </w:pPr>
    <w:rPr>
      <w:kern w:val="2"/>
      <w:sz w:val="22"/>
      <w:szCs w:val="24"/>
      <w14:ligatures w14:val="standardContextual"/>
    </w:rPr>
  </w:style>
  <w:style w:type="paragraph" w:customStyle="1" w:styleId="554C61EE3A384367BD70B149750DC14C">
    <w:name w:val="554C61EE3A384367BD70B149750DC14C"/>
    <w:qFormat/>
    <w:pPr>
      <w:widowControl w:val="0"/>
      <w:spacing w:after="160" w:line="278" w:lineRule="auto"/>
    </w:pPr>
    <w:rPr>
      <w:kern w:val="2"/>
      <w:sz w:val="22"/>
      <w:szCs w:val="24"/>
      <w14:ligatures w14:val="standardContextual"/>
    </w:rPr>
  </w:style>
  <w:style w:type="paragraph" w:customStyle="1" w:styleId="849AC2EB41E5494EB7E2448AA47CA48C">
    <w:name w:val="849AC2EB41E5494EB7E2448AA47CA48C"/>
    <w:qFormat/>
    <w:pPr>
      <w:widowControl w:val="0"/>
      <w:spacing w:after="160" w:line="278" w:lineRule="auto"/>
    </w:pPr>
    <w:rPr>
      <w:kern w:val="2"/>
      <w:sz w:val="22"/>
      <w:szCs w:val="24"/>
      <w14:ligatures w14:val="standardContextual"/>
    </w:rPr>
  </w:style>
  <w:style w:type="paragraph" w:customStyle="1" w:styleId="CCC3806EA7614A8D805FA3061632E975">
    <w:name w:val="CCC3806EA7614A8D805FA3061632E975"/>
    <w:qFormat/>
    <w:pPr>
      <w:widowControl w:val="0"/>
      <w:spacing w:after="160" w:line="278" w:lineRule="auto"/>
    </w:pPr>
    <w:rPr>
      <w:kern w:val="2"/>
      <w:sz w:val="22"/>
      <w:szCs w:val="24"/>
      <w14:ligatures w14:val="standardContextual"/>
    </w:rPr>
  </w:style>
  <w:style w:type="paragraph" w:customStyle="1" w:styleId="BBEE16CDEE29429DAFF2484D5584C67C">
    <w:name w:val="BBEE16CDEE29429DAFF2484D5584C67C"/>
    <w:qFormat/>
    <w:pPr>
      <w:widowControl w:val="0"/>
      <w:spacing w:after="160" w:line="278" w:lineRule="auto"/>
    </w:pPr>
    <w:rPr>
      <w:kern w:val="2"/>
      <w:sz w:val="22"/>
      <w:szCs w:val="24"/>
      <w14:ligatures w14:val="standardContextual"/>
    </w:rPr>
  </w:style>
  <w:style w:type="paragraph" w:customStyle="1" w:styleId="FB560E02C2FB4875BB53D3C4AC2141B5">
    <w:name w:val="FB560E02C2FB4875BB53D3C4AC2141B5"/>
    <w:qFormat/>
    <w:pPr>
      <w:widowControl w:val="0"/>
      <w:spacing w:after="160" w:line="278" w:lineRule="auto"/>
    </w:pPr>
    <w:rPr>
      <w:kern w:val="2"/>
      <w:sz w:val="22"/>
      <w:szCs w:val="24"/>
      <w14:ligatures w14:val="standardContextual"/>
    </w:rPr>
  </w:style>
  <w:style w:type="paragraph" w:customStyle="1" w:styleId="C3750C2362D0442CB7DE17F58EC12231">
    <w:name w:val="C3750C2362D0442CB7DE17F58EC12231"/>
    <w:qFormat/>
    <w:pPr>
      <w:widowControl w:val="0"/>
      <w:spacing w:after="160" w:line="278" w:lineRule="auto"/>
    </w:pPr>
    <w:rPr>
      <w:kern w:val="2"/>
      <w:sz w:val="22"/>
      <w:szCs w:val="24"/>
      <w14:ligatures w14:val="standardContextual"/>
    </w:rPr>
  </w:style>
  <w:style w:type="paragraph" w:customStyle="1" w:styleId="A38E07FC55DF4903AC17660D9DC2148320">
    <w:name w:val="A38E07FC55DF4903AC17660D9DC2148320"/>
    <w:qFormat/>
    <w:pPr>
      <w:jc w:val="center"/>
    </w:pPr>
    <w:rPr>
      <w:rFonts w:ascii="宋体" w:eastAsia="宋体" w:hAnsi="宋体" w:cs="Times New Roman"/>
      <w:bCs/>
      <w:kern w:val="2"/>
      <w:sz w:val="72"/>
      <w:szCs w:val="72"/>
    </w:rPr>
  </w:style>
  <w:style w:type="paragraph" w:customStyle="1" w:styleId="D6CCA09A7AF34E66B6BF0B398DC5010520">
    <w:name w:val="D6CCA09A7AF34E66B6BF0B398DC5010520"/>
    <w:qFormat/>
    <w:pPr>
      <w:jc w:val="center"/>
    </w:pPr>
    <w:rPr>
      <w:rFonts w:ascii="宋体" w:eastAsia="宋体" w:hAnsi="宋体" w:cs="Times New Roman"/>
      <w:bCs/>
      <w:kern w:val="2"/>
      <w:sz w:val="72"/>
      <w:szCs w:val="72"/>
    </w:rPr>
  </w:style>
  <w:style w:type="paragraph" w:customStyle="1" w:styleId="B0B14792B1FE4B939BADB6E04F9E9AC94">
    <w:name w:val="B0B14792B1FE4B939BADB6E04F9E9AC94"/>
    <w:qFormat/>
    <w:pPr>
      <w:widowControl w:val="0"/>
      <w:tabs>
        <w:tab w:val="left" w:pos="420"/>
      </w:tabs>
      <w:spacing w:line="360" w:lineRule="auto"/>
      <w:jc w:val="both"/>
    </w:pPr>
    <w:rPr>
      <w:rFonts w:ascii="宋体" w:eastAsia="宋体" w:hAnsi="宋体" w:cs="Times New Roman"/>
      <w:bCs/>
      <w:kern w:val="2"/>
      <w:sz w:val="21"/>
      <w:szCs w:val="21"/>
    </w:rPr>
  </w:style>
  <w:style w:type="paragraph" w:customStyle="1" w:styleId="389DE3705B614757835AC109F2C85F6C20">
    <w:name w:val="389DE3705B614757835AC109F2C85F6C20"/>
    <w:qFormat/>
    <w:pPr>
      <w:widowControl w:val="0"/>
      <w:tabs>
        <w:tab w:val="left" w:pos="420"/>
      </w:tabs>
      <w:spacing w:line="360" w:lineRule="auto"/>
      <w:jc w:val="both"/>
    </w:pPr>
    <w:rPr>
      <w:rFonts w:ascii="宋体" w:eastAsia="宋体" w:hAnsi="宋体" w:cs="Times New Roman"/>
      <w:bCs/>
      <w:kern w:val="2"/>
      <w:sz w:val="21"/>
      <w:szCs w:val="21"/>
    </w:rPr>
  </w:style>
  <w:style w:type="paragraph" w:customStyle="1" w:styleId="E39B846A70364ECC94DB1208DE02290610">
    <w:name w:val="E39B846A70364ECC94DB1208DE02290610"/>
    <w:qFormat/>
    <w:pPr>
      <w:widowControl w:val="0"/>
      <w:tabs>
        <w:tab w:val="left" w:pos="709"/>
      </w:tabs>
      <w:spacing w:before="100" w:beforeAutospacing="1" w:after="100" w:afterAutospacing="1" w:line="360" w:lineRule="auto"/>
      <w:ind w:left="284"/>
      <w:jc w:val="both"/>
    </w:pPr>
    <w:rPr>
      <w:rFonts w:ascii="宋体" w:eastAsia="宋体" w:hAnsi="宋体" w:cs="Times New Roman"/>
      <w:bCs/>
      <w:kern w:val="2"/>
      <w:sz w:val="21"/>
      <w:szCs w:val="21"/>
    </w:rPr>
  </w:style>
  <w:style w:type="paragraph" w:customStyle="1" w:styleId="64FEED2091E14A968D1CAEBD4983976020">
    <w:name w:val="64FEED2091E14A968D1CAEBD4983976020"/>
    <w:qFormat/>
    <w:pPr>
      <w:widowControl w:val="0"/>
      <w:tabs>
        <w:tab w:val="left" w:pos="709"/>
      </w:tabs>
      <w:spacing w:before="100" w:beforeAutospacing="1" w:after="100" w:afterAutospacing="1" w:line="360" w:lineRule="auto"/>
      <w:ind w:left="284"/>
      <w:jc w:val="both"/>
    </w:pPr>
    <w:rPr>
      <w:rFonts w:ascii="宋体" w:eastAsia="宋体" w:hAnsi="宋体" w:cs="Times New Roman"/>
      <w:bCs/>
      <w:kern w:val="2"/>
      <w:sz w:val="21"/>
      <w:szCs w:val="21"/>
    </w:rPr>
  </w:style>
  <w:style w:type="paragraph" w:customStyle="1" w:styleId="B5443450D8CE4EFC82675D9CAFDE701920">
    <w:name w:val="B5443450D8CE4EFC82675D9CAFDE701920"/>
    <w:qFormat/>
    <w:pPr>
      <w:widowControl w:val="0"/>
      <w:tabs>
        <w:tab w:val="left" w:pos="709"/>
      </w:tabs>
      <w:spacing w:before="100" w:beforeAutospacing="1" w:after="100" w:afterAutospacing="1" w:line="360" w:lineRule="auto"/>
      <w:ind w:left="284"/>
      <w:jc w:val="both"/>
    </w:pPr>
    <w:rPr>
      <w:rFonts w:ascii="宋体" w:eastAsia="宋体" w:hAnsi="宋体" w:cs="Times New Roman"/>
      <w:bCs/>
      <w:kern w:val="2"/>
      <w:sz w:val="21"/>
      <w:szCs w:val="21"/>
    </w:rPr>
  </w:style>
  <w:style w:type="paragraph" w:customStyle="1" w:styleId="EA99821FC45D4E8DBBA04F1C1804078B11">
    <w:name w:val="EA99821FC45D4E8DBBA04F1C1804078B11"/>
    <w:qFormat/>
    <w:pPr>
      <w:widowControl w:val="0"/>
      <w:tabs>
        <w:tab w:val="left" w:pos="709"/>
      </w:tabs>
      <w:spacing w:before="100" w:beforeAutospacing="1" w:after="100" w:afterAutospacing="1" w:line="360" w:lineRule="auto"/>
      <w:ind w:left="284"/>
      <w:jc w:val="both"/>
    </w:pPr>
    <w:rPr>
      <w:rFonts w:ascii="宋体" w:eastAsia="宋体" w:hAnsi="宋体" w:cs="Times New Roman"/>
      <w:bCs/>
      <w:kern w:val="2"/>
      <w:sz w:val="21"/>
      <w:szCs w:val="21"/>
    </w:rPr>
  </w:style>
  <w:style w:type="paragraph" w:customStyle="1" w:styleId="FADAFDB7988D471EBBC10EE41B8332B415">
    <w:name w:val="FADAFDB7988D471EBBC10EE41B8332B415"/>
    <w:qFormat/>
    <w:pPr>
      <w:widowControl w:val="0"/>
      <w:tabs>
        <w:tab w:val="left" w:pos="709"/>
      </w:tabs>
      <w:spacing w:before="100" w:beforeAutospacing="1" w:after="100" w:afterAutospacing="1" w:line="360" w:lineRule="auto"/>
      <w:ind w:left="284"/>
      <w:jc w:val="both"/>
    </w:pPr>
    <w:rPr>
      <w:rFonts w:ascii="宋体" w:eastAsia="宋体" w:hAnsi="宋体" w:cs="Times New Roman"/>
      <w:bCs/>
      <w:kern w:val="2"/>
      <w:sz w:val="21"/>
      <w:szCs w:val="21"/>
    </w:rPr>
  </w:style>
  <w:style w:type="paragraph" w:customStyle="1" w:styleId="E4DFA3B57FED468C83B7ED629FA0C63015">
    <w:name w:val="E4DFA3B57FED468C83B7ED629FA0C63015"/>
    <w:qFormat/>
    <w:pPr>
      <w:widowControl w:val="0"/>
      <w:tabs>
        <w:tab w:val="left" w:pos="709"/>
      </w:tabs>
      <w:spacing w:before="100" w:beforeAutospacing="1" w:after="100" w:afterAutospacing="1" w:line="360" w:lineRule="auto"/>
      <w:ind w:left="284"/>
      <w:jc w:val="both"/>
    </w:pPr>
    <w:rPr>
      <w:rFonts w:ascii="宋体" w:eastAsia="宋体" w:hAnsi="宋体" w:cs="Times New Roman"/>
      <w:bCs/>
      <w:kern w:val="2"/>
      <w:sz w:val="21"/>
      <w:szCs w:val="21"/>
    </w:rPr>
  </w:style>
  <w:style w:type="paragraph" w:customStyle="1" w:styleId="074730C943E94307820444C367947BA95">
    <w:name w:val="074730C943E94307820444C367947BA95"/>
    <w:qFormat/>
    <w:pPr>
      <w:widowControl w:val="0"/>
      <w:tabs>
        <w:tab w:val="left" w:pos="709"/>
      </w:tabs>
      <w:spacing w:before="100" w:beforeAutospacing="1" w:after="100" w:afterAutospacing="1" w:line="360" w:lineRule="auto"/>
      <w:ind w:left="284"/>
      <w:jc w:val="both"/>
    </w:pPr>
    <w:rPr>
      <w:rFonts w:ascii="宋体" w:eastAsia="宋体" w:hAnsi="宋体" w:cs="Times New Roman"/>
      <w:bCs/>
      <w:kern w:val="2"/>
      <w:sz w:val="21"/>
      <w:szCs w:val="21"/>
    </w:rPr>
  </w:style>
  <w:style w:type="paragraph" w:customStyle="1" w:styleId="23C9EAC36B2546C48837E9E445C383617">
    <w:name w:val="23C9EAC36B2546C48837E9E445C383617"/>
    <w:qFormat/>
    <w:pPr>
      <w:widowControl w:val="0"/>
      <w:tabs>
        <w:tab w:val="left" w:pos="709"/>
      </w:tabs>
      <w:spacing w:before="100" w:beforeAutospacing="1" w:after="100" w:afterAutospacing="1" w:line="360" w:lineRule="auto"/>
      <w:ind w:left="284"/>
      <w:jc w:val="both"/>
    </w:pPr>
    <w:rPr>
      <w:rFonts w:ascii="宋体" w:eastAsia="宋体" w:hAnsi="宋体" w:cs="Times New Roman"/>
      <w:bCs/>
      <w:kern w:val="2"/>
      <w:sz w:val="21"/>
      <w:szCs w:val="21"/>
    </w:rPr>
  </w:style>
  <w:style w:type="paragraph" w:customStyle="1" w:styleId="3372C815D0C24666A9DBAC94E0D6AF1C5">
    <w:name w:val="3372C815D0C24666A9DBAC94E0D6AF1C5"/>
    <w:qFormat/>
    <w:pPr>
      <w:widowControl w:val="0"/>
      <w:tabs>
        <w:tab w:val="left" w:pos="709"/>
      </w:tabs>
      <w:spacing w:before="100" w:beforeAutospacing="1" w:after="100" w:afterAutospacing="1" w:line="360" w:lineRule="auto"/>
      <w:ind w:left="284"/>
      <w:jc w:val="both"/>
    </w:pPr>
    <w:rPr>
      <w:rFonts w:ascii="宋体" w:eastAsia="宋体" w:hAnsi="宋体" w:cs="Times New Roman"/>
      <w:bCs/>
      <w:kern w:val="2"/>
      <w:sz w:val="21"/>
      <w:szCs w:val="21"/>
    </w:rPr>
  </w:style>
  <w:style w:type="paragraph" w:customStyle="1" w:styleId="E5F111F543054B238729D29769E2EB897">
    <w:name w:val="E5F111F543054B238729D29769E2EB897"/>
    <w:qFormat/>
    <w:pPr>
      <w:widowControl w:val="0"/>
      <w:tabs>
        <w:tab w:val="left" w:pos="709"/>
      </w:tabs>
      <w:spacing w:before="100" w:beforeAutospacing="1" w:after="100" w:afterAutospacing="1" w:line="360" w:lineRule="auto"/>
      <w:ind w:left="284"/>
      <w:jc w:val="both"/>
    </w:pPr>
    <w:rPr>
      <w:rFonts w:ascii="宋体" w:eastAsia="宋体" w:hAnsi="宋体" w:cs="Times New Roman"/>
      <w:bCs/>
      <w:kern w:val="2"/>
      <w:sz w:val="21"/>
      <w:szCs w:val="21"/>
    </w:rPr>
  </w:style>
  <w:style w:type="paragraph" w:customStyle="1" w:styleId="1425F7B7FA184AC88482274A0D3D53657">
    <w:name w:val="1425F7B7FA184AC88482274A0D3D53657"/>
    <w:qFormat/>
    <w:pPr>
      <w:widowControl w:val="0"/>
      <w:tabs>
        <w:tab w:val="left" w:pos="709"/>
      </w:tabs>
      <w:spacing w:before="100" w:beforeAutospacing="1" w:after="100" w:afterAutospacing="1" w:line="360" w:lineRule="auto"/>
      <w:ind w:left="284"/>
      <w:jc w:val="both"/>
    </w:pPr>
    <w:rPr>
      <w:rFonts w:ascii="宋体" w:eastAsia="宋体" w:hAnsi="宋体" w:cs="Times New Roman"/>
      <w:bCs/>
      <w:kern w:val="2"/>
      <w:sz w:val="21"/>
      <w:szCs w:val="21"/>
    </w:rPr>
  </w:style>
  <w:style w:type="paragraph" w:customStyle="1" w:styleId="7859B4735F8346698BFA76EA0A78AF601">
    <w:name w:val="7859B4735F8346698BFA76EA0A78AF601"/>
    <w:qFormat/>
    <w:pPr>
      <w:widowControl w:val="0"/>
      <w:tabs>
        <w:tab w:val="left" w:pos="709"/>
      </w:tabs>
      <w:spacing w:before="100" w:beforeAutospacing="1" w:after="100" w:afterAutospacing="1" w:line="360" w:lineRule="auto"/>
      <w:ind w:left="284"/>
      <w:jc w:val="both"/>
    </w:pPr>
    <w:rPr>
      <w:rFonts w:ascii="宋体" w:eastAsia="宋体" w:hAnsi="宋体" w:cs="Times New Roman"/>
      <w:bCs/>
      <w:kern w:val="2"/>
      <w:sz w:val="21"/>
      <w:szCs w:val="21"/>
    </w:rPr>
  </w:style>
  <w:style w:type="paragraph" w:customStyle="1" w:styleId="1EC1F68693474EA9AC51A430A8F315C82">
    <w:name w:val="1EC1F68693474EA9AC51A430A8F315C82"/>
    <w:qFormat/>
    <w:pPr>
      <w:widowControl w:val="0"/>
      <w:tabs>
        <w:tab w:val="left" w:pos="709"/>
      </w:tabs>
      <w:spacing w:before="100" w:beforeAutospacing="1" w:after="100" w:afterAutospacing="1" w:line="360" w:lineRule="auto"/>
      <w:ind w:left="284"/>
      <w:jc w:val="both"/>
    </w:pPr>
    <w:rPr>
      <w:rFonts w:ascii="宋体" w:eastAsia="宋体" w:hAnsi="宋体" w:cs="Times New Roman"/>
      <w:bCs/>
      <w:kern w:val="2"/>
      <w:sz w:val="21"/>
      <w:szCs w:val="21"/>
    </w:rPr>
  </w:style>
  <w:style w:type="paragraph" w:customStyle="1" w:styleId="64EB7931176D4E8B8225C2DE2B100D4D1">
    <w:name w:val="64EB7931176D4E8B8225C2DE2B100D4D1"/>
    <w:qFormat/>
    <w:pPr>
      <w:keepNext/>
      <w:keepLines/>
      <w:widowControl w:val="0"/>
      <w:tabs>
        <w:tab w:val="left" w:pos="420"/>
      </w:tabs>
      <w:spacing w:before="100" w:beforeAutospacing="1" w:after="100" w:afterAutospacing="1"/>
      <w:jc w:val="both"/>
      <w:outlineLvl w:val="0"/>
    </w:pPr>
    <w:rPr>
      <w:rFonts w:ascii="宋体" w:eastAsia="宋体" w:hAnsi="宋体" w:cs="Times New Roman"/>
      <w:b/>
      <w:bCs/>
      <w:kern w:val="44"/>
      <w:sz w:val="21"/>
      <w:szCs w:val="44"/>
    </w:rPr>
  </w:style>
  <w:style w:type="paragraph" w:customStyle="1" w:styleId="8DF3F6B2301F4E3A87082F582021A21D">
    <w:name w:val="8DF3F6B2301F4E3A87082F582021A21D"/>
    <w:qFormat/>
    <w:pPr>
      <w:widowControl w:val="0"/>
      <w:spacing w:after="160" w:line="278" w:lineRule="auto"/>
    </w:pPr>
    <w:rPr>
      <w:kern w:val="2"/>
      <w:sz w:val="22"/>
      <w:szCs w:val="24"/>
      <w14:ligatures w14:val="standardContextual"/>
    </w:rPr>
  </w:style>
  <w:style w:type="paragraph" w:customStyle="1" w:styleId="2A2AF99A1B954CF9930638F44158C77E">
    <w:name w:val="2A2AF99A1B954CF9930638F44158C77E"/>
    <w:qFormat/>
    <w:pPr>
      <w:widowControl w:val="0"/>
      <w:spacing w:after="160" w:line="278" w:lineRule="auto"/>
    </w:pPr>
    <w:rPr>
      <w:kern w:val="2"/>
      <w:sz w:val="22"/>
      <w:szCs w:val="24"/>
      <w14:ligatures w14:val="standardContextual"/>
    </w:rPr>
  </w:style>
  <w:style w:type="paragraph" w:customStyle="1" w:styleId="A3C5D4780A9448EBA78C4CF47705BC426">
    <w:name w:val="A3C5D4780A9448EBA78C4CF47705BC426"/>
    <w:qFormat/>
    <w:pPr>
      <w:widowControl w:val="0"/>
      <w:tabs>
        <w:tab w:val="left" w:pos="420"/>
      </w:tabs>
      <w:spacing w:line="360" w:lineRule="auto"/>
      <w:ind w:left="851" w:hanging="425"/>
      <w:jc w:val="both"/>
    </w:pPr>
    <w:rPr>
      <w:rFonts w:ascii="宋体" w:eastAsia="宋体" w:hAnsi="宋体" w:cs="Times New Roman"/>
      <w:bCs/>
      <w:kern w:val="2"/>
      <w:sz w:val="21"/>
      <w:szCs w:val="21"/>
    </w:rPr>
  </w:style>
  <w:style w:type="paragraph" w:customStyle="1" w:styleId="0177284440E44FC68D8AEE0B2BB0F77B6">
    <w:name w:val="0177284440E44FC68D8AEE0B2BB0F77B6"/>
    <w:qFormat/>
    <w:pPr>
      <w:widowControl w:val="0"/>
      <w:tabs>
        <w:tab w:val="left" w:pos="420"/>
      </w:tabs>
      <w:spacing w:line="360" w:lineRule="auto"/>
      <w:ind w:left="851" w:hanging="425"/>
      <w:jc w:val="both"/>
    </w:pPr>
    <w:rPr>
      <w:rFonts w:ascii="宋体" w:eastAsia="宋体" w:hAnsi="宋体" w:cs="Times New Roman"/>
      <w:bCs/>
      <w:kern w:val="2"/>
      <w:sz w:val="21"/>
      <w:szCs w:val="21"/>
    </w:rPr>
  </w:style>
  <w:style w:type="paragraph" w:customStyle="1" w:styleId="7F86590DF25E4649848036811151D6216">
    <w:name w:val="7F86590DF25E4649848036811151D6216"/>
    <w:qFormat/>
    <w:pPr>
      <w:widowControl w:val="0"/>
      <w:tabs>
        <w:tab w:val="left" w:pos="420"/>
      </w:tabs>
      <w:spacing w:line="360" w:lineRule="auto"/>
      <w:ind w:left="851" w:hanging="425"/>
      <w:jc w:val="both"/>
    </w:pPr>
    <w:rPr>
      <w:rFonts w:ascii="宋体" w:eastAsia="宋体" w:hAnsi="宋体" w:cs="Times New Roman"/>
      <w:bCs/>
      <w:kern w:val="2"/>
      <w:sz w:val="21"/>
      <w:szCs w:val="21"/>
    </w:rPr>
  </w:style>
  <w:style w:type="paragraph" w:customStyle="1" w:styleId="6600CE7A040E491CAA58CB514ED894FF">
    <w:name w:val="6600CE7A040E491CAA58CB514ED894FF"/>
    <w:qFormat/>
    <w:pPr>
      <w:widowControl w:val="0"/>
      <w:spacing w:after="160" w:line="278" w:lineRule="auto"/>
    </w:pPr>
    <w:rPr>
      <w:kern w:val="2"/>
      <w:sz w:val="22"/>
      <w:szCs w:val="24"/>
      <w14:ligatures w14:val="standardContextual"/>
    </w:rPr>
  </w:style>
  <w:style w:type="paragraph" w:customStyle="1" w:styleId="47C477D3EAE9416C90C33AC2268428DB">
    <w:name w:val="47C477D3EAE9416C90C33AC2268428DB"/>
    <w:qFormat/>
    <w:pPr>
      <w:widowControl w:val="0"/>
      <w:spacing w:after="160" w:line="278" w:lineRule="auto"/>
    </w:pPr>
    <w:rPr>
      <w:kern w:val="2"/>
      <w:sz w:val="22"/>
      <w:szCs w:val="24"/>
      <w14:ligatures w14:val="standardContextual"/>
    </w:rPr>
  </w:style>
  <w:style w:type="paragraph" w:customStyle="1" w:styleId="0432A018E5744487BB1DA49A24D3EBCF5">
    <w:name w:val="0432A018E5744487BB1DA49A24D3EBCF5"/>
    <w:qFormat/>
    <w:pPr>
      <w:widowControl w:val="0"/>
      <w:jc w:val="both"/>
    </w:pPr>
    <w:rPr>
      <w:rFonts w:ascii="Times New Roman" w:eastAsia="宋体" w:hAnsi="Times New Roman" w:cs="Times New Roman"/>
      <w:kern w:val="2"/>
      <w:sz w:val="21"/>
      <w:szCs w:val="24"/>
    </w:rPr>
  </w:style>
  <w:style w:type="paragraph" w:customStyle="1" w:styleId="3023C390A3464020882CF476A77A7C40">
    <w:name w:val="3023C390A3464020882CF476A77A7C40"/>
    <w:rsid w:val="00DD4D7E"/>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21</Pages>
  <Words>1827</Words>
  <Characters>10414</Characters>
  <Application>Microsoft Office Word</Application>
  <DocSecurity>0</DocSecurity>
  <Lines>86</Lines>
  <Paragraphs>24</Paragraphs>
  <ScaleCrop>false</ScaleCrop>
  <Company>P R C</Company>
  <LinksUpToDate>false</LinksUpToDate>
  <CharactersWithSpaces>12217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huangxzh</dc:creator>
  <cp:lastModifiedBy>huangxzh</cp:lastModifiedBy>
  <cp:revision>15</cp:revision>
  <cp:lastPrinted>2025-06-03T11:54:00Z</cp:lastPrinted>
  <dcterms:created xsi:type="dcterms:W3CDTF">2025-06-13T03:51:00Z</dcterms:created>
  <dcterms:modified xsi:type="dcterms:W3CDTF">2025-09-28T07:46:00Z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eyJoZGlkIjoiYzg0ZTMxN2MyOGI1NDQ4NWExNzk5Zjk0NDNkYzUwYzUiLCJ1c2VySWQiOiI2Nzk4NTYxNTAifQ==</vt:lpwstr>
  </property>
  <property fmtid="{D5CDD505-2E9C-101B-9397-08002B2CF9AE}" pid="3" name="KSOProductBuildVer">
    <vt:lpwstr>2052-12.1.0.21915</vt:lpwstr>
  </property>
  <property fmtid="{D5CDD505-2E9C-101B-9397-08002B2CF9AE}" pid="4" name="ICV">
    <vt:lpwstr>900F20FA7EBD417B9F5CCCED41D32902_12</vt:lpwstr>
  </property>
</Properties>
</file>